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396" w:type="dxa"/>
        <w:tblLayout w:type="fixed"/>
        <w:tblCellMar>
          <w:left w:w="30" w:type="dxa"/>
          <w:right w:w="0" w:type="dxa"/>
        </w:tblCellMar>
        <w:tblLook w:val="00A0" w:firstRow="1" w:lastRow="0" w:firstColumn="1" w:lastColumn="0" w:noHBand="0" w:noVBand="0"/>
      </w:tblPr>
      <w:tblGrid>
        <w:gridCol w:w="411"/>
        <w:gridCol w:w="2919"/>
        <w:gridCol w:w="498"/>
        <w:gridCol w:w="2145"/>
        <w:gridCol w:w="1347"/>
        <w:gridCol w:w="1237"/>
        <w:gridCol w:w="635"/>
        <w:gridCol w:w="523"/>
        <w:gridCol w:w="209"/>
      </w:tblGrid>
      <w:tr w:rsidR="00025AA6" w:rsidRPr="00DB0518" w:rsidTr="006766A6">
        <w:trPr>
          <w:gridBefore w:val="1"/>
          <w:gridAfter w:val="1"/>
          <w:wBefore w:w="411" w:type="dxa"/>
          <w:wAfter w:w="209" w:type="dxa"/>
          <w:hidden/>
        </w:trPr>
        <w:tc>
          <w:tcPr>
            <w:tcW w:w="2919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2643" w:type="dxa"/>
            <w:gridSpan w:val="2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1347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1237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635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  <w:tc>
          <w:tcPr>
            <w:tcW w:w="523" w:type="dxa"/>
            <w:vAlign w:val="center"/>
          </w:tcPr>
          <w:p w:rsidR="00025AA6" w:rsidRPr="00D42F36" w:rsidRDefault="00025AA6" w:rsidP="00D42F36">
            <w:pPr>
              <w:spacing w:after="0" w:line="240" w:lineRule="auto"/>
              <w:rPr>
                <w:rFonts w:ascii="Verdana" w:hAnsi="Verdana"/>
                <w:vanish/>
                <w:sz w:val="20"/>
                <w:szCs w:val="20"/>
                <w:lang w:eastAsia="ru-RU"/>
              </w:rPr>
            </w:pPr>
          </w:p>
        </w:tc>
      </w:tr>
      <w:tr w:rsidR="006766A6" w:rsidRPr="00FB4A5A" w:rsidTr="006766A6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9924" w:type="dxa"/>
            <w:gridSpan w:val="9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6A6" w:rsidRDefault="006766A6" w:rsidP="006766A6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Подпрограмма </w:t>
            </w:r>
            <w:r w:rsidRPr="00135132">
              <w:rPr>
                <w:b/>
              </w:rPr>
              <w:t>«Развитие дошкольного образования» в Приютненском районном муниципальном образовании Республики Калмыкия на 201</w:t>
            </w:r>
            <w:r w:rsidR="00CA23CC">
              <w:rPr>
                <w:b/>
              </w:rPr>
              <w:t xml:space="preserve">9 </w:t>
            </w:r>
            <w:r w:rsidRPr="00135132">
              <w:rPr>
                <w:b/>
              </w:rPr>
              <w:t>- 20</w:t>
            </w:r>
            <w:r w:rsidR="00CA23CC">
              <w:rPr>
                <w:b/>
              </w:rPr>
              <w:t>24</w:t>
            </w:r>
            <w:r w:rsidRPr="00135132">
              <w:rPr>
                <w:b/>
              </w:rPr>
              <w:t xml:space="preserve"> годы</w:t>
            </w:r>
          </w:p>
          <w:p w:rsidR="006766A6" w:rsidRPr="003E32E2" w:rsidRDefault="006766A6" w:rsidP="006043A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6A6" w:rsidRPr="00FB4A5A" w:rsidTr="006766A6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6A6" w:rsidRPr="00FB4A5A" w:rsidRDefault="006766A6" w:rsidP="006766A6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Наименование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6A6" w:rsidRPr="003E32E2" w:rsidRDefault="006766A6" w:rsidP="00CA23C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2E2">
              <w:rPr>
                <w:rFonts w:ascii="Times New Roman" w:hAnsi="Times New Roman"/>
                <w:sz w:val="24"/>
                <w:szCs w:val="24"/>
              </w:rPr>
              <w:t>Подпрограмма «Развитие дошкольного образования» в Приютненском районном муниципальном образовании Республики Калмыкия на 201</w:t>
            </w:r>
            <w:r w:rsidR="00CA23CC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3E32E2">
              <w:rPr>
                <w:rFonts w:ascii="Times New Roman" w:hAnsi="Times New Roman"/>
                <w:sz w:val="24"/>
                <w:szCs w:val="24"/>
              </w:rPr>
              <w:t>- 20</w:t>
            </w:r>
            <w:r w:rsidR="00CA23CC">
              <w:rPr>
                <w:rFonts w:ascii="Times New Roman" w:hAnsi="Times New Roman"/>
                <w:sz w:val="24"/>
                <w:szCs w:val="24"/>
              </w:rPr>
              <w:t>24</w:t>
            </w:r>
            <w:r w:rsidRPr="003E32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043A2">
              <w:rPr>
                <w:rFonts w:ascii="Times New Roman" w:hAnsi="Times New Roman"/>
              </w:rPr>
              <w:t>годы (далее – по</w:t>
            </w:r>
            <w:r>
              <w:rPr>
                <w:rFonts w:ascii="Times New Roman" w:hAnsi="Times New Roman"/>
              </w:rPr>
              <w:t>дпрограмма)</w:t>
            </w:r>
          </w:p>
        </w:tc>
      </w:tr>
      <w:tr w:rsidR="006766A6" w:rsidRPr="00FB4A5A" w:rsidTr="006766A6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6A6" w:rsidRPr="00FB4A5A" w:rsidRDefault="006766A6" w:rsidP="006766A6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6A6" w:rsidRPr="00924DF3" w:rsidRDefault="006766A6" w:rsidP="006766A6">
            <w:pPr>
              <w:pStyle w:val="Default"/>
              <w:jc w:val="both"/>
            </w:pPr>
            <w:r w:rsidRPr="00924DF3">
              <w:t>М</w:t>
            </w:r>
            <w:r w:rsidR="00CA23CC">
              <w:t>К</w:t>
            </w:r>
            <w:r w:rsidRPr="00924DF3">
              <w:t>У «Приютненский отдел образования» ПРМО РК</w:t>
            </w:r>
          </w:p>
        </w:tc>
      </w:tr>
      <w:tr w:rsidR="006766A6" w:rsidRPr="00FB4A5A" w:rsidTr="006766A6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6A6" w:rsidRPr="00FB4A5A" w:rsidRDefault="006766A6" w:rsidP="006766A6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  <w:r w:rsidRPr="00FB4A5A">
              <w:rPr>
                <w:rFonts w:ascii="Times New Roman" w:hAnsi="Times New Roman"/>
                <w:sz w:val="24"/>
                <w:szCs w:val="24"/>
              </w:rPr>
              <w:br/>
              <w:t xml:space="preserve">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6A6" w:rsidRPr="000F09E7" w:rsidRDefault="006766A6" w:rsidP="00676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F09E7">
              <w:rPr>
                <w:rFonts w:ascii="Times New Roman" w:hAnsi="Times New Roman"/>
              </w:rPr>
              <w:t>Отсутствуют</w:t>
            </w:r>
          </w:p>
        </w:tc>
      </w:tr>
      <w:tr w:rsidR="006766A6" w:rsidRPr="00FB4A5A" w:rsidTr="006766A6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6A6" w:rsidRPr="008C5997" w:rsidRDefault="006766A6" w:rsidP="006766A6">
            <w:pPr>
              <w:spacing w:after="0" w:line="240" w:lineRule="auto"/>
              <w:ind w:right="-142"/>
              <w:rPr>
                <w:rFonts w:ascii="Times New Roman" w:hAnsi="Times New Roman"/>
                <w:sz w:val="24"/>
                <w:szCs w:val="24"/>
              </w:rPr>
            </w:pPr>
            <w:r w:rsidRPr="008C5997">
              <w:rPr>
                <w:rFonts w:ascii="Times New Roman" w:hAnsi="Times New Roman"/>
                <w:sz w:val="24"/>
                <w:szCs w:val="24"/>
                <w:lang w:eastAsia="ru-RU"/>
              </w:rPr>
              <w:t>Программно- целевые инструменты программы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6A6" w:rsidRPr="00FB4A5A" w:rsidRDefault="006766A6" w:rsidP="00676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66A6" w:rsidRPr="00FB4A5A" w:rsidTr="006766A6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6A6" w:rsidRPr="00FB4A5A" w:rsidRDefault="006766A6" w:rsidP="006766A6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Цели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6A6" w:rsidRPr="00FB4A5A" w:rsidRDefault="006766A6" w:rsidP="006766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924DF3">
              <w:rPr>
                <w:rFonts w:ascii="Times New Roman" w:hAnsi="Times New Roman"/>
                <w:sz w:val="24"/>
                <w:szCs w:val="24"/>
              </w:rPr>
              <w:t>Обеспечение доступности качественного дошкольного образования в Приютненском  районе</w:t>
            </w:r>
          </w:p>
        </w:tc>
      </w:tr>
      <w:tr w:rsidR="006766A6" w:rsidRPr="00FB4A5A" w:rsidTr="006766A6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6A6" w:rsidRPr="00FB4A5A" w:rsidRDefault="006766A6" w:rsidP="006766A6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6A6" w:rsidRPr="00A53EF6" w:rsidRDefault="006766A6" w:rsidP="006766A6">
            <w:pPr>
              <w:pStyle w:val="Default"/>
            </w:pPr>
            <w:r w:rsidRPr="00A53EF6">
              <w:t xml:space="preserve">1. Обеспечение государственных гарантий доступности дошкольного образования; </w:t>
            </w:r>
          </w:p>
          <w:p w:rsidR="006766A6" w:rsidRPr="00A53EF6" w:rsidRDefault="006766A6" w:rsidP="006766A6">
            <w:pPr>
              <w:pStyle w:val="Default"/>
            </w:pPr>
            <w:r w:rsidRPr="00A53EF6">
              <w:t>2. Развитие системы дошкольного образования, обеспечивающей равный доступ населения к услугам дошкольных образовательных учреждений;</w:t>
            </w:r>
          </w:p>
          <w:p w:rsidR="006766A6" w:rsidRPr="00A53EF6" w:rsidRDefault="006766A6" w:rsidP="006766A6">
            <w:pPr>
              <w:spacing w:after="0" w:line="240" w:lineRule="auto"/>
              <w:rPr>
                <w:rFonts w:ascii="Times New Roman" w:hAnsi="Times New Roman"/>
              </w:rPr>
            </w:pPr>
            <w:r w:rsidRPr="00A53EF6">
              <w:rPr>
                <w:rFonts w:ascii="Times New Roman" w:hAnsi="Times New Roman"/>
              </w:rPr>
              <w:t>3</w:t>
            </w:r>
            <w:r w:rsidRPr="00A53EF6">
              <w:rPr>
                <w:rFonts w:ascii="Times New Roman" w:hAnsi="Times New Roman"/>
                <w:spacing w:val="5"/>
                <w:sz w:val="24"/>
                <w:szCs w:val="24"/>
              </w:rPr>
              <w:t>.</w:t>
            </w:r>
            <w:r w:rsidRPr="00A53EF6">
              <w:rPr>
                <w:rFonts w:ascii="Times New Roman" w:hAnsi="Times New Roman"/>
                <w:sz w:val="24"/>
                <w:szCs w:val="24"/>
              </w:rPr>
              <w:t> О</w:t>
            </w:r>
            <w:r w:rsidRPr="00A53EF6">
              <w:rPr>
                <w:rFonts w:ascii="Times New Roman" w:hAnsi="Times New Roman"/>
              </w:rPr>
              <w:t>беспечить обновление содержания и повышение качества дошкольного образования посредством повышения уровня профессионального образования и квалификации педагогов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6766A6" w:rsidRPr="00FB4A5A" w:rsidTr="006766A6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6A6" w:rsidRPr="00FB4A5A" w:rsidRDefault="006766A6" w:rsidP="006766A6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Целевые индикаторы и показатели подпрограммы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6A6" w:rsidRPr="00A53EF6" w:rsidRDefault="006766A6" w:rsidP="006766A6">
            <w:pPr>
              <w:pStyle w:val="Default"/>
              <w:jc w:val="both"/>
              <w:rPr>
                <w:color w:val="auto"/>
              </w:rPr>
            </w:pPr>
            <w:r w:rsidRPr="00A53EF6">
              <w:rPr>
                <w:color w:val="auto"/>
              </w:rPr>
              <w:t>К 20</w:t>
            </w:r>
            <w:r w:rsidR="00CA23CC">
              <w:rPr>
                <w:color w:val="auto"/>
              </w:rPr>
              <w:t>24</w:t>
            </w:r>
            <w:r w:rsidRPr="00A53EF6">
              <w:rPr>
                <w:color w:val="auto"/>
              </w:rPr>
              <w:t xml:space="preserve"> году планируется достижение следующих целевых показателей: </w:t>
            </w:r>
          </w:p>
          <w:p w:rsidR="006766A6" w:rsidRPr="00A53EF6" w:rsidRDefault="006766A6" w:rsidP="006766A6">
            <w:pPr>
              <w:pStyle w:val="Default"/>
              <w:jc w:val="both"/>
              <w:rPr>
                <w:color w:val="auto"/>
              </w:rPr>
            </w:pPr>
            <w:r w:rsidRPr="00A53EF6">
              <w:rPr>
                <w:color w:val="auto"/>
              </w:rPr>
              <w:t xml:space="preserve">  - сокращение очереди в дошкольные образовательные учреждения до 0%; </w:t>
            </w:r>
          </w:p>
          <w:p w:rsidR="006766A6" w:rsidRPr="00A53EF6" w:rsidRDefault="006766A6" w:rsidP="006766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53EF6">
              <w:rPr>
                <w:rFonts w:ascii="Times New Roman" w:hAnsi="Times New Roman"/>
                <w:sz w:val="24"/>
                <w:szCs w:val="24"/>
              </w:rPr>
              <w:t xml:space="preserve">  - доля детей в возрасте от 1 до 7 лет, охваченных различными формами дошкольного образования в общей численности детей, нуждающихся в дошкольном образовании;</w:t>
            </w:r>
            <w:r w:rsidRPr="00A53EF6">
              <w:rPr>
                <w:rFonts w:ascii="Times New Roman" w:hAnsi="Times New Roman"/>
                <w:sz w:val="24"/>
                <w:szCs w:val="24"/>
              </w:rPr>
              <w:br/>
              <w:t>- доля педагогических работников дошкольных образовательных организаций с высшим образованием, от общего числа педагогических работников системы дошкольного образования.</w:t>
            </w:r>
          </w:p>
        </w:tc>
      </w:tr>
      <w:tr w:rsidR="006766A6" w:rsidRPr="00FB4A5A" w:rsidTr="006766A6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6A6" w:rsidRPr="00FB4A5A" w:rsidRDefault="006766A6" w:rsidP="006766A6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Этапы и сроки реализации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6A6" w:rsidRPr="00B037D5" w:rsidRDefault="00CA23CC" w:rsidP="006766A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32E2">
              <w:rPr>
                <w:rFonts w:ascii="Times New Roman" w:hAnsi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 w:rsidRPr="003E32E2">
              <w:rPr>
                <w:rFonts w:ascii="Times New Roman" w:hAnsi="Times New Roman"/>
                <w:sz w:val="24"/>
                <w:szCs w:val="24"/>
              </w:rPr>
              <w:t>- 20</w:t>
            </w: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Pr="003E32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66A6" w:rsidRPr="00B037D5">
              <w:rPr>
                <w:rFonts w:ascii="Times New Roman" w:hAnsi="Times New Roman"/>
                <w:sz w:val="24"/>
                <w:szCs w:val="24"/>
              </w:rPr>
              <w:t>годы, этапы реализации подпрограммы  не выделяются</w:t>
            </w:r>
            <w:r w:rsidR="006766A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766A6" w:rsidRPr="00FB4A5A" w:rsidTr="006766A6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6A6" w:rsidRPr="00FB4A5A" w:rsidRDefault="006766A6" w:rsidP="006766A6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t xml:space="preserve">Объемы бюджетных ассигнований на реализацию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6A6" w:rsidRPr="006173C5" w:rsidRDefault="006766A6" w:rsidP="006766A6">
            <w:pPr>
              <w:pStyle w:val="Default"/>
              <w:rPr>
                <w:color w:val="auto"/>
              </w:rPr>
            </w:pPr>
            <w:r w:rsidRPr="006173C5">
              <w:rPr>
                <w:color w:val="auto"/>
              </w:rPr>
              <w:t>Общий объем ресур</w:t>
            </w:r>
            <w:r>
              <w:rPr>
                <w:color w:val="auto"/>
              </w:rPr>
              <w:t>сного обеспечения подпрограммы</w:t>
            </w:r>
            <w:r w:rsidR="00CA23CC">
              <w:rPr>
                <w:color w:val="auto"/>
              </w:rPr>
              <w:t xml:space="preserve"> </w:t>
            </w:r>
            <w:r>
              <w:rPr>
                <w:color w:val="auto"/>
              </w:rPr>
              <w:t xml:space="preserve"> </w:t>
            </w:r>
            <w:r w:rsidRPr="006173C5">
              <w:rPr>
                <w:color w:val="auto"/>
              </w:rPr>
              <w:t xml:space="preserve"> на </w:t>
            </w:r>
            <w:r w:rsidR="00CA23CC" w:rsidRPr="003E32E2">
              <w:t>201</w:t>
            </w:r>
            <w:r w:rsidR="00CA23CC">
              <w:t xml:space="preserve">9 </w:t>
            </w:r>
            <w:r w:rsidR="00CA23CC" w:rsidRPr="003E32E2">
              <w:t>- 20</w:t>
            </w:r>
            <w:r w:rsidR="00CA23CC">
              <w:t>24</w:t>
            </w:r>
            <w:r w:rsidR="00CA23CC" w:rsidRPr="003E32E2">
              <w:t xml:space="preserve"> </w:t>
            </w:r>
            <w:r w:rsidRPr="006173C5">
              <w:rPr>
                <w:color w:val="auto"/>
              </w:rPr>
              <w:t>годы по всем источникам</w:t>
            </w:r>
            <w:r w:rsidR="00CA23CC">
              <w:rPr>
                <w:color w:val="auto"/>
              </w:rPr>
              <w:t xml:space="preserve"> </w:t>
            </w:r>
            <w:r w:rsidRPr="006173C5">
              <w:rPr>
                <w:color w:val="auto"/>
              </w:rPr>
              <w:t xml:space="preserve"> </w:t>
            </w:r>
            <w:r w:rsidR="00CA23CC">
              <w:rPr>
                <w:color w:val="auto"/>
              </w:rPr>
              <w:t xml:space="preserve"> </w:t>
            </w:r>
            <w:r w:rsidRPr="006173C5">
              <w:rPr>
                <w:color w:val="auto"/>
              </w:rPr>
              <w:t xml:space="preserve">финансирования  </w:t>
            </w:r>
            <w:r w:rsidR="00CA23CC">
              <w:rPr>
                <w:color w:val="auto"/>
              </w:rPr>
              <w:t xml:space="preserve"> </w:t>
            </w:r>
            <w:r w:rsidRPr="006173C5">
              <w:rPr>
                <w:color w:val="auto"/>
              </w:rPr>
              <w:t>–</w:t>
            </w:r>
            <w:r w:rsidR="0013585D">
              <w:rPr>
                <w:color w:val="auto"/>
              </w:rPr>
              <w:t xml:space="preserve"> </w:t>
            </w:r>
            <w:r w:rsidR="00EA26A7">
              <w:rPr>
                <w:color w:val="auto"/>
              </w:rPr>
              <w:t>273 593,8</w:t>
            </w:r>
            <w:r w:rsidR="0013585D">
              <w:rPr>
                <w:color w:val="auto"/>
              </w:rPr>
              <w:t xml:space="preserve"> </w:t>
            </w:r>
            <w:r w:rsidRPr="006173C5">
              <w:rPr>
                <w:color w:val="auto"/>
              </w:rPr>
              <w:t xml:space="preserve">тыс. рублей, в том числе по годам: </w:t>
            </w:r>
          </w:p>
          <w:p w:rsidR="006766A6" w:rsidRPr="006173C5" w:rsidRDefault="00CA23CC" w:rsidP="006766A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2019</w:t>
            </w:r>
            <w:r w:rsidR="006766A6" w:rsidRPr="006173C5">
              <w:rPr>
                <w:color w:val="auto"/>
              </w:rPr>
              <w:t xml:space="preserve"> год –</w:t>
            </w:r>
            <w:r w:rsidR="00EA26A7">
              <w:rPr>
                <w:color w:val="auto"/>
              </w:rPr>
              <w:t xml:space="preserve"> 43 371,7</w:t>
            </w:r>
            <w:r w:rsidR="0013585D">
              <w:rPr>
                <w:color w:val="auto"/>
              </w:rPr>
              <w:t xml:space="preserve"> </w:t>
            </w:r>
            <w:r w:rsidR="006766A6" w:rsidRPr="006173C5">
              <w:rPr>
                <w:color w:val="auto"/>
              </w:rPr>
              <w:t xml:space="preserve">тыс. рублей;  </w:t>
            </w:r>
          </w:p>
          <w:p w:rsidR="006766A6" w:rsidRPr="006173C5" w:rsidRDefault="00CA23CC" w:rsidP="006766A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2020</w:t>
            </w:r>
            <w:r w:rsidR="006766A6" w:rsidRPr="006173C5">
              <w:rPr>
                <w:color w:val="auto"/>
              </w:rPr>
              <w:t xml:space="preserve"> год –</w:t>
            </w:r>
            <w:r w:rsidR="00EA26A7">
              <w:rPr>
                <w:color w:val="auto"/>
              </w:rPr>
              <w:t xml:space="preserve"> 44 239,1</w:t>
            </w:r>
            <w:r w:rsidR="0013585D">
              <w:rPr>
                <w:color w:val="auto"/>
              </w:rPr>
              <w:t xml:space="preserve"> </w:t>
            </w:r>
            <w:r w:rsidR="006766A6" w:rsidRPr="006173C5">
              <w:rPr>
                <w:color w:val="auto"/>
              </w:rPr>
              <w:t>тыс. рублей;</w:t>
            </w:r>
          </w:p>
          <w:p w:rsidR="006766A6" w:rsidRPr="006173C5" w:rsidRDefault="00CA23CC" w:rsidP="006766A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2021</w:t>
            </w:r>
            <w:r w:rsidR="00EA26A7">
              <w:rPr>
                <w:color w:val="auto"/>
              </w:rPr>
              <w:t xml:space="preserve"> год – 45 123,9</w:t>
            </w:r>
            <w:r w:rsidR="0013585D">
              <w:rPr>
                <w:color w:val="auto"/>
              </w:rPr>
              <w:t xml:space="preserve"> </w:t>
            </w:r>
            <w:r w:rsidR="006766A6" w:rsidRPr="006173C5">
              <w:rPr>
                <w:color w:val="auto"/>
              </w:rPr>
              <w:t>тыс. рублей;</w:t>
            </w:r>
          </w:p>
          <w:p w:rsidR="006766A6" w:rsidRDefault="00CA23CC" w:rsidP="006766A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2022</w:t>
            </w:r>
            <w:r w:rsidR="006766A6" w:rsidRPr="006173C5">
              <w:rPr>
                <w:color w:val="auto"/>
              </w:rPr>
              <w:t xml:space="preserve"> год – </w:t>
            </w:r>
            <w:r w:rsidR="00EA26A7">
              <w:rPr>
                <w:color w:val="auto"/>
              </w:rPr>
              <w:t>46 026,4</w:t>
            </w:r>
            <w:r w:rsidR="0013585D">
              <w:rPr>
                <w:color w:val="auto"/>
              </w:rPr>
              <w:t xml:space="preserve"> </w:t>
            </w:r>
            <w:r w:rsidR="006766A6">
              <w:rPr>
                <w:color w:val="auto"/>
              </w:rPr>
              <w:t>тыс. рублей;</w:t>
            </w:r>
          </w:p>
          <w:p w:rsidR="006766A6" w:rsidRDefault="006766A6" w:rsidP="006766A6">
            <w:pPr>
              <w:pStyle w:val="Default"/>
              <w:rPr>
                <w:color w:val="auto"/>
              </w:rPr>
            </w:pPr>
            <w:r w:rsidRPr="006173C5">
              <w:rPr>
                <w:color w:val="auto"/>
              </w:rPr>
              <w:t>20</w:t>
            </w:r>
            <w:r w:rsidR="00CA23CC">
              <w:rPr>
                <w:color w:val="auto"/>
              </w:rPr>
              <w:t xml:space="preserve">23 год – </w:t>
            </w:r>
            <w:r w:rsidR="00EA26A7">
              <w:rPr>
                <w:color w:val="auto"/>
              </w:rPr>
              <w:t>46 946,9</w:t>
            </w:r>
            <w:r w:rsidR="0013585D">
              <w:rPr>
                <w:color w:val="auto"/>
              </w:rPr>
              <w:t xml:space="preserve"> </w:t>
            </w:r>
            <w:r w:rsidRPr="006173C5">
              <w:rPr>
                <w:color w:val="auto"/>
              </w:rPr>
              <w:t>тыс. рублей.</w:t>
            </w:r>
          </w:p>
          <w:p w:rsidR="00CA23CC" w:rsidRPr="006173C5" w:rsidRDefault="00CA23CC" w:rsidP="006766A6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2024 год </w:t>
            </w:r>
            <w:r w:rsidR="002677D2">
              <w:rPr>
                <w:color w:val="auto"/>
              </w:rPr>
              <w:t>–</w:t>
            </w:r>
            <w:r>
              <w:rPr>
                <w:color w:val="auto"/>
              </w:rPr>
              <w:t xml:space="preserve"> </w:t>
            </w:r>
            <w:r w:rsidR="00EA26A7">
              <w:rPr>
                <w:color w:val="auto"/>
              </w:rPr>
              <w:t>47 885,8</w:t>
            </w:r>
            <w:r w:rsidR="0013585D">
              <w:rPr>
                <w:color w:val="auto"/>
              </w:rPr>
              <w:t xml:space="preserve"> </w:t>
            </w:r>
            <w:r w:rsidR="0013585D" w:rsidRPr="006173C5">
              <w:rPr>
                <w:color w:val="auto"/>
              </w:rPr>
              <w:t>тыс. рублей.</w:t>
            </w:r>
          </w:p>
          <w:p w:rsidR="006766A6" w:rsidRPr="006173C5" w:rsidRDefault="006766A6" w:rsidP="00676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73C5">
              <w:rPr>
                <w:rFonts w:ascii="Times New Roman" w:hAnsi="Times New Roman"/>
                <w:sz w:val="24"/>
                <w:szCs w:val="24"/>
              </w:rPr>
              <w:t xml:space="preserve">Объемы финансирования мероприятий подпрограммы  </w:t>
            </w:r>
            <w:r w:rsidRPr="006173C5">
              <w:rPr>
                <w:rFonts w:ascii="Times New Roman" w:hAnsi="Times New Roman"/>
                <w:sz w:val="24"/>
                <w:szCs w:val="24"/>
              </w:rPr>
              <w:lastRenderedPageBreak/>
              <w:t>ежегодно подлежат уточнению при формировании бюджета на очередной финансовый год</w:t>
            </w:r>
          </w:p>
        </w:tc>
      </w:tr>
      <w:tr w:rsidR="006766A6" w:rsidRPr="00FB4A5A" w:rsidTr="006766A6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4A0" w:firstRow="1" w:lastRow="0" w:firstColumn="1" w:lastColumn="0" w:noHBand="0" w:noVBand="1"/>
        </w:tblPrEx>
        <w:trPr>
          <w:tblCellSpacing w:w="15" w:type="dxa"/>
        </w:trPr>
        <w:tc>
          <w:tcPr>
            <w:tcW w:w="382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6A6" w:rsidRPr="00FB4A5A" w:rsidRDefault="006766A6" w:rsidP="006766A6">
            <w:pPr>
              <w:spacing w:after="0"/>
              <w:ind w:right="-1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B4A5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</w:p>
        </w:tc>
        <w:tc>
          <w:tcPr>
            <w:tcW w:w="609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6A6" w:rsidRDefault="006766A6" w:rsidP="006766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-л</w:t>
            </w:r>
            <w:r w:rsidRPr="008A7C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иквидации очередности в дошкольные образовательные учреждения и обеспечения доступности дошкольного образования в Приютненском районе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6766A6" w:rsidRPr="008A7C10" w:rsidRDefault="006766A6" w:rsidP="006766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8A7C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отношение численности детей 3-7 лет, которым предоставлена возможность получать услуги дошкольного образования к численности детей 3-7 лет должна достичь к 20</w:t>
            </w:r>
            <w:r w:rsidR="001358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  <w:r w:rsidRPr="008A7C1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году – 100%;</w:t>
            </w:r>
          </w:p>
          <w:p w:rsidR="006766A6" w:rsidRPr="008A7C10" w:rsidRDefault="006766A6" w:rsidP="006766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-увеличение </w:t>
            </w:r>
            <w:r w:rsidRPr="008A7C10">
              <w:rPr>
                <w:rFonts w:ascii="Times New Roman" w:hAnsi="Times New Roman"/>
                <w:sz w:val="24"/>
                <w:szCs w:val="24"/>
              </w:rPr>
              <w:t>дол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A7C10">
              <w:rPr>
                <w:rFonts w:ascii="Times New Roman" w:hAnsi="Times New Roman"/>
                <w:sz w:val="24"/>
                <w:szCs w:val="24"/>
              </w:rPr>
              <w:t xml:space="preserve"> детей в возрасте от 1 до 7 лет, охваченных различными формами дошкольного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</w:t>
            </w:r>
            <w:r w:rsidRPr="008A7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53,5</w:t>
            </w:r>
            <w:r w:rsidRPr="008A7C10">
              <w:rPr>
                <w:rFonts w:ascii="Times New Roman" w:hAnsi="Times New Roman"/>
                <w:sz w:val="24"/>
                <w:szCs w:val="24"/>
              </w:rPr>
              <w:t>%;</w:t>
            </w:r>
            <w:r w:rsidRPr="008A7C10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-увеличение доли</w:t>
            </w:r>
            <w:r w:rsidRPr="008A7C10">
              <w:rPr>
                <w:rFonts w:ascii="Times New Roman" w:hAnsi="Times New Roman"/>
                <w:sz w:val="24"/>
                <w:szCs w:val="24"/>
              </w:rPr>
              <w:t xml:space="preserve"> педагогических работников дошкольных образовательных организаций с высшим образованием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r w:rsidRPr="008A7C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8A7C10">
              <w:rPr>
                <w:rFonts w:ascii="Times New Roman" w:hAnsi="Times New Roman"/>
                <w:sz w:val="24"/>
                <w:szCs w:val="24"/>
              </w:rPr>
              <w:t>%.</w:t>
            </w:r>
          </w:p>
        </w:tc>
      </w:tr>
    </w:tbl>
    <w:p w:rsidR="00EA6287" w:rsidRDefault="00EA6287" w:rsidP="00EA6287">
      <w:pPr>
        <w:pStyle w:val="Default"/>
        <w:jc w:val="both"/>
        <w:rPr>
          <w:rFonts w:eastAsia="Times New Roman"/>
          <w:b/>
          <w:bCs/>
          <w:lang w:eastAsia="ru-RU"/>
        </w:rPr>
      </w:pPr>
    </w:p>
    <w:p w:rsidR="00EA6287" w:rsidRPr="00EA6287" w:rsidRDefault="00FD5DD4" w:rsidP="007401D9">
      <w:pPr>
        <w:pStyle w:val="Default"/>
      </w:pPr>
      <w:r w:rsidRPr="002D3450">
        <w:rPr>
          <w:rFonts w:eastAsia="Times New Roman"/>
          <w:b/>
          <w:bCs/>
          <w:lang w:eastAsia="ru-RU"/>
        </w:rPr>
        <w:t xml:space="preserve">Раздел </w:t>
      </w:r>
      <w:r w:rsidR="0082232B">
        <w:rPr>
          <w:rFonts w:eastAsia="Times New Roman"/>
          <w:b/>
          <w:bCs/>
          <w:lang w:eastAsia="ru-RU"/>
        </w:rPr>
        <w:t>1</w:t>
      </w:r>
      <w:r w:rsidRPr="002D3450">
        <w:rPr>
          <w:rFonts w:eastAsia="Times New Roman"/>
          <w:b/>
          <w:bCs/>
          <w:lang w:eastAsia="ru-RU"/>
        </w:rPr>
        <w:t>. ХАРАКТЕРИСТИКА СФЕРЫ РЕАЛИЗАЦИИ ПОДПРОГРАММЫ, ОСНОВНЫЕ ПРОБЛЕМЫ И ПРОГНОЗ ЕЕ РАЗВИТИЯ</w:t>
      </w:r>
      <w:r w:rsidR="002D3450" w:rsidRPr="00345C6F">
        <w:br/>
      </w:r>
      <w:r w:rsidR="00EA6287" w:rsidRPr="00EA6287">
        <w:t xml:space="preserve">Сфера действия подпрограммы  охватывает систему муниципальных дошкольных образовательных учреждений, расположенных на территории Приютненского  района, и устанавливает меры по реализации образовательной политики в области дошкольного образования. </w:t>
      </w:r>
    </w:p>
    <w:p w:rsidR="00EA6287" w:rsidRPr="00EA6287" w:rsidRDefault="0013585D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период 2019 – 202</w:t>
      </w:r>
      <w:r w:rsidR="00EA6287"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4 годов развитие системы дошкольного образования в Приютненском районе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планируется осуществить</w:t>
      </w:r>
      <w:r w:rsidR="00EA6287"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рамках следующих направлений: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институциональные преобразования на основе реализации современных организационных и экономических механизмов (развитие государственно-общественного управления, практика публичной отчетности образовательных учреждений);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формирование современной инфраструктуры образования (улучшение материально-технической базы, создание комфортной и безопасной образовательной среды);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обновление содержания образования и внедрение современных образовательных технологий (подготовка к переходу на новые образовательные стандарты, развитие вариативных форм получения образования и их внедрение); 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развитие кадрового потенциала (модернизация системы повышения квалификации, совершенствование порядка аттестации педагогических кадров, повышение заработной платы, поддержка инновационной деятельности в образовании).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По каждому из направлений в системе дошкольного образования</w:t>
      </w:r>
      <w:r w:rsidR="0013585D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района за указанный период возможны</w:t>
      </w: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устойчивые изменения, складывающиеся в целостную положительную динамику развития системы.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В результате институциональных преобразований</w:t>
      </w:r>
      <w:r w:rsidR="007B69B9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прошлых лет</w:t>
      </w: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на основе реализации современных организационных и экономических механизмов в 100 % дошкольных образовательных учреждениях района работает система оплаты труда (денежных выплат </w:t>
      </w:r>
      <w:r w:rsidR="00466046" w:rsidRPr="00EA6287">
        <w:rPr>
          <w:rFonts w:ascii="Times New Roman" w:eastAsia="Times New Roman" w:hAnsi="Times New Roman"/>
          <w:sz w:val="24"/>
          <w:szCs w:val="24"/>
          <w:lang w:eastAsia="ru-RU"/>
        </w:rPr>
        <w:t>согласно Постановлению Правительства Республики,</w:t>
      </w: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Калмыкия №125 от 31 марта 2014 года «Об осуществлении денежных выплат отдельным категориям работников государственных (муниципальных) учреждений». 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Важным показателем развития самостоятельности дошкольных образовательных учреждений стало внедрение системы государственно-общественного управления образованием.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Формируются условия для повышения открытости образовательных учреждений.</w:t>
      </w:r>
    </w:p>
    <w:p w:rsidR="007B69B9" w:rsidRDefault="007B69B9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B69B9" w:rsidRDefault="007B69B9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A6287" w:rsidRPr="00EA6287" w:rsidRDefault="007B69B9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Однако, </w:t>
      </w:r>
      <w:r w:rsidR="00EA6287" w:rsidRPr="00EA6287">
        <w:rPr>
          <w:rFonts w:ascii="Times New Roman" w:eastAsia="Times New Roman" w:hAnsi="Times New Roman"/>
          <w:sz w:val="24"/>
          <w:szCs w:val="24"/>
          <w:lang w:eastAsia="ru-RU"/>
        </w:rPr>
        <w:t>остается ряд проблем, требующих дальнейшего решения: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исходя из значений показателей (доля детей в возрасте 1 - 6 лет, состоящих на учете и в очереди для определения в муниципальные дошкольные образовательные учреждения, в общей численности детей в возрасте 1 - 6 лет –11%), следует, что часть жителей района не могут реализовать свое конституционное право на общедоступное и бесплатное дошкольное образование в муниципальных учреждениях, установленное статьей 43 Конституции Российской Федерации.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Вместе с тем, существуют проблемы, не позволяющие поднять качество дошкольного образования на достаточный уровень, а именно: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требуют развития дополнительные образовательные услуги, в том числе на платной основе;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для обеспечения качества реализации образовательных программ дошкольн</w:t>
      </w:r>
      <w:r w:rsidR="007B69B9">
        <w:rPr>
          <w:rFonts w:ascii="Times New Roman" w:eastAsia="Times New Roman" w:hAnsi="Times New Roman"/>
          <w:sz w:val="24"/>
          <w:szCs w:val="24"/>
          <w:lang w:eastAsia="ru-RU"/>
        </w:rPr>
        <w:t xml:space="preserve">ым образовательным учреждениям </w:t>
      </w: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необходимо создать условия в соответствии с ФГОС дошкольного образования. </w:t>
      </w:r>
    </w:p>
    <w:p w:rsidR="00EA6287" w:rsidRPr="00EA6287" w:rsidRDefault="00EA6287" w:rsidP="00EA6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Значительными организационными и содержательными изменениями в системе дошкольного образования, возросшей потребностью в услугах дошкольного образования, в образовательном пространстве Приютненского  района являются:</w:t>
      </w:r>
    </w:p>
    <w:p w:rsidR="00EA6287" w:rsidRPr="00EA6287" w:rsidRDefault="00EA6287" w:rsidP="00EA6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увеличение потребности населения в услугах дошкольного образования;</w:t>
      </w:r>
    </w:p>
    <w:p w:rsidR="00EA6287" w:rsidRPr="00EA6287" w:rsidRDefault="00EA6287" w:rsidP="00EA6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возрастание потребности населения в получении разнообразных образовательных услуг для детей дошкольного возраста.</w:t>
      </w:r>
    </w:p>
    <w:p w:rsidR="00EA6287" w:rsidRPr="00EA6287" w:rsidRDefault="00EA6287" w:rsidP="00EA6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Исходя из сложившейся в районе ситуации в дошкольном образовании, учитывая перечисленные выше пути развития системы дошкольного образования, а также демографический прогноз на ближайшие годы представляется целесообразным использовать следующие пути повышения доступности дошкольного образования:</w:t>
      </w:r>
    </w:p>
    <w:p w:rsidR="00EA6287" w:rsidRPr="00EA6287" w:rsidRDefault="00EA6287" w:rsidP="00EA6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1) развитие вариативных форм дошкольног</w:t>
      </w:r>
      <w:r w:rsidR="007B69B9">
        <w:rPr>
          <w:rFonts w:ascii="Times New Roman" w:eastAsia="Times New Roman" w:hAnsi="Times New Roman"/>
          <w:sz w:val="24"/>
          <w:szCs w:val="24"/>
          <w:lang w:eastAsia="ru-RU"/>
        </w:rPr>
        <w:t xml:space="preserve">о образования </w:t>
      </w:r>
      <w:proofErr w:type="spellStart"/>
      <w:r w:rsidR="007B69B9">
        <w:rPr>
          <w:rFonts w:ascii="Times New Roman" w:eastAsia="Times New Roman" w:hAnsi="Times New Roman"/>
          <w:sz w:val="24"/>
          <w:szCs w:val="24"/>
          <w:lang w:eastAsia="ru-RU"/>
        </w:rPr>
        <w:t>малозатратных</w:t>
      </w:r>
      <w:proofErr w:type="spellEnd"/>
      <w:r w:rsidR="007B69B9">
        <w:rPr>
          <w:rFonts w:ascii="Times New Roman" w:eastAsia="Times New Roman" w:hAnsi="Times New Roman"/>
          <w:sz w:val="24"/>
          <w:szCs w:val="24"/>
          <w:lang w:eastAsia="ru-RU"/>
        </w:rPr>
        <w:t xml:space="preserve"> для</w:t>
      </w: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бюджета района, в том числе:</w:t>
      </w:r>
    </w:p>
    <w:p w:rsidR="00EA6287" w:rsidRPr="00EA6287" w:rsidRDefault="00EA6287" w:rsidP="00EA6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групп кратковременного пребывания детей для предоставления дошкольной образовательной услуги в различных учреждениях, в том числе и в общеобразовательных школах;</w:t>
      </w:r>
    </w:p>
    <w:p w:rsidR="00EA6287" w:rsidRPr="00EA6287" w:rsidRDefault="00EA6287" w:rsidP="00EA6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организаци</w:t>
      </w:r>
      <w:r w:rsidR="007B69B9">
        <w:rPr>
          <w:rFonts w:ascii="Times New Roman" w:eastAsia="Times New Roman" w:hAnsi="Times New Roman"/>
          <w:sz w:val="24"/>
          <w:szCs w:val="24"/>
          <w:lang w:eastAsia="ru-RU"/>
        </w:rPr>
        <w:t xml:space="preserve">я консультативных пунктов, для </w:t>
      </w: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помощи семьям, воспитывающим детей на дому;</w:t>
      </w:r>
    </w:p>
    <w:p w:rsidR="00EA6287" w:rsidRPr="00EA6287" w:rsidRDefault="00EA6287" w:rsidP="00EA6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2) создание новых мест для получения дошкольного образования как в традиционных, так и в вариативных формах через: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реконструкцию и капитальный ремонт дополнительных помещений.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Необходимо констатировать, что без решения проблемы обеспечения доступности дошкольн</w:t>
      </w:r>
      <w:r w:rsidR="007B69B9">
        <w:rPr>
          <w:rFonts w:ascii="Times New Roman" w:eastAsia="Times New Roman" w:hAnsi="Times New Roman"/>
          <w:sz w:val="24"/>
          <w:szCs w:val="24"/>
          <w:lang w:eastAsia="ru-RU"/>
        </w:rPr>
        <w:t xml:space="preserve">ого образования в Приютненском </w:t>
      </w: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районе невозможно будет решить ряд задач, поставленных федеральными, региональными и муниципальными органами государственной власти. </w:t>
      </w:r>
    </w:p>
    <w:p w:rsidR="00EA6287" w:rsidRPr="00EA6287" w:rsidRDefault="00EA6287" w:rsidP="00EA6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В связи с этим одна из основных целей развития системы дошкольного образования Приютненского района определена как обеспечение доступности дошкольного образования, установлены следующие целевые показатели для ее достижения:</w:t>
      </w:r>
    </w:p>
    <w:p w:rsidR="00EA6287" w:rsidRPr="00EA6287" w:rsidRDefault="00EA6287" w:rsidP="00EA6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 – 6 лет в 20</w:t>
      </w:r>
      <w:r w:rsidR="007B69B9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составит 73%;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доля детей в возрасте 1 – 6 лет, стоящих в очереди для определения в муниципальные дошкольные образовательные учреждения, в общей численности детей в возрасте 1 – 6 лет в 20</w:t>
      </w:r>
      <w:r w:rsidR="007B69B9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составит 2,9 %;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доступность дошкольного образования для детей в возрасте </w:t>
      </w:r>
      <w:r w:rsidR="007B69B9">
        <w:rPr>
          <w:rFonts w:ascii="Times New Roman" w:eastAsia="Times New Roman" w:hAnsi="Times New Roman"/>
          <w:sz w:val="24"/>
          <w:szCs w:val="24"/>
          <w:lang w:eastAsia="ru-RU"/>
        </w:rPr>
        <w:t>от трех до семи лет в 2024</w:t>
      </w: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составит 100%;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удельный вес численности дошкольников, обучающихся по образовательным программам дошкольного образования, соответствующим требованиям стандартов дошкольного образования, в общем числе дошкольников, обучающихся по образовательным программам дошкольного образования, в 20</w:t>
      </w:r>
      <w:r w:rsidR="007B69B9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составит 100 %;</w:t>
      </w:r>
    </w:p>
    <w:p w:rsidR="00EA6287" w:rsidRPr="00EA6287" w:rsidRDefault="00EA6287" w:rsidP="00EA628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внедрение и эффективное использован</w:t>
      </w:r>
      <w:r w:rsidR="007401D9">
        <w:rPr>
          <w:rFonts w:ascii="Times New Roman" w:eastAsia="Times New Roman" w:hAnsi="Times New Roman"/>
          <w:sz w:val="24"/>
          <w:szCs w:val="24"/>
          <w:lang w:eastAsia="ru-RU"/>
        </w:rPr>
        <w:t>ие информационных сервисов в 20</w:t>
      </w:r>
      <w:r w:rsidR="00B20D48">
        <w:rPr>
          <w:rFonts w:ascii="Times New Roman" w:eastAsia="Times New Roman" w:hAnsi="Times New Roman"/>
          <w:sz w:val="24"/>
          <w:szCs w:val="24"/>
          <w:lang w:eastAsia="ru-RU"/>
        </w:rPr>
        <w:t>19</w:t>
      </w: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составит 100%.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Развитие системы дошкольного образования района в период </w:t>
      </w:r>
      <w:r w:rsidR="00B20D48" w:rsidRPr="003E32E2">
        <w:rPr>
          <w:rFonts w:ascii="Times New Roman" w:hAnsi="Times New Roman"/>
          <w:sz w:val="24"/>
          <w:szCs w:val="24"/>
        </w:rPr>
        <w:t>20</w:t>
      </w:r>
      <w:r w:rsidR="00B20D48">
        <w:rPr>
          <w:rFonts w:ascii="Times New Roman" w:hAnsi="Times New Roman"/>
          <w:sz w:val="24"/>
          <w:szCs w:val="24"/>
        </w:rPr>
        <w:t>19</w:t>
      </w:r>
      <w:r w:rsidR="007B69B9">
        <w:rPr>
          <w:rFonts w:ascii="Times New Roman" w:hAnsi="Times New Roman"/>
          <w:sz w:val="24"/>
          <w:szCs w:val="24"/>
        </w:rPr>
        <w:t xml:space="preserve"> - 2024</w:t>
      </w:r>
      <w:r w:rsidR="00B20D48" w:rsidRPr="003E32E2">
        <w:rPr>
          <w:rFonts w:ascii="Times New Roman" w:hAnsi="Times New Roman"/>
          <w:sz w:val="24"/>
          <w:szCs w:val="24"/>
        </w:rPr>
        <w:t xml:space="preserve"> </w:t>
      </w:r>
      <w:r w:rsidRPr="00EA6287">
        <w:rPr>
          <w:rFonts w:ascii="Times New Roman" w:eastAsia="Times New Roman" w:hAnsi="Times New Roman"/>
          <w:bCs/>
          <w:sz w:val="24"/>
          <w:szCs w:val="24"/>
          <w:lang w:eastAsia="ru-RU"/>
        </w:rPr>
        <w:t>годов будет осуществляться по следующим основным направлениям: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1.Сохранение и расширение сети муниципальных образовательных учреждений, реализующих основную общеобразовательную программу дошкольного образования.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2.Обеспечение требований к условиям предоставления услуг дошкольного образования.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3.Обеспечение развития вариативных форм дошкольного образования.</w:t>
      </w:r>
    </w:p>
    <w:p w:rsidR="00EA6287" w:rsidRPr="00EA6287" w:rsidRDefault="00EA6287" w:rsidP="00EA628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>4.Обеспечение высокого качества услуг дошкольного образования.</w:t>
      </w:r>
    </w:p>
    <w:p w:rsidR="002D3450" w:rsidRPr="00E16154" w:rsidRDefault="007B69B9" w:rsidP="00DE7FA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Подпрограмма </w:t>
      </w:r>
      <w:r w:rsidR="00EA6287" w:rsidRPr="00EA6287">
        <w:rPr>
          <w:rFonts w:ascii="Times New Roman" w:hAnsi="Times New Roman"/>
          <w:sz w:val="24"/>
          <w:szCs w:val="24"/>
        </w:rPr>
        <w:t>является инструментом для реализации муниципальной политики Приютненского района в сфере дошкольного образования и направлена на решение обозначенных проблем.</w:t>
      </w:r>
    </w:p>
    <w:p w:rsidR="00FD5DD4" w:rsidRPr="00054BF8" w:rsidRDefault="0082232B" w:rsidP="007401D9">
      <w:pPr>
        <w:pStyle w:val="3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Раздел 2</w:t>
      </w:r>
      <w:r w:rsidR="00FD5DD4" w:rsidRPr="00054BF8">
        <w:rPr>
          <w:rFonts w:ascii="Times New Roman" w:hAnsi="Times New Roman" w:cs="Times New Roman"/>
          <w:sz w:val="22"/>
          <w:szCs w:val="22"/>
        </w:rPr>
        <w:t>. ПРИОРИТЕТЫ ГОСУДАРСТВЕННОЙ ПОЛИТИКИ В СФЕРЕ РЕАЛИЗАЦИИ ПОДПРОГРАММЫ, ЦЕЛИ, ЗАДАЧИ, ПОКАЗАТЕЛИ (ИНДИКАТОРЫ) И ОСНОВНЫЕ ОЖИДАЕМЫЕ КОНЕЧНЫЕ РЕЗУЛЬТАТЫ ПОДПРОГРАММЫ, СРОКИ И ЭТАПЫ РЕАЛИЗАЦИИ ПОДПРОГРАММЫ</w:t>
      </w:r>
    </w:p>
    <w:p w:rsidR="00DE7FAC" w:rsidRPr="00EA6287" w:rsidRDefault="00FD5DD4" w:rsidP="00DE7F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E7FAC">
        <w:rPr>
          <w:rFonts w:ascii="Times New Roman" w:hAnsi="Times New Roman"/>
        </w:rPr>
        <w:t>     Исходя из задач, в качестве основных приоритетов при реализации подпрограммы являются:</w:t>
      </w:r>
      <w:r w:rsidRPr="00DE7FAC">
        <w:rPr>
          <w:rFonts w:ascii="Times New Roman" w:hAnsi="Times New Roman"/>
        </w:rPr>
        <w:br/>
      </w:r>
      <w:r w:rsidR="00DE7FAC"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разработ</w:t>
      </w:r>
      <w:r w:rsidR="00DE7FAC">
        <w:rPr>
          <w:rFonts w:ascii="Times New Roman" w:eastAsia="Times New Roman" w:hAnsi="Times New Roman"/>
          <w:sz w:val="24"/>
          <w:szCs w:val="24"/>
          <w:lang w:eastAsia="ru-RU"/>
        </w:rPr>
        <w:t>ка</w:t>
      </w:r>
      <w:r w:rsidR="00DE7FAC"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федеральными государственными требованиями общеобразовательны</w:t>
      </w:r>
      <w:r w:rsidR="00DE7FAC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="00DE7FAC"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 дошкольного образования;</w:t>
      </w:r>
    </w:p>
    <w:p w:rsidR="00DE7FAC" w:rsidRPr="00EA6287" w:rsidRDefault="00DE7FAC" w:rsidP="00DE7F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ние</w:t>
      </w: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материально-техническ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баз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последующего внедрения новых образовательных технологий и принципов организации учебного процесса, обеспечивающих эффективную реализацию новых моделей и содержания образования, в том числе с использованием информационных и коммуникационных технологий;</w:t>
      </w:r>
    </w:p>
    <w:p w:rsidR="00DE7FAC" w:rsidRPr="00EA6287" w:rsidRDefault="00DE7FAC" w:rsidP="00DE7F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ация</w:t>
      </w: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мероприяти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по созданию безопасных условий для организации учебного процесса в учреждениях за счет установки необходимого оборудования (охранно-пожарного оборудования и средств защиты); </w:t>
      </w:r>
    </w:p>
    <w:p w:rsidR="00DE7FAC" w:rsidRPr="00EA6287" w:rsidRDefault="00DE7FAC" w:rsidP="00DE7FA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реализ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ация</w:t>
      </w: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комплекс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ных</w:t>
      </w:r>
      <w:r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мероприятий, направленных на модернизацию структуры и содержание дошкольного образования, совершенствование механизмов финансирования дошкольного образования, совершенствование механизмов управления образованием.</w:t>
      </w:r>
    </w:p>
    <w:p w:rsidR="00DE7FAC" w:rsidRDefault="007B69B9" w:rsidP="001B6773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результате </w:t>
      </w:r>
      <w:r w:rsidR="00DE7FAC" w:rsidRPr="00EA6287">
        <w:rPr>
          <w:rFonts w:ascii="Times New Roman" w:eastAsia="Times New Roman" w:hAnsi="Times New Roman"/>
          <w:sz w:val="24"/>
          <w:szCs w:val="24"/>
          <w:lang w:eastAsia="ru-RU"/>
        </w:rPr>
        <w:t>обеспечи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r w:rsidR="00DE7FAC">
        <w:rPr>
          <w:rFonts w:ascii="Times New Roman" w:eastAsia="Times New Roman" w:hAnsi="Times New Roman"/>
          <w:sz w:val="24"/>
          <w:szCs w:val="24"/>
          <w:lang w:eastAsia="ru-RU"/>
        </w:rPr>
        <w:t>ается</w:t>
      </w:r>
      <w:r w:rsidR="00DE7FAC" w:rsidRPr="00EA6287">
        <w:rPr>
          <w:rFonts w:ascii="Times New Roman" w:eastAsia="Times New Roman" w:hAnsi="Times New Roman"/>
          <w:sz w:val="24"/>
          <w:szCs w:val="24"/>
          <w:lang w:eastAsia="ru-RU"/>
        </w:rPr>
        <w:t xml:space="preserve"> создание основных механизмов модернизации системы образования, сохранить сеть образовательных учреждений, реализующих основную общеобразовательную программу дошкольного образования. </w:t>
      </w:r>
    </w:p>
    <w:p w:rsidR="0008419C" w:rsidRDefault="00FD5DD4" w:rsidP="001B6773">
      <w:pPr>
        <w:pStyle w:val="formattexttopleveltext"/>
        <w:spacing w:before="0" w:beforeAutospacing="0" w:after="0" w:afterAutospacing="0"/>
        <w:jc w:val="both"/>
      </w:pPr>
      <w:r>
        <w:t xml:space="preserve">     Целью реализации подпрограммы является </w:t>
      </w:r>
      <w:r w:rsidR="0008419C">
        <w:t>о</w:t>
      </w:r>
      <w:r w:rsidR="0008419C" w:rsidRPr="00924DF3">
        <w:t>беспечение доступности качественного дошкольного об</w:t>
      </w:r>
      <w:r w:rsidR="007B69B9">
        <w:t xml:space="preserve">разования в Приютненском </w:t>
      </w:r>
      <w:r w:rsidR="0008419C" w:rsidRPr="00924DF3">
        <w:t>районе</w:t>
      </w:r>
      <w:r w:rsidR="0008419C">
        <w:t>.</w:t>
      </w:r>
    </w:p>
    <w:p w:rsidR="0008419C" w:rsidRDefault="00FD5DD4" w:rsidP="001B6773">
      <w:pPr>
        <w:pStyle w:val="formattexttopleveltext"/>
        <w:spacing w:before="0" w:beforeAutospacing="0" w:after="0" w:afterAutospacing="0"/>
        <w:jc w:val="both"/>
      </w:pPr>
      <w:r>
        <w:t>     Для реализации заявленной цели предстоит решение следующих задач:</w:t>
      </w:r>
    </w:p>
    <w:p w:rsidR="0096515A" w:rsidRPr="00A53EF6" w:rsidRDefault="0096515A" w:rsidP="001B6773">
      <w:pPr>
        <w:pStyle w:val="Default"/>
        <w:jc w:val="both"/>
      </w:pPr>
      <w:r w:rsidRPr="00A53EF6">
        <w:t xml:space="preserve">1. Обеспечение государственных гарантий доступности дошкольного образования; </w:t>
      </w:r>
    </w:p>
    <w:p w:rsidR="0096515A" w:rsidRPr="00A53EF6" w:rsidRDefault="0096515A" w:rsidP="001B6773">
      <w:pPr>
        <w:pStyle w:val="Default"/>
        <w:jc w:val="both"/>
      </w:pPr>
      <w:r w:rsidRPr="00A53EF6">
        <w:t>2. Развитие системы дошкольного образования, обеспечивающей равный доступ населения к услугам дошкольных образовательных учреждений;</w:t>
      </w:r>
    </w:p>
    <w:p w:rsidR="0096515A" w:rsidRDefault="00466046" w:rsidP="001B6773">
      <w:pPr>
        <w:pStyle w:val="Default"/>
        <w:jc w:val="both"/>
      </w:pPr>
      <w:r>
        <w:rPr>
          <w:spacing w:val="5"/>
        </w:rPr>
        <w:t>3</w:t>
      </w:r>
      <w:r w:rsidR="0096515A" w:rsidRPr="00A53EF6">
        <w:rPr>
          <w:spacing w:val="5"/>
        </w:rPr>
        <w:t>.</w:t>
      </w:r>
      <w:r w:rsidR="0096515A" w:rsidRPr="00A53EF6">
        <w:t> Обеспечить обновление содержания и повышение качества дошкольного образования посредством повышения уровня профессионального образования и квалификации педагогов</w:t>
      </w:r>
      <w:r w:rsidR="0096515A">
        <w:t>.</w:t>
      </w:r>
    </w:p>
    <w:p w:rsidR="002E781D" w:rsidRDefault="002E781D" w:rsidP="001B6773">
      <w:pPr>
        <w:pStyle w:val="Default"/>
        <w:jc w:val="both"/>
      </w:pPr>
      <w:r w:rsidRPr="002E781D">
        <w:t xml:space="preserve">                     Сроки реализации подпрограммы </w:t>
      </w:r>
      <w:r w:rsidR="007B69B9">
        <w:t xml:space="preserve">2019 - </w:t>
      </w:r>
      <w:r w:rsidR="00B20D48" w:rsidRPr="003E32E2">
        <w:t>20</w:t>
      </w:r>
      <w:r w:rsidR="007B69B9">
        <w:t>24</w:t>
      </w:r>
      <w:r w:rsidR="00B20D48" w:rsidRPr="003E32E2">
        <w:t xml:space="preserve"> </w:t>
      </w:r>
      <w:r w:rsidRPr="002E781D">
        <w:t>годы.</w:t>
      </w:r>
      <w:r w:rsidR="007B69B9">
        <w:t xml:space="preserve"> Этапы реализации подпрограммы </w:t>
      </w:r>
      <w:r w:rsidRPr="002E781D">
        <w:t>не выделяются.</w:t>
      </w:r>
    </w:p>
    <w:p w:rsidR="00D0522F" w:rsidRPr="00A53EF6" w:rsidRDefault="00D0522F" w:rsidP="001B6773">
      <w:pPr>
        <w:pStyle w:val="Default"/>
        <w:jc w:val="both"/>
        <w:rPr>
          <w:color w:val="auto"/>
        </w:rPr>
      </w:pPr>
      <w:r w:rsidRPr="00E30B4E">
        <w:t>Показатели (индикаторы) достижения целей и решения задач подпрограммы:</w:t>
      </w:r>
      <w:r w:rsidRPr="00E30B4E">
        <w:br/>
      </w:r>
      <w:r w:rsidRPr="00A53EF6">
        <w:rPr>
          <w:color w:val="auto"/>
        </w:rPr>
        <w:t>К 20</w:t>
      </w:r>
      <w:r w:rsidR="007B69B9">
        <w:rPr>
          <w:color w:val="auto"/>
        </w:rPr>
        <w:t>24</w:t>
      </w:r>
      <w:r w:rsidRPr="00A53EF6">
        <w:rPr>
          <w:color w:val="auto"/>
        </w:rPr>
        <w:t xml:space="preserve"> году планируется достижение следующих целевых показателей: </w:t>
      </w:r>
    </w:p>
    <w:p w:rsidR="0036169D" w:rsidRPr="00A53EF6" w:rsidRDefault="0036169D" w:rsidP="001B6773">
      <w:pPr>
        <w:pStyle w:val="Default"/>
        <w:jc w:val="both"/>
        <w:rPr>
          <w:color w:val="auto"/>
        </w:rPr>
      </w:pPr>
      <w:r w:rsidRPr="00A53EF6">
        <w:rPr>
          <w:color w:val="auto"/>
        </w:rPr>
        <w:t xml:space="preserve">  - сокращение очереди в дошкольные образовательные учреждения до 0%; </w:t>
      </w:r>
    </w:p>
    <w:p w:rsidR="0036169D" w:rsidRDefault="0036169D" w:rsidP="001B67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3EF6">
        <w:rPr>
          <w:rFonts w:ascii="Times New Roman" w:hAnsi="Times New Roman"/>
          <w:sz w:val="24"/>
          <w:szCs w:val="24"/>
        </w:rPr>
        <w:t xml:space="preserve">  - доля детей в возрасте от 1 до 7 лет, охваченных различными формами дошкольного образования в общей численности детей, нуждающихся в дошкольном образовании;</w:t>
      </w:r>
      <w:r w:rsidRPr="00A53EF6">
        <w:rPr>
          <w:rFonts w:ascii="Times New Roman" w:hAnsi="Times New Roman"/>
          <w:sz w:val="24"/>
          <w:szCs w:val="24"/>
        </w:rPr>
        <w:br/>
        <w:t xml:space="preserve">  -</w:t>
      </w:r>
      <w:r w:rsidR="00466046" w:rsidRPr="00A53EF6">
        <w:rPr>
          <w:rFonts w:ascii="Times New Roman" w:hAnsi="Times New Roman"/>
          <w:sz w:val="24"/>
          <w:szCs w:val="24"/>
        </w:rPr>
        <w:t xml:space="preserve"> </w:t>
      </w:r>
      <w:r w:rsidRPr="00A53EF6">
        <w:rPr>
          <w:rFonts w:ascii="Times New Roman" w:hAnsi="Times New Roman"/>
          <w:sz w:val="24"/>
          <w:szCs w:val="24"/>
        </w:rPr>
        <w:t>- доля педагогических работников дошкольных образовательных организаций с высшим образованием, от общего числа педагогических работников системы дошкольного образования.</w:t>
      </w:r>
    </w:p>
    <w:p w:rsidR="00F93718" w:rsidRPr="008A7C10" w:rsidRDefault="00FD5DD4" w:rsidP="001B67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695396">
        <w:rPr>
          <w:rFonts w:ascii="Times New Roman" w:hAnsi="Times New Roman"/>
          <w:sz w:val="24"/>
          <w:szCs w:val="24"/>
        </w:rPr>
        <w:t>    Ожидаемые результаты реализации подпрограммы:</w:t>
      </w:r>
      <w:r w:rsidRPr="00695396">
        <w:rPr>
          <w:rFonts w:ascii="Times New Roman" w:hAnsi="Times New Roman"/>
          <w:sz w:val="24"/>
          <w:szCs w:val="24"/>
        </w:rPr>
        <w:br/>
      </w:r>
      <w:r w:rsidR="00F93718">
        <w:rPr>
          <w:rFonts w:ascii="Times New Roman" w:eastAsia="Times New Roman" w:hAnsi="Times New Roman"/>
          <w:sz w:val="24"/>
          <w:szCs w:val="24"/>
          <w:lang w:eastAsia="ru-RU"/>
        </w:rPr>
        <w:t>-л</w:t>
      </w:r>
      <w:r w:rsidR="00F93718" w:rsidRPr="008A7C10">
        <w:rPr>
          <w:rFonts w:ascii="Times New Roman" w:eastAsia="Times New Roman" w:hAnsi="Times New Roman"/>
          <w:sz w:val="24"/>
          <w:szCs w:val="24"/>
          <w:lang w:eastAsia="ru-RU"/>
        </w:rPr>
        <w:t>иквидации очередности в дошкольные образовательные учреждения и обеспечения доступности дошкольного образования в Приютненском районе отношение численности детей 3-7 лет, которым предоставлена возможность получать услуги дошкольного образования к численности детей 3-7 лет должна достичь к 20</w:t>
      </w:r>
      <w:r w:rsidR="007B69B9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="00F93718" w:rsidRPr="008A7C10">
        <w:rPr>
          <w:rFonts w:ascii="Times New Roman" w:eastAsia="Times New Roman" w:hAnsi="Times New Roman"/>
          <w:sz w:val="24"/>
          <w:szCs w:val="24"/>
          <w:lang w:eastAsia="ru-RU"/>
        </w:rPr>
        <w:t xml:space="preserve"> году – 100%;</w:t>
      </w:r>
    </w:p>
    <w:p w:rsidR="00767CA5" w:rsidRDefault="00F93718" w:rsidP="001B67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-увеличение </w:t>
      </w:r>
      <w:r w:rsidRPr="008A7C10">
        <w:rPr>
          <w:rFonts w:ascii="Times New Roman" w:hAnsi="Times New Roman"/>
          <w:sz w:val="24"/>
          <w:szCs w:val="24"/>
        </w:rPr>
        <w:t>дол</w:t>
      </w:r>
      <w:r>
        <w:rPr>
          <w:rFonts w:ascii="Times New Roman" w:hAnsi="Times New Roman"/>
          <w:sz w:val="24"/>
          <w:szCs w:val="24"/>
        </w:rPr>
        <w:t>и</w:t>
      </w:r>
      <w:r w:rsidRPr="008A7C10">
        <w:rPr>
          <w:rFonts w:ascii="Times New Roman" w:hAnsi="Times New Roman"/>
          <w:sz w:val="24"/>
          <w:szCs w:val="24"/>
        </w:rPr>
        <w:t xml:space="preserve"> детей в возрасте от 1 до 7 лет, охваченных различными формами дошкольного образования</w:t>
      </w:r>
      <w:r>
        <w:rPr>
          <w:rFonts w:ascii="Times New Roman" w:hAnsi="Times New Roman"/>
          <w:sz w:val="24"/>
          <w:szCs w:val="24"/>
        </w:rPr>
        <w:t xml:space="preserve"> до</w:t>
      </w:r>
      <w:r w:rsidRPr="008A7C10">
        <w:rPr>
          <w:rFonts w:ascii="Times New Roman" w:hAnsi="Times New Roman"/>
          <w:sz w:val="24"/>
          <w:szCs w:val="24"/>
        </w:rPr>
        <w:t xml:space="preserve"> </w:t>
      </w:r>
      <w:r w:rsidR="00295332">
        <w:rPr>
          <w:rFonts w:ascii="Times New Roman" w:hAnsi="Times New Roman"/>
          <w:sz w:val="24"/>
          <w:szCs w:val="24"/>
        </w:rPr>
        <w:t>53,5</w:t>
      </w:r>
      <w:r w:rsidRPr="008A7C10">
        <w:rPr>
          <w:rFonts w:ascii="Times New Roman" w:hAnsi="Times New Roman"/>
          <w:sz w:val="24"/>
          <w:szCs w:val="24"/>
        </w:rPr>
        <w:t>%;</w:t>
      </w:r>
      <w:r w:rsidRPr="008A7C10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-увеличение доли</w:t>
      </w:r>
      <w:r w:rsidRPr="008A7C10">
        <w:rPr>
          <w:rFonts w:ascii="Times New Roman" w:hAnsi="Times New Roman"/>
          <w:sz w:val="24"/>
          <w:szCs w:val="24"/>
        </w:rPr>
        <w:t xml:space="preserve"> педагогических работников дошкольных образовательных организаций с высшим образованием</w:t>
      </w:r>
      <w:r>
        <w:rPr>
          <w:rFonts w:ascii="Times New Roman" w:hAnsi="Times New Roman"/>
          <w:sz w:val="24"/>
          <w:szCs w:val="24"/>
        </w:rPr>
        <w:t xml:space="preserve"> до </w:t>
      </w:r>
      <w:r w:rsidRPr="008A7C10">
        <w:rPr>
          <w:rFonts w:ascii="Times New Roman" w:hAnsi="Times New Roman"/>
          <w:sz w:val="24"/>
          <w:szCs w:val="24"/>
        </w:rPr>
        <w:t xml:space="preserve"> </w:t>
      </w:r>
      <w:r w:rsidR="00295332">
        <w:rPr>
          <w:rFonts w:ascii="Times New Roman" w:hAnsi="Times New Roman"/>
          <w:sz w:val="24"/>
          <w:szCs w:val="24"/>
        </w:rPr>
        <w:t>30</w:t>
      </w:r>
      <w:r w:rsidRPr="008A7C10">
        <w:rPr>
          <w:rFonts w:ascii="Times New Roman" w:hAnsi="Times New Roman"/>
          <w:sz w:val="24"/>
          <w:szCs w:val="24"/>
        </w:rPr>
        <w:t>%.</w:t>
      </w:r>
    </w:p>
    <w:p w:rsidR="00FD5DD4" w:rsidRPr="00C72200" w:rsidRDefault="0082232B" w:rsidP="001B6773">
      <w:pPr>
        <w:spacing w:after="0" w:line="240" w:lineRule="auto"/>
        <w:jc w:val="both"/>
        <w:rPr>
          <w:rFonts w:ascii="Times New Roman" w:hAnsi="Times New Roman"/>
          <w:b/>
        </w:rPr>
      </w:pPr>
      <w:r w:rsidRPr="00C72200">
        <w:rPr>
          <w:rFonts w:ascii="Times New Roman" w:hAnsi="Times New Roman"/>
          <w:b/>
        </w:rPr>
        <w:t>Раздел 3</w:t>
      </w:r>
      <w:r w:rsidR="00FD5DD4" w:rsidRPr="00C72200">
        <w:rPr>
          <w:rFonts w:ascii="Times New Roman" w:hAnsi="Times New Roman"/>
          <w:b/>
        </w:rPr>
        <w:t xml:space="preserve">. ОБОБЩЕННАЯ ХАРАКТЕРИСТИКА </w:t>
      </w:r>
      <w:r w:rsidR="00740E7A" w:rsidRPr="00C72200">
        <w:rPr>
          <w:rFonts w:ascii="Times New Roman" w:hAnsi="Times New Roman"/>
          <w:b/>
        </w:rPr>
        <w:t>О</w:t>
      </w:r>
      <w:r w:rsidR="00FD5DD4" w:rsidRPr="00C72200">
        <w:rPr>
          <w:rFonts w:ascii="Times New Roman" w:hAnsi="Times New Roman"/>
          <w:b/>
        </w:rPr>
        <w:t>СНОВНЫХ МЕРОПРИЯТИЙ ПОДПРОГРАММЫ И ОБОСНОВАНИЕ ОБЪЕМА ФИНАНСОВЫХ РЕСУРСОВ, НЕОБХОДИМЫХ ДЛЯ РЕАЛИЗАЦИИ ПОДПРОГРАММЫ</w:t>
      </w:r>
    </w:p>
    <w:p w:rsidR="004A4058" w:rsidRDefault="00FD5DD4" w:rsidP="001B6773">
      <w:pPr>
        <w:pStyle w:val="formattexttopleveltext"/>
        <w:spacing w:before="0" w:beforeAutospacing="0" w:after="0" w:afterAutospacing="0"/>
        <w:jc w:val="both"/>
      </w:pPr>
      <w:r>
        <w:t xml:space="preserve">     Характеристика основных мероприятий подпрограммы, включая сведения о сроке их реализации, ответственном исполнителе, ожидаемом непосредственном результате, взаимосвязи с показателями </w:t>
      </w:r>
      <w:r w:rsidR="004B000A">
        <w:t>муниципальной</w:t>
      </w:r>
      <w:r>
        <w:t xml:space="preserve"> программы и о последствиях их невыполнения приведены в таблице 2 </w:t>
      </w:r>
      <w:r w:rsidR="004B000A">
        <w:t>п</w:t>
      </w:r>
      <w:r>
        <w:t xml:space="preserve">риложения к </w:t>
      </w:r>
      <w:r w:rsidR="004B000A">
        <w:t>муниципальной</w:t>
      </w:r>
      <w:r>
        <w:t xml:space="preserve"> программе.</w:t>
      </w:r>
    </w:p>
    <w:p w:rsidR="00AA0046" w:rsidRPr="00AA0046" w:rsidRDefault="00FD5DD4" w:rsidP="001B6773">
      <w:pPr>
        <w:pStyle w:val="formattexttopleveltext"/>
        <w:spacing w:before="0" w:beforeAutospacing="0" w:after="0" w:afterAutospacing="0"/>
        <w:jc w:val="both"/>
      </w:pPr>
      <w:r w:rsidRPr="004A4058">
        <w:rPr>
          <w:b/>
        </w:rPr>
        <w:t xml:space="preserve">          Основное мероприятие </w:t>
      </w:r>
      <w:r w:rsidR="005D170C" w:rsidRPr="004A4058">
        <w:rPr>
          <w:b/>
        </w:rPr>
        <w:t>1</w:t>
      </w:r>
      <w:r w:rsidRPr="004A4058">
        <w:rPr>
          <w:b/>
        </w:rPr>
        <w:t>.</w:t>
      </w:r>
      <w:r w:rsidR="00365946">
        <w:rPr>
          <w:b/>
        </w:rPr>
        <w:t xml:space="preserve"> </w:t>
      </w:r>
      <w:r w:rsidR="00AA0046" w:rsidRPr="00AA0046">
        <w:t xml:space="preserve">Обеспечить государственные гарантии реализации прав граждан на получение общедоступного и бесплатного дошкольного образования в муниципальных дошкольных образовательных учреждениях. </w:t>
      </w:r>
    </w:p>
    <w:p w:rsidR="00AA0046" w:rsidRPr="00AA0046" w:rsidRDefault="00AA0046" w:rsidP="001B6773">
      <w:pPr>
        <w:pStyle w:val="Default"/>
        <w:jc w:val="both"/>
      </w:pPr>
      <w:r w:rsidRPr="00AA0046">
        <w:t xml:space="preserve">          Реализация мероприятия направлена на создание условий, обеспечивающих общедоступное, качественное и бесплатное дошкольное образование. </w:t>
      </w:r>
    </w:p>
    <w:p w:rsidR="00AA0046" w:rsidRDefault="00AA0046" w:rsidP="001B6773">
      <w:pPr>
        <w:pStyle w:val="Default"/>
        <w:jc w:val="both"/>
      </w:pPr>
      <w:r w:rsidRPr="00AA0046">
        <w:t xml:space="preserve">          С принятием Федерального закона от 29.12.2012 № 273-ФЗ «Об образовании в Российской Федерации»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учреждениях за счет субвенций из республиканского бюджета в размере,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учреждений, расходов на учебные и наглядные пособия, средства обучения, игры и игрушки, расходные материалы (за исключением расходов на содержание зданий, хозяйственные нужды и коммунальных расходов, осуществляемых из муниципального бюджета) в соответствии с нормативными затратами на образовательную деятельность. </w:t>
      </w:r>
    </w:p>
    <w:p w:rsidR="00365946" w:rsidRPr="00AA0046" w:rsidRDefault="00365946" w:rsidP="001B6773">
      <w:pPr>
        <w:pStyle w:val="Default"/>
        <w:jc w:val="both"/>
      </w:pPr>
      <w:r w:rsidRPr="004A4058">
        <w:t>Показатель (индикатор) достижения целей и решения задач подпрограммы:</w:t>
      </w:r>
      <w:r w:rsidRPr="004A4058">
        <w:br/>
      </w:r>
      <w:r>
        <w:rPr>
          <w:color w:val="auto"/>
        </w:rPr>
        <w:t>-</w:t>
      </w:r>
      <w:r w:rsidRPr="00924DF3">
        <w:rPr>
          <w:color w:val="auto"/>
        </w:rPr>
        <w:t>сокращение очереди в дошкольные образовательные учреждения до 0%</w:t>
      </w:r>
      <w:r>
        <w:rPr>
          <w:color w:val="auto"/>
        </w:rPr>
        <w:t>.</w:t>
      </w:r>
    </w:p>
    <w:p w:rsidR="0092261E" w:rsidRDefault="00FD5DD4" w:rsidP="001B6773">
      <w:pPr>
        <w:pStyle w:val="Default"/>
        <w:jc w:val="both"/>
      </w:pPr>
      <w:r w:rsidRPr="004A4058">
        <w:t>     </w:t>
      </w:r>
      <w:r w:rsidRPr="004A4058">
        <w:rPr>
          <w:b/>
        </w:rPr>
        <w:t xml:space="preserve">Основное мероприятие </w:t>
      </w:r>
      <w:r w:rsidR="00E1548D" w:rsidRPr="004A4058">
        <w:rPr>
          <w:b/>
        </w:rPr>
        <w:t>2</w:t>
      </w:r>
      <w:r w:rsidRPr="004A4058">
        <w:t xml:space="preserve">. Реализация мероприятий, направленных на развитие </w:t>
      </w:r>
      <w:r w:rsidR="0092261E" w:rsidRPr="0092261E">
        <w:t>системы дошкольного образования, обеспечивающей равный доступ населения к услугам дошкольных образовательных учреждений</w:t>
      </w:r>
      <w:r w:rsidR="0092261E">
        <w:t>.</w:t>
      </w:r>
    </w:p>
    <w:p w:rsidR="0092261E" w:rsidRPr="0092261E" w:rsidRDefault="00FD5DD4" w:rsidP="001B677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2261E">
        <w:rPr>
          <w:rFonts w:ascii="Times New Roman" w:hAnsi="Times New Roman"/>
          <w:sz w:val="24"/>
          <w:szCs w:val="24"/>
        </w:rPr>
        <w:t xml:space="preserve">     В рамках осуществления данного мероприятия </w:t>
      </w:r>
      <w:r w:rsidR="0092261E" w:rsidRPr="0092261E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предполагается обеспечение деятельности </w:t>
      </w:r>
      <w:r w:rsidR="0092261E">
        <w:rPr>
          <w:rFonts w:ascii="Times New Roman" w:eastAsia="Times New Roman" w:hAnsi="Times New Roman"/>
          <w:sz w:val="24"/>
          <w:szCs w:val="24"/>
          <w:lang w:eastAsia="ru-RU"/>
        </w:rPr>
        <w:t xml:space="preserve">дошкольных учреждений </w:t>
      </w:r>
      <w:r w:rsidR="0092261E" w:rsidRPr="0092261E">
        <w:rPr>
          <w:rFonts w:ascii="Times New Roman" w:eastAsia="Times New Roman" w:hAnsi="Times New Roman"/>
          <w:sz w:val="24"/>
          <w:szCs w:val="24"/>
          <w:lang w:eastAsia="ru-RU"/>
        </w:rPr>
        <w:t xml:space="preserve"> по укреплению материально-технической базы,  повышению качества обучения.</w:t>
      </w:r>
      <w:r w:rsidR="0092261E" w:rsidRPr="0092261E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     Механизм реализации предусматривает финансирование расходов на содержание </w:t>
      </w:r>
      <w:r w:rsidR="0092261E">
        <w:rPr>
          <w:rFonts w:ascii="Times New Roman" w:eastAsia="Times New Roman" w:hAnsi="Times New Roman"/>
          <w:sz w:val="24"/>
          <w:szCs w:val="24"/>
          <w:lang w:eastAsia="ru-RU"/>
        </w:rPr>
        <w:t xml:space="preserve">дошкольных учреждений </w:t>
      </w:r>
      <w:r w:rsidR="0092261E" w:rsidRPr="0092261E">
        <w:rPr>
          <w:rFonts w:ascii="Times New Roman" w:eastAsia="Times New Roman" w:hAnsi="Times New Roman"/>
          <w:sz w:val="24"/>
          <w:szCs w:val="24"/>
          <w:lang w:eastAsia="ru-RU"/>
        </w:rPr>
        <w:t xml:space="preserve"> за счет средств, предусмотренных в  </w:t>
      </w:r>
      <w:r w:rsidR="0092261E">
        <w:rPr>
          <w:rFonts w:ascii="Times New Roman" w:eastAsia="Times New Roman" w:hAnsi="Times New Roman"/>
          <w:sz w:val="24"/>
          <w:szCs w:val="24"/>
          <w:lang w:eastAsia="ru-RU"/>
        </w:rPr>
        <w:t xml:space="preserve">республиканском и </w:t>
      </w:r>
      <w:r w:rsidR="0092261E" w:rsidRPr="0092261E">
        <w:rPr>
          <w:rFonts w:ascii="Times New Roman" w:eastAsia="Times New Roman" w:hAnsi="Times New Roman"/>
          <w:sz w:val="24"/>
          <w:szCs w:val="24"/>
          <w:lang w:eastAsia="ru-RU"/>
        </w:rPr>
        <w:t>муниципальном бюджете.</w:t>
      </w:r>
    </w:p>
    <w:p w:rsidR="00CF7298" w:rsidRPr="004A4058" w:rsidRDefault="00FD5DD4" w:rsidP="001B6773">
      <w:pPr>
        <w:pStyle w:val="Default"/>
        <w:jc w:val="both"/>
      </w:pPr>
      <w:r w:rsidRPr="004A4058">
        <w:t>     </w:t>
      </w:r>
      <w:r w:rsidR="00CF7298" w:rsidRPr="004A4058">
        <w:t>Показатель (индикатор) достижения целей и</w:t>
      </w:r>
      <w:r w:rsidR="00CE3EF1">
        <w:t xml:space="preserve"> решения задач подпрограммы:</w:t>
      </w:r>
      <w:r w:rsidR="00CE3EF1">
        <w:br/>
        <w:t>- д</w:t>
      </w:r>
      <w:r w:rsidR="00CF7298" w:rsidRPr="004A4058">
        <w:t>оля</w:t>
      </w:r>
      <w:r w:rsidR="005637E4">
        <w:t xml:space="preserve"> детей посещающих </w:t>
      </w:r>
      <w:r w:rsidR="005637E4">
        <w:rPr>
          <w:rFonts w:eastAsia="Times New Roman"/>
          <w:lang w:eastAsia="ru-RU"/>
        </w:rPr>
        <w:t>дошкольные учреждения</w:t>
      </w:r>
      <w:r w:rsidR="00CF7298" w:rsidRPr="004A4058">
        <w:t xml:space="preserve">, в общей численности </w:t>
      </w:r>
      <w:r w:rsidR="005637E4">
        <w:t>детей дошкольного возраста.</w:t>
      </w:r>
    </w:p>
    <w:p w:rsidR="00143B6B" w:rsidRDefault="00FD5DD4" w:rsidP="001B6773">
      <w:pPr>
        <w:spacing w:after="0" w:line="240" w:lineRule="auto"/>
        <w:jc w:val="both"/>
        <w:rPr>
          <w:rFonts w:ascii="Times New Roman" w:hAnsi="Times New Roman"/>
        </w:rPr>
      </w:pPr>
      <w:r w:rsidRPr="004A4058">
        <w:rPr>
          <w:rFonts w:ascii="Times New Roman" w:hAnsi="Times New Roman"/>
          <w:sz w:val="24"/>
          <w:szCs w:val="24"/>
        </w:rPr>
        <w:t>    </w:t>
      </w:r>
      <w:r w:rsidRPr="004A4058">
        <w:rPr>
          <w:rFonts w:ascii="Times New Roman" w:hAnsi="Times New Roman"/>
          <w:b/>
          <w:sz w:val="24"/>
          <w:szCs w:val="24"/>
        </w:rPr>
        <w:t> </w:t>
      </w:r>
      <w:r w:rsidR="00143B6B" w:rsidRPr="004A4058">
        <w:rPr>
          <w:rFonts w:ascii="Times New Roman" w:hAnsi="Times New Roman"/>
          <w:b/>
          <w:sz w:val="24"/>
          <w:szCs w:val="24"/>
        </w:rPr>
        <w:t xml:space="preserve">Основное мероприятие </w:t>
      </w:r>
      <w:r w:rsidR="00466046">
        <w:rPr>
          <w:rFonts w:ascii="Times New Roman" w:hAnsi="Times New Roman"/>
          <w:b/>
          <w:sz w:val="24"/>
          <w:szCs w:val="24"/>
        </w:rPr>
        <w:t>3</w:t>
      </w:r>
      <w:r w:rsidR="00143B6B" w:rsidRPr="004A4058">
        <w:rPr>
          <w:rFonts w:ascii="Times New Roman" w:hAnsi="Times New Roman"/>
          <w:b/>
          <w:sz w:val="24"/>
          <w:szCs w:val="24"/>
        </w:rPr>
        <w:t>.</w:t>
      </w:r>
      <w:r w:rsidR="00143B6B">
        <w:t xml:space="preserve">  П</w:t>
      </w:r>
      <w:r w:rsidR="00143B6B" w:rsidRPr="00A53EF6">
        <w:rPr>
          <w:rFonts w:ascii="Times New Roman" w:hAnsi="Times New Roman"/>
        </w:rPr>
        <w:t>овышени</w:t>
      </w:r>
      <w:r w:rsidR="00143B6B">
        <w:rPr>
          <w:rFonts w:ascii="Times New Roman" w:hAnsi="Times New Roman"/>
        </w:rPr>
        <w:t>е</w:t>
      </w:r>
      <w:r w:rsidR="00143B6B" w:rsidRPr="00A53EF6">
        <w:rPr>
          <w:rFonts w:ascii="Times New Roman" w:hAnsi="Times New Roman"/>
        </w:rPr>
        <w:t xml:space="preserve"> уровня профессионального образования и квалификации педагогов</w:t>
      </w:r>
      <w:r w:rsidR="00143B6B">
        <w:rPr>
          <w:rFonts w:ascii="Times New Roman" w:hAnsi="Times New Roman"/>
        </w:rPr>
        <w:t>.</w:t>
      </w:r>
    </w:p>
    <w:p w:rsidR="00143B6B" w:rsidRPr="0074593A" w:rsidRDefault="00143B6B" w:rsidP="001B67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058">
        <w:rPr>
          <w:rFonts w:ascii="Times New Roman" w:hAnsi="Times New Roman"/>
          <w:sz w:val="24"/>
          <w:szCs w:val="24"/>
        </w:rPr>
        <w:t xml:space="preserve">В рамках осуществления данного мероприятия предполагается  </w:t>
      </w:r>
      <w:r>
        <w:rPr>
          <w:rFonts w:ascii="Times New Roman" w:hAnsi="Times New Roman"/>
          <w:sz w:val="24"/>
          <w:szCs w:val="24"/>
        </w:rPr>
        <w:t xml:space="preserve">увеличение </w:t>
      </w:r>
      <w:r w:rsidRPr="008A7C10">
        <w:rPr>
          <w:rFonts w:ascii="Times New Roman" w:hAnsi="Times New Roman"/>
          <w:sz w:val="24"/>
          <w:szCs w:val="24"/>
        </w:rPr>
        <w:t>дол</w:t>
      </w:r>
      <w:r>
        <w:rPr>
          <w:rFonts w:ascii="Times New Roman" w:hAnsi="Times New Roman"/>
          <w:sz w:val="24"/>
          <w:szCs w:val="24"/>
        </w:rPr>
        <w:t>и</w:t>
      </w:r>
      <w:r w:rsidRPr="008A7C10">
        <w:rPr>
          <w:rFonts w:ascii="Times New Roman" w:hAnsi="Times New Roman"/>
          <w:sz w:val="24"/>
          <w:szCs w:val="24"/>
        </w:rPr>
        <w:t xml:space="preserve"> педагогических работников дошкольных образовательных организаций с высшим образованием</w:t>
      </w:r>
      <w:r w:rsidRPr="0096196A">
        <w:rPr>
          <w:rFonts w:ascii="Times New Roman" w:eastAsia="Times New Roman" w:hAnsi="Times New Roman"/>
          <w:lang w:eastAsia="ru-RU"/>
        </w:rPr>
        <w:t xml:space="preserve"> </w:t>
      </w:r>
      <w:r w:rsidRPr="004A4058">
        <w:rPr>
          <w:rFonts w:ascii="Times New Roman" w:hAnsi="Times New Roman"/>
          <w:sz w:val="24"/>
          <w:szCs w:val="24"/>
        </w:rPr>
        <w:t>.</w:t>
      </w:r>
      <w:r w:rsidRPr="004A4058">
        <w:rPr>
          <w:rFonts w:ascii="Times New Roman" w:hAnsi="Times New Roman"/>
          <w:sz w:val="24"/>
          <w:szCs w:val="24"/>
        </w:rPr>
        <w:br/>
        <w:t xml:space="preserve">     Механизм </w:t>
      </w:r>
      <w:r w:rsidRPr="0074593A">
        <w:rPr>
          <w:rFonts w:ascii="Times New Roman" w:hAnsi="Times New Roman"/>
          <w:sz w:val="24"/>
          <w:szCs w:val="24"/>
        </w:rPr>
        <w:t xml:space="preserve">реализации   </w:t>
      </w:r>
      <w:r>
        <w:rPr>
          <w:rFonts w:ascii="Times New Roman" w:hAnsi="Times New Roman"/>
          <w:sz w:val="24"/>
          <w:szCs w:val="24"/>
        </w:rPr>
        <w:t xml:space="preserve">подпрограммы </w:t>
      </w:r>
      <w:r w:rsidRPr="0074593A">
        <w:rPr>
          <w:rFonts w:ascii="Times New Roman" w:hAnsi="Times New Roman"/>
          <w:sz w:val="24"/>
          <w:szCs w:val="24"/>
        </w:rPr>
        <w:t xml:space="preserve">требует профессиональной состоятельности педагогических и руководящих кадров </w:t>
      </w:r>
      <w:r>
        <w:rPr>
          <w:rFonts w:ascii="Times New Roman" w:hAnsi="Times New Roman"/>
          <w:sz w:val="24"/>
          <w:szCs w:val="24"/>
        </w:rPr>
        <w:t xml:space="preserve">дошкольных </w:t>
      </w:r>
      <w:r w:rsidRPr="0074593A">
        <w:rPr>
          <w:rFonts w:ascii="Times New Roman" w:hAnsi="Times New Roman"/>
          <w:sz w:val="24"/>
          <w:szCs w:val="24"/>
        </w:rPr>
        <w:t>образовательных учреждений.</w:t>
      </w:r>
    </w:p>
    <w:p w:rsidR="00945CAC" w:rsidRPr="00945CAC" w:rsidRDefault="00143B6B" w:rsidP="001B677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A4058">
        <w:rPr>
          <w:rFonts w:ascii="Times New Roman" w:hAnsi="Times New Roman"/>
          <w:sz w:val="24"/>
          <w:szCs w:val="24"/>
        </w:rPr>
        <w:t>     Показатель (индикатор) достижения целей и решения задач подпрограммы:</w:t>
      </w:r>
      <w:r w:rsidRPr="004A4058">
        <w:rPr>
          <w:rFonts w:ascii="Times New Roman" w:hAnsi="Times New Roman"/>
          <w:sz w:val="24"/>
          <w:szCs w:val="24"/>
        </w:rPr>
        <w:br/>
      </w:r>
      <w:r w:rsidR="00904926" w:rsidRPr="00A53EF6">
        <w:rPr>
          <w:rFonts w:ascii="Times New Roman" w:hAnsi="Times New Roman"/>
          <w:sz w:val="24"/>
          <w:szCs w:val="24"/>
        </w:rPr>
        <w:t>- доля педагогических работников дошкольных образовательных организаций с высшим образованием, от общего числа педагогических работников системы дошкольного образования.</w:t>
      </w:r>
      <w:r w:rsidR="00FD5DD4" w:rsidRPr="004A4058">
        <w:rPr>
          <w:rFonts w:ascii="Times New Roman" w:hAnsi="Times New Roman"/>
          <w:sz w:val="24"/>
          <w:szCs w:val="24"/>
        </w:rPr>
        <w:br/>
        <w:t>     </w:t>
      </w:r>
      <w:r w:rsidR="00FD5DD4" w:rsidRPr="004A4058">
        <w:t> </w:t>
      </w:r>
      <w:r w:rsidR="00945CAC" w:rsidRPr="007E2C95">
        <w:rPr>
          <w:rFonts w:ascii="Times New Roman" w:hAnsi="Times New Roman"/>
          <w:sz w:val="28"/>
          <w:szCs w:val="28"/>
        </w:rPr>
        <w:t xml:space="preserve">     </w:t>
      </w:r>
      <w:r w:rsidR="00945CAC" w:rsidRPr="00945CAC">
        <w:rPr>
          <w:rFonts w:ascii="Times New Roman" w:hAnsi="Times New Roman"/>
          <w:sz w:val="24"/>
          <w:szCs w:val="24"/>
        </w:rPr>
        <w:t xml:space="preserve">Финансирование </w:t>
      </w:r>
      <w:r w:rsidR="00945CAC">
        <w:rPr>
          <w:rFonts w:ascii="Times New Roman" w:hAnsi="Times New Roman"/>
          <w:sz w:val="24"/>
          <w:szCs w:val="24"/>
        </w:rPr>
        <w:t>подп</w:t>
      </w:r>
      <w:r w:rsidR="00945CAC" w:rsidRPr="00945CAC">
        <w:rPr>
          <w:rFonts w:ascii="Times New Roman" w:hAnsi="Times New Roman"/>
          <w:sz w:val="24"/>
          <w:szCs w:val="24"/>
        </w:rPr>
        <w:t xml:space="preserve">рограммы предусматривается осуществлять за счет средств муниципального и республиканского бюджета. </w:t>
      </w:r>
    </w:p>
    <w:p w:rsidR="00EA26A7" w:rsidRPr="006173C5" w:rsidRDefault="00945CAC" w:rsidP="00EA26A7">
      <w:pPr>
        <w:pStyle w:val="Default"/>
        <w:rPr>
          <w:color w:val="auto"/>
        </w:rPr>
      </w:pPr>
      <w:r w:rsidRPr="00945CAC">
        <w:t xml:space="preserve">           </w:t>
      </w:r>
      <w:r w:rsidR="00EA26A7" w:rsidRPr="006173C5">
        <w:rPr>
          <w:color w:val="auto"/>
        </w:rPr>
        <w:t>Общий объем ресур</w:t>
      </w:r>
      <w:r w:rsidR="00EA26A7">
        <w:rPr>
          <w:color w:val="auto"/>
        </w:rPr>
        <w:t xml:space="preserve">сного обеспечения подпрограммы  </w:t>
      </w:r>
      <w:r w:rsidR="00EA26A7" w:rsidRPr="006173C5">
        <w:rPr>
          <w:color w:val="auto"/>
        </w:rPr>
        <w:t xml:space="preserve"> на </w:t>
      </w:r>
      <w:r w:rsidR="00EA26A7" w:rsidRPr="003E32E2">
        <w:t>201</w:t>
      </w:r>
      <w:r w:rsidR="00EA26A7">
        <w:t xml:space="preserve">9 </w:t>
      </w:r>
      <w:r w:rsidR="00EA26A7" w:rsidRPr="003E32E2">
        <w:t>- 20</w:t>
      </w:r>
      <w:r w:rsidR="00EA26A7">
        <w:t>24</w:t>
      </w:r>
      <w:r w:rsidR="00EA26A7" w:rsidRPr="003E32E2">
        <w:t xml:space="preserve"> </w:t>
      </w:r>
      <w:r w:rsidR="00EA26A7" w:rsidRPr="006173C5">
        <w:rPr>
          <w:color w:val="auto"/>
        </w:rPr>
        <w:t>годы по всем источникам</w:t>
      </w:r>
      <w:r w:rsidR="00EA26A7">
        <w:rPr>
          <w:color w:val="auto"/>
        </w:rPr>
        <w:t xml:space="preserve"> </w:t>
      </w:r>
      <w:r w:rsidR="00EA26A7" w:rsidRPr="006173C5">
        <w:rPr>
          <w:color w:val="auto"/>
        </w:rPr>
        <w:t xml:space="preserve"> </w:t>
      </w:r>
      <w:r w:rsidR="00EA26A7">
        <w:rPr>
          <w:color w:val="auto"/>
        </w:rPr>
        <w:t xml:space="preserve"> </w:t>
      </w:r>
      <w:r w:rsidR="00EA26A7" w:rsidRPr="006173C5">
        <w:rPr>
          <w:color w:val="auto"/>
        </w:rPr>
        <w:t xml:space="preserve">финансирования  </w:t>
      </w:r>
      <w:r w:rsidR="00EA26A7">
        <w:rPr>
          <w:color w:val="auto"/>
        </w:rPr>
        <w:t xml:space="preserve"> </w:t>
      </w:r>
      <w:r w:rsidR="00EA26A7" w:rsidRPr="006173C5">
        <w:rPr>
          <w:color w:val="auto"/>
        </w:rPr>
        <w:t>–</w:t>
      </w:r>
      <w:r w:rsidR="00EA26A7">
        <w:rPr>
          <w:color w:val="auto"/>
        </w:rPr>
        <w:t xml:space="preserve"> 273 593,8 </w:t>
      </w:r>
      <w:r w:rsidR="00EA26A7" w:rsidRPr="006173C5">
        <w:rPr>
          <w:color w:val="auto"/>
        </w:rPr>
        <w:t xml:space="preserve">тыс. рублей, в том числе по годам: </w:t>
      </w:r>
    </w:p>
    <w:p w:rsidR="00EA26A7" w:rsidRPr="006173C5" w:rsidRDefault="00EA26A7" w:rsidP="00EA26A7">
      <w:pPr>
        <w:pStyle w:val="Default"/>
        <w:rPr>
          <w:color w:val="auto"/>
        </w:rPr>
      </w:pPr>
      <w:r>
        <w:rPr>
          <w:color w:val="auto"/>
        </w:rPr>
        <w:t>2019</w:t>
      </w:r>
      <w:r w:rsidRPr="006173C5">
        <w:rPr>
          <w:color w:val="auto"/>
        </w:rPr>
        <w:t xml:space="preserve"> год –</w:t>
      </w:r>
      <w:r>
        <w:rPr>
          <w:color w:val="auto"/>
        </w:rPr>
        <w:t xml:space="preserve"> 43 371,7 </w:t>
      </w:r>
      <w:r w:rsidRPr="006173C5">
        <w:rPr>
          <w:color w:val="auto"/>
        </w:rPr>
        <w:t xml:space="preserve">тыс. рублей;  </w:t>
      </w:r>
    </w:p>
    <w:p w:rsidR="00EA26A7" w:rsidRPr="006173C5" w:rsidRDefault="00EA26A7" w:rsidP="00EA26A7">
      <w:pPr>
        <w:pStyle w:val="Default"/>
        <w:rPr>
          <w:color w:val="auto"/>
        </w:rPr>
      </w:pPr>
      <w:r>
        <w:rPr>
          <w:color w:val="auto"/>
        </w:rPr>
        <w:t>2020</w:t>
      </w:r>
      <w:r w:rsidRPr="006173C5">
        <w:rPr>
          <w:color w:val="auto"/>
        </w:rPr>
        <w:t xml:space="preserve"> год –</w:t>
      </w:r>
      <w:r>
        <w:rPr>
          <w:color w:val="auto"/>
        </w:rPr>
        <w:t xml:space="preserve"> 44 239,1 </w:t>
      </w:r>
      <w:r w:rsidRPr="006173C5">
        <w:rPr>
          <w:color w:val="auto"/>
        </w:rPr>
        <w:t>тыс. рублей;</w:t>
      </w:r>
    </w:p>
    <w:p w:rsidR="00EA26A7" w:rsidRPr="006173C5" w:rsidRDefault="00EA26A7" w:rsidP="00EA26A7">
      <w:pPr>
        <w:pStyle w:val="Default"/>
        <w:rPr>
          <w:color w:val="auto"/>
        </w:rPr>
      </w:pPr>
      <w:r>
        <w:rPr>
          <w:color w:val="auto"/>
        </w:rPr>
        <w:t xml:space="preserve">2021 год – 45 123,9 </w:t>
      </w:r>
      <w:r w:rsidRPr="006173C5">
        <w:rPr>
          <w:color w:val="auto"/>
        </w:rPr>
        <w:t>тыс. рублей;</w:t>
      </w:r>
    </w:p>
    <w:p w:rsidR="00EA26A7" w:rsidRDefault="00EA26A7" w:rsidP="00EA26A7">
      <w:pPr>
        <w:pStyle w:val="Default"/>
        <w:rPr>
          <w:color w:val="auto"/>
        </w:rPr>
      </w:pPr>
      <w:r>
        <w:rPr>
          <w:color w:val="auto"/>
        </w:rPr>
        <w:t>2022</w:t>
      </w:r>
      <w:r w:rsidRPr="006173C5">
        <w:rPr>
          <w:color w:val="auto"/>
        </w:rPr>
        <w:t xml:space="preserve"> год – </w:t>
      </w:r>
      <w:r>
        <w:rPr>
          <w:color w:val="auto"/>
        </w:rPr>
        <w:t>46 026,4 тыс. рублей;</w:t>
      </w:r>
    </w:p>
    <w:p w:rsidR="00EA26A7" w:rsidRDefault="00EA26A7" w:rsidP="00EA26A7">
      <w:pPr>
        <w:pStyle w:val="Default"/>
        <w:rPr>
          <w:color w:val="auto"/>
        </w:rPr>
      </w:pPr>
      <w:r w:rsidRPr="006173C5">
        <w:rPr>
          <w:color w:val="auto"/>
        </w:rPr>
        <w:t>20</w:t>
      </w:r>
      <w:r>
        <w:rPr>
          <w:color w:val="auto"/>
        </w:rPr>
        <w:t xml:space="preserve">23 год – 46 946,9 </w:t>
      </w:r>
      <w:r w:rsidRPr="006173C5">
        <w:rPr>
          <w:color w:val="auto"/>
        </w:rPr>
        <w:t>тыс. рублей.</w:t>
      </w:r>
    </w:p>
    <w:p w:rsidR="00EA26A7" w:rsidRPr="006173C5" w:rsidRDefault="00EA26A7" w:rsidP="00EA26A7">
      <w:pPr>
        <w:pStyle w:val="Default"/>
        <w:rPr>
          <w:color w:val="auto"/>
        </w:rPr>
      </w:pPr>
      <w:r>
        <w:rPr>
          <w:color w:val="auto"/>
        </w:rPr>
        <w:t xml:space="preserve">2024 год – 47 885,8 </w:t>
      </w:r>
      <w:r w:rsidRPr="006173C5">
        <w:rPr>
          <w:color w:val="auto"/>
        </w:rPr>
        <w:t>тыс. рублей.</w:t>
      </w:r>
    </w:p>
    <w:p w:rsidR="007B69B9" w:rsidRDefault="007B69B9" w:rsidP="00EA26A7">
      <w:pPr>
        <w:pStyle w:val="Default"/>
      </w:pPr>
      <w:r w:rsidRPr="006173C5">
        <w:t>Объемы финансиро</w:t>
      </w:r>
      <w:r>
        <w:t xml:space="preserve">вания мероприятий подпрограммы </w:t>
      </w:r>
      <w:r w:rsidRPr="006173C5">
        <w:t>ежегодно подлежат уточнению при формировании бюджета на очередной финансовый год</w:t>
      </w:r>
      <w:r>
        <w:t>.</w:t>
      </w:r>
    </w:p>
    <w:p w:rsidR="0082232B" w:rsidRDefault="0082232B" w:rsidP="007B69B9">
      <w:pPr>
        <w:pStyle w:val="Default"/>
      </w:pPr>
      <w:r w:rsidRPr="0082232B">
        <w:rPr>
          <w:b/>
          <w:sz w:val="22"/>
          <w:szCs w:val="22"/>
        </w:rPr>
        <w:t>Раздел 4. МЕХАНИЗМ РЕАЛИЗАЦИИ ПОДПРОГРАММЫ.</w:t>
      </w:r>
    </w:p>
    <w:p w:rsidR="00933E80" w:rsidRPr="00F22125" w:rsidRDefault="0082232B" w:rsidP="001B6773">
      <w:pPr>
        <w:pStyle w:val="Default"/>
        <w:jc w:val="both"/>
      </w:pPr>
      <w:r w:rsidRPr="00F22125">
        <w:t xml:space="preserve">       </w:t>
      </w:r>
      <w:r w:rsidR="00933E80">
        <w:t xml:space="preserve">   </w:t>
      </w:r>
      <w:r w:rsidR="00933E80" w:rsidRPr="00F22125">
        <w:t xml:space="preserve">  Ме</w:t>
      </w:r>
      <w:r w:rsidR="007B69B9">
        <w:t xml:space="preserve">ханизм реализации подпрограммы </w:t>
      </w:r>
      <w:r w:rsidR="00933E80" w:rsidRPr="00F22125">
        <w:t xml:space="preserve">основан на скоординированных действиях исполнителей программных мероприятий по достижению намеченных целей. </w:t>
      </w:r>
    </w:p>
    <w:p w:rsidR="00933E80" w:rsidRPr="00F22125" w:rsidRDefault="00933E80" w:rsidP="001B6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Исполнитель</w:t>
      </w:r>
      <w:r w:rsidR="007B69B9">
        <w:rPr>
          <w:rFonts w:ascii="Times New Roman" w:hAnsi="Times New Roman"/>
          <w:sz w:val="24"/>
          <w:szCs w:val="24"/>
        </w:rPr>
        <w:t xml:space="preserve"> подпрограммы </w:t>
      </w:r>
      <w:r w:rsidRPr="00F22125">
        <w:rPr>
          <w:rFonts w:ascii="Times New Roman" w:hAnsi="Times New Roman"/>
          <w:sz w:val="24"/>
          <w:szCs w:val="24"/>
        </w:rPr>
        <w:t>определяет о</w:t>
      </w:r>
      <w:r w:rsidR="007B69B9">
        <w:rPr>
          <w:rFonts w:ascii="Times New Roman" w:hAnsi="Times New Roman"/>
          <w:sz w:val="24"/>
          <w:szCs w:val="24"/>
        </w:rPr>
        <w:t xml:space="preserve">сновное содержание направлений </w:t>
      </w:r>
      <w:r w:rsidRPr="00F22125">
        <w:rPr>
          <w:rFonts w:ascii="Times New Roman" w:hAnsi="Times New Roman"/>
          <w:sz w:val="24"/>
          <w:szCs w:val="24"/>
        </w:rPr>
        <w:t>и мероприятий, доводит информацию о реал</w:t>
      </w:r>
      <w:r w:rsidR="007B69B9">
        <w:rPr>
          <w:rFonts w:ascii="Times New Roman" w:hAnsi="Times New Roman"/>
          <w:sz w:val="24"/>
          <w:szCs w:val="24"/>
        </w:rPr>
        <w:t xml:space="preserve">изации подпрограммы </w:t>
      </w:r>
      <w:r w:rsidRPr="00F22125">
        <w:rPr>
          <w:rFonts w:ascii="Times New Roman" w:hAnsi="Times New Roman"/>
          <w:sz w:val="24"/>
          <w:szCs w:val="24"/>
        </w:rPr>
        <w:t xml:space="preserve">до заинтересованных лиц, организаций и учреждений; в соответствии с законодательством несет ответственность за нецелевое и неэффективное использование средств </w:t>
      </w:r>
      <w:r>
        <w:rPr>
          <w:rFonts w:ascii="Times New Roman" w:hAnsi="Times New Roman"/>
          <w:sz w:val="24"/>
          <w:szCs w:val="24"/>
        </w:rPr>
        <w:t xml:space="preserve">республиканского и </w:t>
      </w:r>
      <w:r w:rsidRPr="00F22125">
        <w:rPr>
          <w:rFonts w:ascii="Times New Roman" w:hAnsi="Times New Roman"/>
          <w:sz w:val="24"/>
          <w:szCs w:val="24"/>
        </w:rPr>
        <w:t>местного бюджета.</w:t>
      </w:r>
    </w:p>
    <w:p w:rsidR="00933E80" w:rsidRPr="00F22125" w:rsidRDefault="00933E80" w:rsidP="001B677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22125">
        <w:rPr>
          <w:rFonts w:ascii="Times New Roman" w:hAnsi="Times New Roman"/>
          <w:sz w:val="24"/>
          <w:szCs w:val="24"/>
        </w:rPr>
        <w:t>Для обеспечения анализа хода реализации</w:t>
      </w:r>
      <w:r w:rsidR="007B69B9">
        <w:rPr>
          <w:rFonts w:ascii="Times New Roman" w:hAnsi="Times New Roman"/>
          <w:sz w:val="24"/>
          <w:szCs w:val="24"/>
        </w:rPr>
        <w:t xml:space="preserve"> подпрограммы </w:t>
      </w:r>
      <w:r>
        <w:rPr>
          <w:rFonts w:ascii="Times New Roman" w:hAnsi="Times New Roman"/>
          <w:sz w:val="24"/>
          <w:szCs w:val="24"/>
        </w:rPr>
        <w:t>исполнитель</w:t>
      </w:r>
      <w:r w:rsidR="007B69B9">
        <w:rPr>
          <w:rFonts w:ascii="Times New Roman" w:hAnsi="Times New Roman"/>
          <w:sz w:val="24"/>
          <w:szCs w:val="24"/>
        </w:rPr>
        <w:t xml:space="preserve"> </w:t>
      </w:r>
      <w:r w:rsidRPr="00F22125">
        <w:rPr>
          <w:rFonts w:ascii="Times New Roman" w:hAnsi="Times New Roman"/>
          <w:sz w:val="24"/>
          <w:szCs w:val="24"/>
        </w:rPr>
        <w:t>ежегодно согласовывает с финансовым управлением Приютненского РМО РК показат</w:t>
      </w:r>
      <w:r w:rsidR="007B69B9">
        <w:rPr>
          <w:rFonts w:ascii="Times New Roman" w:hAnsi="Times New Roman"/>
          <w:sz w:val="24"/>
          <w:szCs w:val="24"/>
        </w:rPr>
        <w:t xml:space="preserve">ели эффективности подпрограммы </w:t>
      </w:r>
      <w:r w:rsidRPr="00F22125">
        <w:rPr>
          <w:rFonts w:ascii="Times New Roman" w:hAnsi="Times New Roman"/>
          <w:sz w:val="24"/>
          <w:szCs w:val="24"/>
        </w:rPr>
        <w:t>и ежегодно отчитывается о ходе их выполнения. При этом обращается внимание на выполнение сроков реализации подпрограммных мероприятий, на целевое и эффективное использование средств.</w:t>
      </w:r>
    </w:p>
    <w:p w:rsidR="00FD5DD4" w:rsidRPr="00933E80" w:rsidRDefault="00FD5DD4" w:rsidP="001B6773">
      <w:pPr>
        <w:pStyle w:val="Default"/>
        <w:jc w:val="both"/>
        <w:rPr>
          <w:b/>
          <w:sz w:val="22"/>
          <w:szCs w:val="22"/>
        </w:rPr>
      </w:pPr>
      <w:r w:rsidRPr="00933E80">
        <w:rPr>
          <w:b/>
          <w:sz w:val="22"/>
          <w:szCs w:val="22"/>
        </w:rPr>
        <w:t xml:space="preserve">Раздел </w:t>
      </w:r>
      <w:r w:rsidR="00B55E79" w:rsidRPr="00933E80">
        <w:rPr>
          <w:b/>
          <w:sz w:val="22"/>
          <w:szCs w:val="22"/>
        </w:rPr>
        <w:t>5</w:t>
      </w:r>
      <w:r w:rsidRPr="00933E80">
        <w:rPr>
          <w:b/>
          <w:sz w:val="22"/>
          <w:szCs w:val="22"/>
        </w:rPr>
        <w:t>. АНАЛИЗ РИСКОВ РЕАЛИЗАЦИИ ПОДПРОГРАММЫ И ОПИСАНИЕ МЕР УПРАВЛЕНИЯ РИСКАМИ РЕАЛИЗАЦИИ ПОДПРОГРАММЫ</w:t>
      </w:r>
    </w:p>
    <w:p w:rsidR="00760694" w:rsidRPr="000F7781" w:rsidRDefault="00E57373" w:rsidP="001B677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t xml:space="preserve">     </w:t>
      </w:r>
      <w:r w:rsidR="00760694" w:rsidRPr="000F7781">
        <w:rPr>
          <w:rFonts w:ascii="Times New Roman" w:eastAsia="Times New Roman" w:hAnsi="Times New Roman"/>
          <w:sz w:val="24"/>
          <w:szCs w:val="24"/>
        </w:rPr>
        <w:t xml:space="preserve">Основной риск при реализации </w:t>
      </w:r>
      <w:r w:rsidR="000F7781">
        <w:rPr>
          <w:rFonts w:ascii="Times New Roman" w:eastAsia="Times New Roman" w:hAnsi="Times New Roman"/>
          <w:sz w:val="24"/>
          <w:szCs w:val="24"/>
        </w:rPr>
        <w:t>подп</w:t>
      </w:r>
      <w:r w:rsidR="00760694" w:rsidRPr="000F7781">
        <w:rPr>
          <w:rFonts w:ascii="Times New Roman" w:eastAsia="Times New Roman" w:hAnsi="Times New Roman"/>
          <w:sz w:val="24"/>
          <w:szCs w:val="24"/>
        </w:rPr>
        <w:t xml:space="preserve">рограммы связан с сокращением объемов финансирования. Снижение последствий данного риска возможно через перераспределение средств между основными </w:t>
      </w:r>
      <w:r w:rsidR="006043A2" w:rsidRPr="000F7781">
        <w:rPr>
          <w:rFonts w:ascii="Times New Roman" w:eastAsia="Times New Roman" w:hAnsi="Times New Roman"/>
          <w:sz w:val="24"/>
          <w:szCs w:val="24"/>
        </w:rPr>
        <w:t>мероприятиями подпрограммы</w:t>
      </w:r>
      <w:r w:rsidR="00760694" w:rsidRPr="000F7781">
        <w:rPr>
          <w:rFonts w:ascii="Times New Roman" w:eastAsia="Times New Roman" w:hAnsi="Times New Roman"/>
          <w:sz w:val="24"/>
          <w:szCs w:val="24"/>
        </w:rPr>
        <w:t xml:space="preserve"> с учетом приоритетных направлений </w:t>
      </w:r>
      <w:r w:rsidR="000F7781">
        <w:rPr>
          <w:rFonts w:ascii="Times New Roman" w:eastAsia="Times New Roman" w:hAnsi="Times New Roman"/>
          <w:sz w:val="24"/>
          <w:szCs w:val="24"/>
        </w:rPr>
        <w:t>подп</w:t>
      </w:r>
      <w:r w:rsidR="00760694" w:rsidRPr="000F7781">
        <w:rPr>
          <w:rFonts w:ascii="Times New Roman" w:eastAsia="Times New Roman" w:hAnsi="Times New Roman"/>
          <w:sz w:val="24"/>
          <w:szCs w:val="24"/>
        </w:rPr>
        <w:t>рограммы, уточнением сроков реализации основных мероприятий.</w:t>
      </w:r>
    </w:p>
    <w:p w:rsidR="00760694" w:rsidRPr="000F7781" w:rsidRDefault="00760694" w:rsidP="001B677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F7781">
        <w:rPr>
          <w:rFonts w:ascii="Times New Roman" w:eastAsia="Times New Roman" w:hAnsi="Times New Roman"/>
          <w:sz w:val="24"/>
          <w:szCs w:val="24"/>
        </w:rPr>
        <w:t xml:space="preserve">Риск, связанный с возможностью нецелевого и (или) неэффективного использования бюджетных средств в ходе реализации </w:t>
      </w:r>
      <w:r w:rsidR="006043A2" w:rsidRPr="000F7781">
        <w:rPr>
          <w:rFonts w:ascii="Times New Roman" w:eastAsia="Times New Roman" w:hAnsi="Times New Roman"/>
          <w:sz w:val="24"/>
          <w:szCs w:val="24"/>
        </w:rPr>
        <w:t>мероприятий</w:t>
      </w:r>
      <w:r w:rsidR="006043A2" w:rsidRPr="000F7781">
        <w:rPr>
          <w:rFonts w:ascii="Times New Roman" w:eastAsia="Times New Roman" w:hAnsi="Times New Roman"/>
          <w:color w:val="0070C0"/>
          <w:sz w:val="24"/>
          <w:szCs w:val="24"/>
        </w:rPr>
        <w:t xml:space="preserve"> </w:t>
      </w:r>
      <w:r w:rsidR="006043A2" w:rsidRPr="000F7781">
        <w:rPr>
          <w:rFonts w:ascii="Times New Roman" w:eastAsia="Times New Roman" w:hAnsi="Times New Roman"/>
          <w:sz w:val="24"/>
          <w:szCs w:val="24"/>
        </w:rPr>
        <w:t>подпрограммы</w:t>
      </w:r>
      <w:r w:rsidRPr="000F7781">
        <w:rPr>
          <w:rFonts w:ascii="Times New Roman" w:eastAsia="Times New Roman" w:hAnsi="Times New Roman"/>
          <w:sz w:val="24"/>
          <w:szCs w:val="24"/>
        </w:rPr>
        <w:t xml:space="preserve"> будет снижен в ходе проведения контрольных мероприятий.</w:t>
      </w:r>
    </w:p>
    <w:p w:rsidR="00760694" w:rsidRPr="000F7781" w:rsidRDefault="00760694" w:rsidP="001B6773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F7781">
        <w:rPr>
          <w:rFonts w:ascii="Times New Roman" w:eastAsia="Times New Roman" w:hAnsi="Times New Roman"/>
          <w:sz w:val="24"/>
          <w:szCs w:val="24"/>
        </w:rPr>
        <w:t xml:space="preserve">Также существуют риски, связанные </w:t>
      </w:r>
      <w:r w:rsidR="006043A2" w:rsidRPr="000F7781">
        <w:rPr>
          <w:rFonts w:ascii="Times New Roman" w:eastAsia="Times New Roman" w:hAnsi="Times New Roman"/>
          <w:sz w:val="24"/>
          <w:szCs w:val="24"/>
        </w:rPr>
        <w:t xml:space="preserve">с </w:t>
      </w:r>
      <w:r w:rsidR="006043A2" w:rsidRPr="000F7781">
        <w:rPr>
          <w:rFonts w:ascii="Times New Roman" w:hAnsi="Times New Roman"/>
          <w:sz w:val="24"/>
          <w:szCs w:val="24"/>
        </w:rPr>
        <w:t>трудностями</w:t>
      </w:r>
      <w:r w:rsidRPr="000F7781">
        <w:rPr>
          <w:rFonts w:ascii="Times New Roman" w:hAnsi="Times New Roman"/>
          <w:sz w:val="24"/>
          <w:szCs w:val="24"/>
        </w:rPr>
        <w:t xml:space="preserve"> при обеспечении укомплектованности квалифицированными кадрами</w:t>
      </w:r>
      <w:r w:rsidRPr="000F7781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CB69D6" w:rsidRDefault="00FD5DD4" w:rsidP="001B6773">
      <w:pPr>
        <w:pStyle w:val="formattexttopleveltext"/>
        <w:spacing w:before="0" w:beforeAutospacing="0" w:after="0" w:afterAutospacing="0"/>
        <w:jc w:val="both"/>
      </w:pPr>
      <w:r>
        <w:t>          Управление рисками будет осуществляться на основе:</w:t>
      </w:r>
      <w:r>
        <w:br/>
        <w:t>     совершенствования механизма государственно-частного партнерства;</w:t>
      </w:r>
      <w:r>
        <w:br/>
        <w:t>     проведения подготовки и переподготовки кадров</w:t>
      </w:r>
      <w:r w:rsidR="00CB69D6">
        <w:t>;</w:t>
      </w:r>
    </w:p>
    <w:p w:rsidR="007B69B9" w:rsidRDefault="00FD5DD4" w:rsidP="001B6773">
      <w:pPr>
        <w:pStyle w:val="formattexttopleveltext"/>
        <w:spacing w:before="0" w:beforeAutospacing="0" w:after="0" w:afterAutospacing="0"/>
        <w:jc w:val="both"/>
        <w:rPr>
          <w:b/>
          <w:sz w:val="22"/>
          <w:szCs w:val="22"/>
        </w:rPr>
      </w:pPr>
      <w:r>
        <w:t>     систематического мониторинга реализации подпрограммы, осуществления оперативных мер по их предупреждению и с</w:t>
      </w:r>
      <w:r w:rsidR="008D2045">
        <w:t>нижению негативного воздействия.</w:t>
      </w:r>
      <w:r>
        <w:br/>
      </w:r>
    </w:p>
    <w:p w:rsidR="007B69B9" w:rsidRDefault="007B69B9" w:rsidP="001B6773">
      <w:pPr>
        <w:pStyle w:val="formattexttopleveltext"/>
        <w:spacing w:before="0" w:beforeAutospacing="0" w:after="0" w:afterAutospacing="0"/>
        <w:jc w:val="both"/>
        <w:rPr>
          <w:b/>
          <w:sz w:val="22"/>
          <w:szCs w:val="22"/>
        </w:rPr>
      </w:pPr>
    </w:p>
    <w:p w:rsidR="00784289" w:rsidRPr="008D2045" w:rsidRDefault="00FD5DD4" w:rsidP="001B6773">
      <w:pPr>
        <w:pStyle w:val="formattexttopleveltext"/>
        <w:spacing w:before="0" w:beforeAutospacing="0" w:after="0" w:afterAutospacing="0"/>
        <w:jc w:val="both"/>
        <w:rPr>
          <w:b/>
          <w:sz w:val="22"/>
          <w:szCs w:val="22"/>
        </w:rPr>
      </w:pPr>
      <w:r w:rsidRPr="008D2045">
        <w:rPr>
          <w:b/>
          <w:sz w:val="22"/>
          <w:szCs w:val="22"/>
        </w:rPr>
        <w:t xml:space="preserve">Раздел </w:t>
      </w:r>
      <w:r w:rsidR="008D2045" w:rsidRPr="008D2045">
        <w:rPr>
          <w:b/>
          <w:sz w:val="22"/>
          <w:szCs w:val="22"/>
        </w:rPr>
        <w:t>6</w:t>
      </w:r>
      <w:r w:rsidRPr="008D2045">
        <w:rPr>
          <w:b/>
          <w:sz w:val="22"/>
          <w:szCs w:val="22"/>
        </w:rPr>
        <w:t>. ОБОБЩЕННАЯ ХАРАКТЕРИСТИКА МЕР ПРАВОВОГО РЕГУЛИРОВАНИЯ</w:t>
      </w:r>
    </w:p>
    <w:p w:rsidR="00152CAD" w:rsidRDefault="00E57373" w:rsidP="001B6773">
      <w:pPr>
        <w:pStyle w:val="formattexttopleveltext"/>
        <w:spacing w:before="0" w:beforeAutospacing="0" w:after="0" w:afterAutospacing="0"/>
        <w:jc w:val="both"/>
      </w:pPr>
      <w:r>
        <w:t xml:space="preserve">       </w:t>
      </w:r>
      <w:r w:rsidR="00FD5DD4">
        <w:t>В условиях формирования новых подходов к системе планирования и контроля реализации планов и основных показателей системы управления</w:t>
      </w:r>
      <w:r w:rsidR="00C93759">
        <w:t xml:space="preserve"> в дошкольном образовании</w:t>
      </w:r>
      <w:r w:rsidR="00FD5DD4">
        <w:t>, внедрения в практику современных управленческих технологий, в рамках подпрограммы предлагаются следующие меры государс</w:t>
      </w:r>
      <w:r w:rsidR="00C93759">
        <w:t>твенного регулирования:</w:t>
      </w:r>
      <w:r w:rsidR="00C93759">
        <w:br/>
        <w:t>     п</w:t>
      </w:r>
      <w:r w:rsidR="00FD5DD4">
        <w:t>овышение эффективности управления кадровыми, материальными, финансовыми, организационными ресурсами</w:t>
      </w:r>
      <w:r w:rsidR="00C93759">
        <w:t>;</w:t>
      </w:r>
      <w:r w:rsidR="00FD5DD4">
        <w:br/>
        <w:t xml:space="preserve">     мероприятия по оптимизации структуры управления </w:t>
      </w:r>
      <w:r w:rsidR="00BB7807">
        <w:t xml:space="preserve">в области </w:t>
      </w:r>
      <w:r w:rsidR="00C93759">
        <w:t>дошкольного образования</w:t>
      </w:r>
      <w:r w:rsidR="00FD5DD4">
        <w:t>;</w:t>
      </w:r>
      <w:r w:rsidR="00FD5DD4">
        <w:br/>
        <w:t xml:space="preserve">     информатизация </w:t>
      </w:r>
      <w:r w:rsidR="00BB7807">
        <w:t>области дошкольного образования</w:t>
      </w:r>
      <w:r w:rsidR="00FD5DD4">
        <w:t>;</w:t>
      </w:r>
      <w:r w:rsidR="00FD5DD4">
        <w:br/>
        <w:t xml:space="preserve">     комплексная система целевой подготовки, переподготовки и повышения квалификации работников </w:t>
      </w:r>
      <w:r w:rsidR="00BB7807">
        <w:t>области дошкольного образования</w:t>
      </w:r>
      <w:r w:rsidR="00FD5DD4">
        <w:t xml:space="preserve"> по итогам ежегодн</w:t>
      </w:r>
      <w:r w:rsidR="003D1AF7">
        <w:t>ого мониторинга.</w:t>
      </w:r>
      <w:r w:rsidR="00FD5DD4">
        <w:br/>
        <w:t>   </w:t>
      </w:r>
      <w:r w:rsidR="00152CAD">
        <w:t xml:space="preserve">Оценка применения мер государственного регулирования в сфере реализации подпрограммы и сведения об основных мерах правового регулирования в сфере реализации подпрограммы представлены в таблице 3 приложения к </w:t>
      </w:r>
      <w:proofErr w:type="spellStart"/>
      <w:r w:rsidR="00152CAD">
        <w:t>муниципальнной</w:t>
      </w:r>
      <w:proofErr w:type="spellEnd"/>
      <w:r w:rsidR="00152CAD">
        <w:t xml:space="preserve"> программе.</w:t>
      </w:r>
    </w:p>
    <w:p w:rsidR="00D10EB3" w:rsidRDefault="00D10EB3" w:rsidP="001B6773">
      <w:pPr>
        <w:pStyle w:val="formattexttopleveltext"/>
        <w:spacing w:before="0" w:beforeAutospacing="0" w:after="0" w:afterAutospacing="0"/>
        <w:jc w:val="both"/>
      </w:pPr>
    </w:p>
    <w:p w:rsidR="00D10EB3" w:rsidRDefault="00D10EB3" w:rsidP="001B6773">
      <w:pPr>
        <w:pStyle w:val="formattexttopleveltext"/>
        <w:spacing w:before="0" w:beforeAutospacing="0" w:after="0" w:afterAutospacing="0"/>
        <w:jc w:val="both"/>
      </w:pPr>
    </w:p>
    <w:p w:rsidR="00D10EB3" w:rsidRDefault="00D10EB3" w:rsidP="001B6773">
      <w:pPr>
        <w:pStyle w:val="formattexttopleveltext"/>
        <w:spacing w:before="0" w:beforeAutospacing="0" w:after="0" w:afterAutospacing="0"/>
        <w:jc w:val="both"/>
      </w:pPr>
    </w:p>
    <w:p w:rsidR="00D10EB3" w:rsidRDefault="00D10EB3" w:rsidP="001B6773">
      <w:pPr>
        <w:pStyle w:val="formattexttopleveltext"/>
        <w:spacing w:before="0" w:beforeAutospacing="0" w:after="0" w:afterAutospacing="0"/>
        <w:jc w:val="both"/>
      </w:pPr>
    </w:p>
    <w:p w:rsidR="00D10EB3" w:rsidRDefault="00D10EB3" w:rsidP="001B6773">
      <w:pPr>
        <w:pStyle w:val="formattexttopleveltext"/>
        <w:spacing w:before="0" w:beforeAutospacing="0" w:after="0" w:afterAutospacing="0"/>
        <w:jc w:val="both"/>
      </w:pPr>
    </w:p>
    <w:p w:rsidR="00D10EB3" w:rsidRDefault="00D10EB3" w:rsidP="001B6773">
      <w:pPr>
        <w:pStyle w:val="formattexttopleveltext"/>
        <w:spacing w:before="0" w:beforeAutospacing="0" w:after="0" w:afterAutospacing="0"/>
        <w:jc w:val="both"/>
      </w:pPr>
    </w:p>
    <w:p w:rsidR="00D10EB3" w:rsidRDefault="00D10EB3" w:rsidP="00152CAD">
      <w:pPr>
        <w:pStyle w:val="formattexttopleveltext"/>
        <w:spacing w:before="0" w:beforeAutospacing="0" w:after="0" w:afterAutospacing="0"/>
      </w:pPr>
    </w:p>
    <w:p w:rsidR="00D10EB3" w:rsidRDefault="00D10EB3" w:rsidP="00152CAD">
      <w:pPr>
        <w:pStyle w:val="formattexttopleveltext"/>
        <w:spacing w:before="0" w:beforeAutospacing="0" w:after="0" w:afterAutospacing="0"/>
      </w:pPr>
    </w:p>
    <w:p w:rsidR="00D10EB3" w:rsidRDefault="00D10EB3" w:rsidP="00152CAD">
      <w:pPr>
        <w:pStyle w:val="formattexttopleveltext"/>
        <w:spacing w:before="0" w:beforeAutospacing="0" w:after="0" w:afterAutospacing="0"/>
      </w:pPr>
    </w:p>
    <w:p w:rsidR="00D10EB3" w:rsidRDefault="00D10EB3" w:rsidP="00152CAD">
      <w:pPr>
        <w:pStyle w:val="formattexttopleveltext"/>
        <w:spacing w:before="0" w:beforeAutospacing="0" w:after="0" w:afterAutospacing="0"/>
      </w:pPr>
    </w:p>
    <w:p w:rsidR="00D10EB3" w:rsidRDefault="00D10EB3" w:rsidP="00152CAD">
      <w:pPr>
        <w:pStyle w:val="formattexttopleveltext"/>
        <w:spacing w:before="0" w:beforeAutospacing="0" w:after="0" w:afterAutospacing="0"/>
      </w:pPr>
    </w:p>
    <w:p w:rsidR="00D10EB3" w:rsidRDefault="00D10EB3" w:rsidP="00152CAD">
      <w:pPr>
        <w:pStyle w:val="formattexttopleveltext"/>
        <w:spacing w:before="0" w:beforeAutospacing="0" w:after="0" w:afterAutospacing="0"/>
      </w:pPr>
    </w:p>
    <w:p w:rsidR="00D10EB3" w:rsidRDefault="00D10EB3" w:rsidP="00152CAD">
      <w:pPr>
        <w:pStyle w:val="formattexttopleveltext"/>
        <w:spacing w:before="0" w:beforeAutospacing="0" w:after="0" w:afterAutospacing="0"/>
      </w:pPr>
    </w:p>
    <w:p w:rsidR="00D10EB3" w:rsidRDefault="00D10EB3" w:rsidP="00152CAD">
      <w:pPr>
        <w:pStyle w:val="formattexttopleveltext"/>
        <w:spacing w:before="0" w:beforeAutospacing="0" w:after="0" w:afterAutospacing="0"/>
      </w:pPr>
    </w:p>
    <w:p w:rsidR="00D10EB3" w:rsidRDefault="00D10EB3" w:rsidP="00152CAD">
      <w:pPr>
        <w:pStyle w:val="formattexttopleveltext"/>
        <w:spacing w:before="0" w:beforeAutospacing="0" w:after="0" w:afterAutospacing="0"/>
      </w:pPr>
    </w:p>
    <w:p w:rsidR="00D10EB3" w:rsidRDefault="00D10EB3" w:rsidP="00152CAD">
      <w:pPr>
        <w:pStyle w:val="formattexttopleveltext"/>
        <w:spacing w:before="0" w:beforeAutospacing="0" w:after="0" w:afterAutospacing="0"/>
      </w:pPr>
    </w:p>
    <w:p w:rsidR="00D10EB3" w:rsidRDefault="00D10EB3" w:rsidP="00152CAD">
      <w:pPr>
        <w:pStyle w:val="formattexttopleveltext"/>
        <w:spacing w:before="0" w:beforeAutospacing="0" w:after="0" w:afterAutospacing="0"/>
      </w:pPr>
    </w:p>
    <w:p w:rsidR="00D10EB3" w:rsidRDefault="00D10EB3" w:rsidP="00152CAD">
      <w:pPr>
        <w:pStyle w:val="formattexttopleveltext"/>
        <w:spacing w:before="0" w:beforeAutospacing="0" w:after="0" w:afterAutospacing="0"/>
      </w:pPr>
    </w:p>
    <w:p w:rsidR="00D10EB3" w:rsidRDefault="00D10EB3" w:rsidP="00152CAD">
      <w:pPr>
        <w:pStyle w:val="formattexttopleveltext"/>
        <w:spacing w:before="0" w:beforeAutospacing="0" w:after="0" w:afterAutospacing="0"/>
      </w:pPr>
    </w:p>
    <w:p w:rsidR="00D10EB3" w:rsidRDefault="00D10EB3" w:rsidP="00152CAD">
      <w:pPr>
        <w:pStyle w:val="formattexttopleveltext"/>
        <w:spacing w:before="0" w:beforeAutospacing="0" w:after="0" w:afterAutospacing="0"/>
      </w:pPr>
    </w:p>
    <w:p w:rsidR="00D10EB3" w:rsidRDefault="00D10EB3" w:rsidP="00152CAD">
      <w:pPr>
        <w:pStyle w:val="formattexttopleveltext"/>
        <w:spacing w:before="0" w:beforeAutospacing="0" w:after="0" w:afterAutospacing="0"/>
      </w:pPr>
    </w:p>
    <w:p w:rsidR="00D10EB3" w:rsidRDefault="00D10EB3" w:rsidP="00152CAD">
      <w:pPr>
        <w:pStyle w:val="formattexttopleveltext"/>
        <w:spacing w:before="0" w:beforeAutospacing="0" w:after="0" w:afterAutospacing="0"/>
      </w:pPr>
    </w:p>
    <w:p w:rsidR="00D10EB3" w:rsidRDefault="00D10EB3" w:rsidP="00152CAD">
      <w:pPr>
        <w:pStyle w:val="formattexttopleveltext"/>
        <w:spacing w:before="0" w:beforeAutospacing="0" w:after="0" w:afterAutospacing="0"/>
      </w:pPr>
    </w:p>
    <w:p w:rsidR="00D10EB3" w:rsidRDefault="00D10EB3" w:rsidP="00152CAD">
      <w:pPr>
        <w:pStyle w:val="formattexttopleveltext"/>
        <w:spacing w:before="0" w:beforeAutospacing="0" w:after="0" w:afterAutospacing="0"/>
      </w:pPr>
    </w:p>
    <w:p w:rsidR="00D10EB3" w:rsidRDefault="00D10EB3" w:rsidP="00152CAD">
      <w:pPr>
        <w:pStyle w:val="formattexttopleveltext"/>
        <w:spacing w:before="0" w:beforeAutospacing="0" w:after="0" w:afterAutospacing="0"/>
      </w:pPr>
    </w:p>
    <w:p w:rsidR="00D10EB3" w:rsidRDefault="00D10EB3" w:rsidP="00152CAD">
      <w:pPr>
        <w:pStyle w:val="formattexttopleveltext"/>
        <w:spacing w:before="0" w:beforeAutospacing="0" w:after="0" w:afterAutospacing="0"/>
      </w:pPr>
    </w:p>
    <w:p w:rsidR="00D10EB3" w:rsidRDefault="00D10EB3" w:rsidP="00676931">
      <w:pPr>
        <w:widowControl w:val="0"/>
        <w:autoSpaceDE w:val="0"/>
        <w:autoSpaceDN w:val="0"/>
        <w:adjustRightInd w:val="0"/>
        <w:jc w:val="right"/>
        <w:sectPr w:rsidR="00D10EB3" w:rsidSect="00CA62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76931" w:rsidRPr="006043A2" w:rsidRDefault="00FD5DD4" w:rsidP="0067693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  <w:r w:rsidRPr="006043A2">
        <w:rPr>
          <w:rFonts w:ascii="Times New Roman" w:hAnsi="Times New Roman"/>
        </w:rPr>
        <w:t> </w:t>
      </w:r>
      <w:r w:rsidR="00676931" w:rsidRPr="006043A2">
        <w:rPr>
          <w:rFonts w:ascii="Times New Roman" w:hAnsi="Times New Roman"/>
        </w:rPr>
        <w:t>Таблица</w:t>
      </w:r>
      <w:r w:rsidR="00676931" w:rsidRPr="006043A2">
        <w:rPr>
          <w:rFonts w:ascii="Times New Roman" w:hAnsi="Times New Roman"/>
          <w:b/>
        </w:rPr>
        <w:t xml:space="preserve"> </w:t>
      </w:r>
      <w:r w:rsidR="00676931" w:rsidRPr="006043A2">
        <w:rPr>
          <w:rFonts w:ascii="Times New Roman" w:hAnsi="Times New Roman"/>
        </w:rPr>
        <w:t>№ 2</w:t>
      </w:r>
    </w:p>
    <w:p w:rsidR="00676931" w:rsidRPr="00595C62" w:rsidRDefault="00676931" w:rsidP="00676931">
      <w:pPr>
        <w:pStyle w:val="ConsPlusNormal"/>
        <w:ind w:firstLine="540"/>
        <w:jc w:val="center"/>
        <w:rPr>
          <w:b/>
          <w:sz w:val="22"/>
          <w:szCs w:val="22"/>
        </w:rPr>
      </w:pPr>
      <w:r w:rsidRPr="00595C62">
        <w:rPr>
          <w:rFonts w:ascii="Times New Roman" w:hAnsi="Times New Roman" w:cs="Times New Roman"/>
          <w:b/>
          <w:sz w:val="22"/>
          <w:szCs w:val="22"/>
        </w:rPr>
        <w:t>Перечень и характеристики основных мероприятий муниципальной подпрограммы с указанием сроков их реализации и ожидаемых результатов, а также сведения о взаимосвязи мероприятий и результатов их выполнения с целевыми индикаторами и показателями муниципальной подпрограммы.</w:t>
      </w:r>
    </w:p>
    <w:tbl>
      <w:tblPr>
        <w:tblW w:w="15638" w:type="dxa"/>
        <w:tblCellSpacing w:w="15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0"/>
        <w:gridCol w:w="64"/>
        <w:gridCol w:w="4187"/>
        <w:gridCol w:w="1276"/>
        <w:gridCol w:w="708"/>
        <w:gridCol w:w="851"/>
        <w:gridCol w:w="3969"/>
        <w:gridCol w:w="1135"/>
        <w:gridCol w:w="3118"/>
      </w:tblGrid>
      <w:tr w:rsidR="00AA1962" w:rsidRPr="00595C62" w:rsidTr="00AA1962">
        <w:trPr>
          <w:tblCellSpacing w:w="15" w:type="dxa"/>
        </w:trPr>
        <w:tc>
          <w:tcPr>
            <w:tcW w:w="2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6931" w:rsidRPr="00676931" w:rsidRDefault="00676931" w:rsidP="00676931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N п/п </w:t>
            </w:r>
          </w:p>
        </w:tc>
        <w:tc>
          <w:tcPr>
            <w:tcW w:w="42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6931" w:rsidRPr="00676931" w:rsidRDefault="00676931" w:rsidP="00676931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Номер и наименование </w:t>
            </w:r>
            <w:proofErr w:type="spellStart"/>
            <w:r w:rsidRPr="00676931">
              <w:rPr>
                <w:sz w:val="22"/>
                <w:szCs w:val="22"/>
              </w:rPr>
              <w:t>программы,подпрограммы</w:t>
            </w:r>
            <w:proofErr w:type="spellEnd"/>
            <w:r w:rsidRPr="00676931">
              <w:rPr>
                <w:sz w:val="22"/>
                <w:szCs w:val="22"/>
              </w:rPr>
              <w:t xml:space="preserve"> основного мероприятия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6931" w:rsidRPr="00676931" w:rsidRDefault="00676931" w:rsidP="00676931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Ответственный исполнитель </w:t>
            </w:r>
          </w:p>
        </w:tc>
        <w:tc>
          <w:tcPr>
            <w:tcW w:w="152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76931" w:rsidRPr="00676931" w:rsidRDefault="00676931" w:rsidP="00676931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Срок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931" w:rsidRPr="00676931" w:rsidRDefault="00676931" w:rsidP="00676931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>Ожидаемый непосредственный результат (краткое описание)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931" w:rsidRPr="00676931" w:rsidRDefault="00676931" w:rsidP="00AA1962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Последствия </w:t>
            </w:r>
            <w:proofErr w:type="spellStart"/>
            <w:r w:rsidRPr="00676931">
              <w:rPr>
                <w:sz w:val="22"/>
                <w:szCs w:val="22"/>
              </w:rPr>
              <w:t>нереализации</w:t>
            </w:r>
            <w:proofErr w:type="spellEnd"/>
            <w:r w:rsidRPr="00676931">
              <w:rPr>
                <w:sz w:val="22"/>
                <w:szCs w:val="22"/>
              </w:rPr>
              <w:t xml:space="preserve"> </w:t>
            </w:r>
            <w:proofErr w:type="spellStart"/>
            <w:r w:rsidRPr="00676931">
              <w:rPr>
                <w:sz w:val="22"/>
                <w:szCs w:val="22"/>
              </w:rPr>
              <w:t>осн</w:t>
            </w:r>
            <w:proofErr w:type="spellEnd"/>
            <w:r w:rsidR="00AA1962">
              <w:rPr>
                <w:sz w:val="22"/>
                <w:szCs w:val="22"/>
              </w:rPr>
              <w:t>.</w:t>
            </w:r>
            <w:r w:rsidRPr="00676931">
              <w:rPr>
                <w:sz w:val="22"/>
                <w:szCs w:val="22"/>
              </w:rPr>
              <w:t xml:space="preserve"> мероприятия </w:t>
            </w:r>
          </w:p>
        </w:tc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931" w:rsidRPr="00676931" w:rsidRDefault="00676931" w:rsidP="00676931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>Связь с показателями государственной программы (подпрограммы)</w:t>
            </w:r>
          </w:p>
        </w:tc>
      </w:tr>
      <w:tr w:rsidR="00AA1962" w:rsidRPr="00595C62" w:rsidTr="00AA1962">
        <w:trPr>
          <w:tblCellSpacing w:w="15" w:type="dxa"/>
        </w:trPr>
        <w:tc>
          <w:tcPr>
            <w:tcW w:w="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931" w:rsidRPr="00676931" w:rsidRDefault="00676931" w:rsidP="00676931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1 </w:t>
            </w: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931" w:rsidRPr="00676931" w:rsidRDefault="00676931" w:rsidP="00676931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2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931" w:rsidRPr="00676931" w:rsidRDefault="00676931" w:rsidP="00676931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3 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931" w:rsidRPr="00676931" w:rsidRDefault="00676931" w:rsidP="00676931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4 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931" w:rsidRPr="00676931" w:rsidRDefault="00676931" w:rsidP="00676931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5 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931" w:rsidRPr="00676931" w:rsidRDefault="00676931" w:rsidP="00676931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6 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931" w:rsidRPr="00676931" w:rsidRDefault="00676931" w:rsidP="00676931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7 </w:t>
            </w:r>
          </w:p>
        </w:tc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931" w:rsidRPr="00676931" w:rsidRDefault="00676931" w:rsidP="00676931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8 </w:t>
            </w:r>
          </w:p>
        </w:tc>
      </w:tr>
      <w:tr w:rsidR="00AA1962" w:rsidRPr="00595C62" w:rsidTr="00AA1962">
        <w:trPr>
          <w:trHeight w:val="1230"/>
          <w:tblCellSpacing w:w="15" w:type="dxa"/>
        </w:trPr>
        <w:tc>
          <w:tcPr>
            <w:tcW w:w="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931" w:rsidRPr="00676931" w:rsidRDefault="00676931" w:rsidP="00676931">
            <w:pPr>
              <w:pStyle w:val="formattext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676931">
              <w:rPr>
                <w:sz w:val="22"/>
                <w:szCs w:val="22"/>
              </w:rPr>
              <w:t xml:space="preserve">1 </w:t>
            </w: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931" w:rsidRPr="00676931" w:rsidRDefault="00B91148" w:rsidP="00B91148">
            <w:pPr>
              <w:pStyle w:val="formattexttopleveltext"/>
              <w:spacing w:before="0" w:beforeAutospacing="0" w:after="0" w:afterAutospacing="0"/>
              <w:rPr>
                <w:sz w:val="22"/>
                <w:szCs w:val="22"/>
              </w:rPr>
            </w:pPr>
            <w:r w:rsidRPr="00AA0046">
              <w:t xml:space="preserve">Обеспечить государственные гарантии реализации прав граждан на получение общедоступного и бесплатного дошкольного образования в муниципальных дошкольных образовательных учреждениях. 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931" w:rsidRPr="00B91148" w:rsidRDefault="00B91148" w:rsidP="00676931">
            <w:pPr>
              <w:spacing w:after="0" w:line="240" w:lineRule="auto"/>
              <w:rPr>
                <w:rFonts w:ascii="Times New Roman" w:hAnsi="Times New Roman"/>
              </w:rPr>
            </w:pPr>
            <w:r w:rsidRPr="00B91148">
              <w:rPr>
                <w:rFonts w:ascii="Times New Roman" w:hAnsi="Times New Roman"/>
              </w:rPr>
              <w:t>М</w:t>
            </w:r>
            <w:r w:rsidR="00A30BFA">
              <w:rPr>
                <w:rFonts w:ascii="Times New Roman" w:hAnsi="Times New Roman"/>
              </w:rPr>
              <w:t>К</w:t>
            </w:r>
            <w:r w:rsidRPr="00B91148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931" w:rsidRPr="00676931" w:rsidRDefault="00676931" w:rsidP="00067051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01.01.201</w:t>
            </w:r>
            <w:r w:rsidR="002677D2">
              <w:rPr>
                <w:rFonts w:ascii="Times New Roman" w:hAnsi="Times New Roman"/>
              </w:rPr>
              <w:t>9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931" w:rsidRPr="00676931" w:rsidRDefault="00676931" w:rsidP="00067051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31.12.20</w:t>
            </w:r>
            <w:r w:rsidR="002677D2">
              <w:rPr>
                <w:rFonts w:ascii="Times New Roman" w:hAnsi="Times New Roman"/>
              </w:rPr>
              <w:t>24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91148" w:rsidRPr="00AA0046" w:rsidRDefault="00B91148" w:rsidP="00B91148">
            <w:pPr>
              <w:pStyle w:val="Default"/>
            </w:pPr>
            <w:r w:rsidRPr="00AA0046">
              <w:t xml:space="preserve">Реализация мероприятия направлена на создание условий, обеспечивающих общедоступное, качественное и бесплатное дошкольное образование. </w:t>
            </w:r>
          </w:p>
          <w:p w:rsidR="00676931" w:rsidRPr="00676931" w:rsidRDefault="00676931" w:rsidP="00B91148">
            <w:pPr>
              <w:pStyle w:val="formattexttoplevel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676931" w:rsidRPr="00676931" w:rsidRDefault="00676931" w:rsidP="006769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B91148" w:rsidRPr="00AA0046" w:rsidRDefault="00B91148" w:rsidP="00B91148">
            <w:pPr>
              <w:pStyle w:val="Default"/>
              <w:jc w:val="both"/>
            </w:pPr>
            <w:r>
              <w:rPr>
                <w:color w:val="auto"/>
              </w:rPr>
              <w:t>-</w:t>
            </w:r>
            <w:r w:rsidRPr="00924DF3">
              <w:rPr>
                <w:color w:val="auto"/>
              </w:rPr>
              <w:t>сокращение очереди в дошкольные образовательные учреждения до 0%</w:t>
            </w:r>
            <w:r>
              <w:rPr>
                <w:color w:val="auto"/>
              </w:rPr>
              <w:t>.</w:t>
            </w:r>
          </w:p>
          <w:p w:rsidR="00676931" w:rsidRPr="00676931" w:rsidRDefault="00676931" w:rsidP="00676931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067051" w:rsidRPr="00595C62" w:rsidTr="00AA1962">
        <w:trPr>
          <w:tblCellSpacing w:w="15" w:type="dxa"/>
        </w:trPr>
        <w:tc>
          <w:tcPr>
            <w:tcW w:w="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67051" w:rsidRPr="00676931" w:rsidRDefault="00067051" w:rsidP="00676931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2</w:t>
            </w: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67051" w:rsidRDefault="00067051" w:rsidP="00B91148">
            <w:pPr>
              <w:pStyle w:val="Default"/>
              <w:jc w:val="both"/>
            </w:pPr>
            <w:r w:rsidRPr="004A4058">
              <w:t xml:space="preserve">Реализация мероприятий, направленных на развитие </w:t>
            </w:r>
            <w:r w:rsidRPr="0092261E">
              <w:t>системы дошкольного образования, обеспечивающей равный доступ населения к услугам дошкольных образовательных учреждений</w:t>
            </w:r>
            <w:r>
              <w:t>.</w:t>
            </w:r>
          </w:p>
          <w:p w:rsidR="00067051" w:rsidRPr="00676931" w:rsidRDefault="00067051" w:rsidP="00676931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67051" w:rsidRPr="00676931" w:rsidRDefault="00067051" w:rsidP="00676931">
            <w:pPr>
              <w:spacing w:after="0" w:line="240" w:lineRule="auto"/>
              <w:rPr>
                <w:rFonts w:ascii="Times New Roman" w:hAnsi="Times New Roman"/>
              </w:rPr>
            </w:pPr>
            <w:r w:rsidRPr="00B91148">
              <w:rPr>
                <w:rFonts w:ascii="Times New Roman" w:hAnsi="Times New Roman"/>
              </w:rPr>
              <w:t>М</w:t>
            </w:r>
            <w:r w:rsidR="00A30BFA">
              <w:rPr>
                <w:rFonts w:ascii="Times New Roman" w:hAnsi="Times New Roman"/>
              </w:rPr>
              <w:t>К</w:t>
            </w:r>
            <w:r w:rsidRPr="00B91148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67051" w:rsidRPr="00676931" w:rsidRDefault="002677D2" w:rsidP="006133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01.01.2019</w:t>
            </w:r>
            <w:r w:rsidR="00067051"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67051" w:rsidRPr="00676931" w:rsidRDefault="00067051" w:rsidP="00613341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31.12.20</w:t>
            </w:r>
            <w:r w:rsidR="002677D2">
              <w:rPr>
                <w:rFonts w:ascii="Times New Roman" w:hAnsi="Times New Roman"/>
              </w:rPr>
              <w:t>24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67051" w:rsidRPr="00676931" w:rsidRDefault="00067051" w:rsidP="00B91148">
            <w:pPr>
              <w:pStyle w:val="a5"/>
              <w:spacing w:before="0" w:beforeAutospacing="0" w:after="0" w:afterAutospacing="0"/>
              <w:rPr>
                <w:sz w:val="22"/>
                <w:szCs w:val="22"/>
              </w:rPr>
            </w:pPr>
            <w:r w:rsidRPr="0092261E">
              <w:t xml:space="preserve">В рамках осуществления данного мероприятия </w:t>
            </w:r>
            <w:r w:rsidRPr="0092261E">
              <w:rPr>
                <w:rFonts w:eastAsia="Times New Roman"/>
              </w:rPr>
              <w:t xml:space="preserve">предполагается обеспечение деятельности </w:t>
            </w:r>
            <w:r>
              <w:rPr>
                <w:rFonts w:eastAsia="Times New Roman"/>
              </w:rPr>
              <w:t xml:space="preserve">дошкольных учреждений  по укреплению </w:t>
            </w:r>
            <w:proofErr w:type="spellStart"/>
            <w:r>
              <w:rPr>
                <w:rFonts w:eastAsia="Times New Roman"/>
              </w:rPr>
              <w:t>материально</w:t>
            </w:r>
            <w:r w:rsidRPr="0092261E">
              <w:rPr>
                <w:rFonts w:eastAsia="Times New Roman"/>
              </w:rPr>
              <w:t>технической</w:t>
            </w:r>
            <w:proofErr w:type="spellEnd"/>
            <w:r w:rsidRPr="0092261E">
              <w:rPr>
                <w:rFonts w:eastAsia="Times New Roman"/>
              </w:rPr>
              <w:t xml:space="preserve"> базы,  повышению качества обучения.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67051" w:rsidRPr="00676931" w:rsidRDefault="00067051" w:rsidP="006769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67051" w:rsidRPr="004A4058" w:rsidRDefault="00067051" w:rsidP="00B91148">
            <w:pPr>
              <w:pStyle w:val="Default"/>
            </w:pPr>
            <w:r>
              <w:t>-д</w:t>
            </w:r>
            <w:r w:rsidRPr="004A4058">
              <w:t>оля</w:t>
            </w:r>
            <w:r>
              <w:t xml:space="preserve"> детей посещающих </w:t>
            </w:r>
            <w:r>
              <w:rPr>
                <w:rFonts w:eastAsia="Times New Roman"/>
                <w:lang w:eastAsia="ru-RU"/>
              </w:rPr>
              <w:t>дошкольные учреждения</w:t>
            </w:r>
            <w:r w:rsidRPr="004A4058">
              <w:t xml:space="preserve">, в общей численности </w:t>
            </w:r>
            <w:r>
              <w:t>детей дошкольного возраста.</w:t>
            </w:r>
          </w:p>
          <w:p w:rsidR="00067051" w:rsidRPr="00676931" w:rsidRDefault="00067051" w:rsidP="00B91148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67051" w:rsidRPr="00595C62" w:rsidTr="00AA1962">
        <w:trPr>
          <w:tblCellSpacing w:w="15" w:type="dxa"/>
        </w:trPr>
        <w:tc>
          <w:tcPr>
            <w:tcW w:w="3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67051" w:rsidRPr="00676931" w:rsidRDefault="00067051" w:rsidP="00676931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3</w:t>
            </w:r>
          </w:p>
        </w:tc>
        <w:tc>
          <w:tcPr>
            <w:tcW w:w="41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67051" w:rsidRDefault="00067051" w:rsidP="00B91148">
            <w:pPr>
              <w:spacing w:after="0" w:line="240" w:lineRule="auto"/>
              <w:rPr>
                <w:rFonts w:ascii="Times New Roman" w:hAnsi="Times New Roman"/>
              </w:rPr>
            </w:pPr>
            <w:r>
              <w:t>П</w:t>
            </w:r>
            <w:r w:rsidRPr="00A53EF6">
              <w:rPr>
                <w:rFonts w:ascii="Times New Roman" w:hAnsi="Times New Roman"/>
              </w:rPr>
              <w:t>овышени</w:t>
            </w:r>
            <w:r>
              <w:rPr>
                <w:rFonts w:ascii="Times New Roman" w:hAnsi="Times New Roman"/>
              </w:rPr>
              <w:t>е</w:t>
            </w:r>
            <w:r w:rsidRPr="00A53EF6">
              <w:rPr>
                <w:rFonts w:ascii="Times New Roman" w:hAnsi="Times New Roman"/>
              </w:rPr>
              <w:t xml:space="preserve"> уровня профессионального образования и квалификации педагогов</w:t>
            </w:r>
            <w:r>
              <w:rPr>
                <w:rFonts w:ascii="Times New Roman" w:hAnsi="Times New Roman"/>
              </w:rPr>
              <w:t>.</w:t>
            </w:r>
          </w:p>
          <w:p w:rsidR="00067051" w:rsidRPr="00676931" w:rsidRDefault="00067051" w:rsidP="00676931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67051" w:rsidRPr="00676931" w:rsidRDefault="00067051" w:rsidP="00676931">
            <w:pPr>
              <w:spacing w:after="0" w:line="240" w:lineRule="auto"/>
              <w:rPr>
                <w:rFonts w:ascii="Times New Roman" w:hAnsi="Times New Roman"/>
              </w:rPr>
            </w:pPr>
            <w:r w:rsidRPr="00B91148">
              <w:rPr>
                <w:rFonts w:ascii="Times New Roman" w:hAnsi="Times New Roman"/>
              </w:rPr>
              <w:t>М</w:t>
            </w:r>
            <w:r w:rsidR="00A30BFA">
              <w:rPr>
                <w:rFonts w:ascii="Times New Roman" w:hAnsi="Times New Roman"/>
              </w:rPr>
              <w:t>К</w:t>
            </w:r>
            <w:r w:rsidRPr="00B91148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67051" w:rsidRPr="00676931" w:rsidRDefault="002677D2" w:rsidP="006133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01.01.2019</w:t>
            </w:r>
            <w:r w:rsidR="00067051"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8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67051" w:rsidRPr="00676931" w:rsidRDefault="00067051" w:rsidP="00613341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31.12.20</w:t>
            </w:r>
            <w:r w:rsidR="002677D2">
              <w:rPr>
                <w:rFonts w:ascii="Times New Roman" w:hAnsi="Times New Roman"/>
              </w:rPr>
              <w:t>24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3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67051" w:rsidRPr="00676931" w:rsidRDefault="00067051" w:rsidP="00B91148">
            <w:pPr>
              <w:spacing w:after="0" w:line="240" w:lineRule="auto"/>
              <w:rPr>
                <w:rFonts w:ascii="Times New Roman" w:hAnsi="Times New Roman"/>
              </w:rPr>
            </w:pPr>
            <w:r w:rsidRPr="004A4058">
              <w:rPr>
                <w:rFonts w:ascii="Times New Roman" w:hAnsi="Times New Roman"/>
                <w:sz w:val="24"/>
                <w:szCs w:val="24"/>
              </w:rPr>
              <w:t xml:space="preserve">В рамках осуществления данного мероприятия предполагается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Pr="008A7C10">
              <w:rPr>
                <w:rFonts w:ascii="Times New Roman" w:hAnsi="Times New Roman"/>
                <w:sz w:val="24"/>
                <w:szCs w:val="24"/>
              </w:rPr>
              <w:t>дол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8A7C10">
              <w:rPr>
                <w:rFonts w:ascii="Times New Roman" w:hAnsi="Times New Roman"/>
                <w:sz w:val="24"/>
                <w:szCs w:val="24"/>
              </w:rPr>
              <w:t xml:space="preserve"> педагогических работников дошкольных образовательных организаций с высшим образованием</w:t>
            </w:r>
            <w:r w:rsidRPr="0096196A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11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67051" w:rsidRPr="00676931" w:rsidRDefault="00067051" w:rsidP="0067693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0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</w:tcPr>
          <w:p w:rsidR="00067051" w:rsidRPr="00676931" w:rsidRDefault="00067051" w:rsidP="00984678">
            <w:pPr>
              <w:spacing w:after="0" w:line="240" w:lineRule="auto"/>
              <w:rPr>
                <w:rFonts w:ascii="Times New Roman" w:hAnsi="Times New Roman"/>
              </w:rPr>
            </w:pPr>
            <w:r w:rsidRPr="00A53EF6">
              <w:rPr>
                <w:rFonts w:ascii="Times New Roman" w:hAnsi="Times New Roman"/>
                <w:sz w:val="24"/>
                <w:szCs w:val="24"/>
              </w:rPr>
              <w:t>доля педагогических работников дошкольных образовательных организаций с высшим образованием, от общего числа педагогических работников системы дошкольного образования.</w:t>
            </w:r>
          </w:p>
        </w:tc>
      </w:tr>
    </w:tbl>
    <w:p w:rsidR="00676931" w:rsidRPr="00B91148" w:rsidRDefault="006043A2" w:rsidP="0067693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Т</w:t>
      </w:r>
      <w:r w:rsidR="00676931" w:rsidRPr="00B91148">
        <w:rPr>
          <w:rFonts w:ascii="Times New Roman" w:hAnsi="Times New Roman"/>
        </w:rPr>
        <w:t>аблица</w:t>
      </w:r>
      <w:r w:rsidR="00676931" w:rsidRPr="00B91148">
        <w:rPr>
          <w:rFonts w:ascii="Times New Roman" w:hAnsi="Times New Roman"/>
          <w:b/>
        </w:rPr>
        <w:t xml:space="preserve"> № 3</w:t>
      </w:r>
    </w:p>
    <w:p w:rsidR="00676931" w:rsidRPr="00B91148" w:rsidRDefault="00676931" w:rsidP="0067693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91148">
        <w:rPr>
          <w:rFonts w:ascii="Times New Roman" w:hAnsi="Times New Roman"/>
          <w:b/>
        </w:rPr>
        <w:t>Сведения об основных мерах правового регулирования</w:t>
      </w:r>
    </w:p>
    <w:p w:rsidR="00676931" w:rsidRPr="00B91148" w:rsidRDefault="00676931" w:rsidP="0067693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91148">
        <w:rPr>
          <w:rFonts w:ascii="Times New Roman" w:hAnsi="Times New Roman"/>
          <w:b/>
        </w:rPr>
        <w:t>в сфере реализации муниципальной подпрограммы</w:t>
      </w:r>
    </w:p>
    <w:tbl>
      <w:tblPr>
        <w:tblW w:w="14742" w:type="dxa"/>
        <w:tblInd w:w="7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977"/>
        <w:gridCol w:w="4394"/>
        <w:gridCol w:w="2977"/>
        <w:gridCol w:w="4394"/>
      </w:tblGrid>
      <w:tr w:rsidR="00676931" w:rsidRPr="00595C62" w:rsidTr="0099531D">
        <w:trPr>
          <w:trHeight w:val="60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CD03F3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>Вид нормативного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правового акта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CD03F3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>Основные положения нормативного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правового акта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CD03F3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>Ответственный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исполнитель и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соисполнители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CD03F3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Сроки   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принятия</w:t>
            </w:r>
          </w:p>
        </w:tc>
      </w:tr>
      <w:tr w:rsidR="00676931" w:rsidRPr="00595C62" w:rsidTr="0099531D"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CD03F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       2       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CD03F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               3              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CD03F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      4      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CD03F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   5    </w:t>
            </w:r>
          </w:p>
        </w:tc>
      </w:tr>
      <w:tr w:rsidR="00676931" w:rsidRPr="00595C62" w:rsidTr="0099531D">
        <w:tc>
          <w:tcPr>
            <w:tcW w:w="147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99531D" w:rsidRDefault="00676931" w:rsidP="00CD03F3">
            <w:pPr>
              <w:ind w:firstLine="329"/>
              <w:jc w:val="both"/>
              <w:rPr>
                <w:rFonts w:ascii="Times New Roman" w:hAnsi="Times New Roman"/>
              </w:rPr>
            </w:pPr>
            <w:r w:rsidRPr="0099531D">
              <w:rPr>
                <w:rFonts w:ascii="Times New Roman" w:hAnsi="Times New Roman"/>
              </w:rPr>
              <w:t xml:space="preserve">Основное мероприятие 1 </w:t>
            </w:r>
            <w:r w:rsidR="00B91148" w:rsidRPr="0099531D">
              <w:rPr>
                <w:rFonts w:ascii="Times New Roman" w:hAnsi="Times New Roman"/>
              </w:rPr>
              <w:t>Обеспечить государственные гарантии реализации прав граждан на получение общедоступного и бесплатного дошкольного образования в муниципальных дошкольных образовательных учреждениях.</w:t>
            </w:r>
          </w:p>
        </w:tc>
      </w:tr>
      <w:tr w:rsidR="00676931" w:rsidRPr="00595C62" w:rsidTr="0099531D"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CD03F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CD03F3"/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CD03F3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CD03F3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76931" w:rsidRPr="00595C62" w:rsidTr="0099531D">
        <w:tc>
          <w:tcPr>
            <w:tcW w:w="147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7C038A">
            <w:pPr>
              <w:pStyle w:val="Default"/>
              <w:jc w:val="both"/>
            </w:pPr>
            <w:r w:rsidRPr="00595C62">
              <w:t xml:space="preserve">Основное мероприятие 2   </w:t>
            </w:r>
            <w:r w:rsidR="007C038A" w:rsidRPr="004A4058">
              <w:t xml:space="preserve">Реализация мероприятий, направленных на развитие </w:t>
            </w:r>
            <w:r w:rsidR="007C038A" w:rsidRPr="0092261E">
              <w:t>системы дошкольного образования, обеспечивающей равный доступ населения к услугам дошкольных образовательных учреждений</w:t>
            </w:r>
            <w:r w:rsidR="007C038A">
              <w:t>.</w:t>
            </w:r>
          </w:p>
        </w:tc>
      </w:tr>
      <w:tr w:rsidR="00676931" w:rsidRPr="00595C62" w:rsidTr="0099531D"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CD03F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CD03F3"/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CD03F3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CD03F3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676931" w:rsidRPr="00595C62" w:rsidTr="0099531D">
        <w:tc>
          <w:tcPr>
            <w:tcW w:w="1474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7C038A">
            <w:pPr>
              <w:spacing w:after="0" w:line="240" w:lineRule="auto"/>
            </w:pPr>
            <w:r w:rsidRPr="00595C62">
              <w:t>Основное мероприятие</w:t>
            </w:r>
            <w:r w:rsidR="007C038A">
              <w:t xml:space="preserve">  3</w:t>
            </w:r>
            <w:r w:rsidRPr="00595C62">
              <w:t xml:space="preserve"> </w:t>
            </w:r>
            <w:r w:rsidR="007C038A">
              <w:t>П</w:t>
            </w:r>
            <w:r w:rsidR="007C038A" w:rsidRPr="00A53EF6">
              <w:rPr>
                <w:rFonts w:ascii="Times New Roman" w:hAnsi="Times New Roman"/>
              </w:rPr>
              <w:t>овышени</w:t>
            </w:r>
            <w:r w:rsidR="007C038A">
              <w:rPr>
                <w:rFonts w:ascii="Times New Roman" w:hAnsi="Times New Roman"/>
              </w:rPr>
              <w:t>е</w:t>
            </w:r>
            <w:r w:rsidR="007C038A" w:rsidRPr="00A53EF6">
              <w:rPr>
                <w:rFonts w:ascii="Times New Roman" w:hAnsi="Times New Roman"/>
              </w:rPr>
              <w:t xml:space="preserve"> уровня профессионального образования и квалификации педагогов</w:t>
            </w:r>
            <w:r w:rsidR="007C038A">
              <w:rPr>
                <w:rFonts w:ascii="Times New Roman" w:hAnsi="Times New Roman"/>
              </w:rPr>
              <w:t>.</w:t>
            </w:r>
          </w:p>
        </w:tc>
      </w:tr>
      <w:tr w:rsidR="00676931" w:rsidRPr="00595C62" w:rsidTr="0099531D"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CD03F3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CD03F3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CD03F3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931" w:rsidRPr="00595C62" w:rsidRDefault="00676931" w:rsidP="00CD03F3">
            <w:pPr>
              <w:pStyle w:val="ConsPlusCell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676931" w:rsidRDefault="00676931" w:rsidP="00676931">
      <w:pPr>
        <w:ind w:firstLine="709"/>
        <w:jc w:val="center"/>
      </w:pPr>
    </w:p>
    <w:p w:rsidR="007C038A" w:rsidRDefault="007C038A" w:rsidP="00676931">
      <w:pPr>
        <w:ind w:firstLine="709"/>
        <w:jc w:val="center"/>
      </w:pPr>
    </w:p>
    <w:p w:rsidR="007C038A" w:rsidRDefault="007C038A" w:rsidP="00676931">
      <w:pPr>
        <w:ind w:firstLine="709"/>
        <w:jc w:val="center"/>
      </w:pPr>
    </w:p>
    <w:p w:rsidR="007C038A" w:rsidRDefault="007C038A" w:rsidP="00676931">
      <w:pPr>
        <w:ind w:firstLine="709"/>
        <w:jc w:val="center"/>
      </w:pPr>
    </w:p>
    <w:p w:rsidR="007C038A" w:rsidRDefault="007C038A" w:rsidP="00676931">
      <w:pPr>
        <w:ind w:firstLine="709"/>
        <w:jc w:val="center"/>
      </w:pPr>
    </w:p>
    <w:p w:rsidR="007C038A" w:rsidRDefault="007C038A" w:rsidP="00676931">
      <w:pPr>
        <w:ind w:firstLine="709"/>
        <w:jc w:val="center"/>
      </w:pPr>
    </w:p>
    <w:p w:rsidR="007C038A" w:rsidRPr="00595C62" w:rsidRDefault="007C038A" w:rsidP="00676931">
      <w:pPr>
        <w:ind w:firstLine="709"/>
        <w:jc w:val="center"/>
      </w:pPr>
    </w:p>
    <w:p w:rsidR="00676931" w:rsidRPr="00595C62" w:rsidRDefault="00676931" w:rsidP="00676931">
      <w:pPr>
        <w:widowControl w:val="0"/>
        <w:autoSpaceDE w:val="0"/>
        <w:autoSpaceDN w:val="0"/>
        <w:adjustRightInd w:val="0"/>
        <w:jc w:val="right"/>
      </w:pPr>
    </w:p>
    <w:p w:rsidR="006043A2" w:rsidRDefault="006043A2" w:rsidP="0067693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6043A2" w:rsidRDefault="006043A2" w:rsidP="0067693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</w:p>
    <w:p w:rsidR="00676931" w:rsidRPr="006043A2" w:rsidRDefault="00676931" w:rsidP="00676931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 w:rsidRPr="00295332">
        <w:rPr>
          <w:rFonts w:ascii="Times New Roman" w:hAnsi="Times New Roman"/>
          <w:sz w:val="24"/>
          <w:szCs w:val="24"/>
        </w:rPr>
        <w:t>Таблица</w:t>
      </w:r>
      <w:r w:rsidRPr="00295332">
        <w:rPr>
          <w:rFonts w:ascii="Times New Roman" w:hAnsi="Times New Roman"/>
          <w:b/>
          <w:sz w:val="24"/>
          <w:szCs w:val="24"/>
        </w:rPr>
        <w:t xml:space="preserve"> </w:t>
      </w:r>
      <w:r w:rsidRPr="006043A2">
        <w:rPr>
          <w:rFonts w:ascii="Times New Roman" w:hAnsi="Times New Roman"/>
          <w:sz w:val="24"/>
          <w:szCs w:val="24"/>
        </w:rPr>
        <w:t>№ 6</w:t>
      </w:r>
    </w:p>
    <w:p w:rsidR="00676931" w:rsidRPr="00295332" w:rsidRDefault="00676931" w:rsidP="0067693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</w:rPr>
      </w:pPr>
      <w:r w:rsidRPr="00295332">
        <w:rPr>
          <w:rFonts w:ascii="Times New Roman" w:hAnsi="Times New Roman"/>
          <w:b/>
          <w:sz w:val="24"/>
          <w:szCs w:val="24"/>
        </w:rPr>
        <w:t>План реализации муниципальной подпрограммы</w:t>
      </w:r>
    </w:p>
    <w:tbl>
      <w:tblPr>
        <w:tblpPr w:leftFromText="181" w:rightFromText="181" w:vertAnchor="page" w:horzAnchor="margin" w:tblpX="-710" w:tblpY="2314"/>
        <w:tblOverlap w:val="never"/>
        <w:tblW w:w="16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9"/>
        <w:gridCol w:w="5707"/>
        <w:gridCol w:w="2301"/>
        <w:gridCol w:w="1083"/>
        <w:gridCol w:w="1083"/>
        <w:gridCol w:w="947"/>
        <w:gridCol w:w="947"/>
        <w:gridCol w:w="948"/>
        <w:gridCol w:w="947"/>
        <w:gridCol w:w="947"/>
        <w:gridCol w:w="947"/>
      </w:tblGrid>
      <w:tr w:rsidR="008830EB" w:rsidRPr="00595C62" w:rsidTr="008830EB">
        <w:trPr>
          <w:trHeight w:val="1018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0EB" w:rsidRPr="00595C62" w:rsidRDefault="008830EB" w:rsidP="00CD03F3">
            <w:pPr>
              <w:jc w:val="center"/>
            </w:pPr>
            <w:r w:rsidRPr="00595C62">
              <w:t>№ п/п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0EB" w:rsidRPr="00595C62" w:rsidRDefault="008830EB" w:rsidP="00CD03F3">
            <w:pPr>
              <w:jc w:val="center"/>
            </w:pPr>
            <w:r w:rsidRPr="00595C62">
              <w:t xml:space="preserve">наименование </w:t>
            </w:r>
            <w:r w:rsidRPr="00595C62">
              <w:br/>
              <w:t>мероприятий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830EB" w:rsidRPr="00595C62" w:rsidRDefault="008830EB" w:rsidP="00CD03F3">
            <w:pPr>
              <w:jc w:val="center"/>
            </w:pPr>
            <w:r w:rsidRPr="00595C62">
              <w:t>исполнители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595C62" w:rsidRDefault="008830EB" w:rsidP="00CD03F3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срок начала    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реализации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595C62" w:rsidRDefault="008830EB" w:rsidP="00CD03F3">
            <w:pPr>
              <w:pStyle w:val="ConsPlusCell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95C62">
              <w:rPr>
                <w:rFonts w:ascii="Times New Roman" w:hAnsi="Times New Roman" w:cs="Times New Roman"/>
                <w:lang w:eastAsia="en-US"/>
              </w:rPr>
              <w:t xml:space="preserve">срок окончания </w:t>
            </w:r>
            <w:r w:rsidRPr="00595C62">
              <w:rPr>
                <w:rFonts w:ascii="Times New Roman" w:hAnsi="Times New Roman" w:cs="Times New Roman"/>
                <w:lang w:eastAsia="en-US"/>
              </w:rPr>
              <w:br/>
              <w:t>реализации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595C62" w:rsidRDefault="008830EB" w:rsidP="00CD03F3">
            <w:pPr>
              <w:pStyle w:val="af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C62">
              <w:rPr>
                <w:rFonts w:ascii="Times New Roman" w:hAnsi="Times New Roman" w:cs="Times New Roman"/>
                <w:sz w:val="22"/>
                <w:szCs w:val="22"/>
              </w:rPr>
              <w:t>текущий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595C62" w:rsidRDefault="008830EB" w:rsidP="00CD03F3">
            <w:pPr>
              <w:pStyle w:val="af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C62">
              <w:rPr>
                <w:rFonts w:ascii="Times New Roman" w:hAnsi="Times New Roman" w:cs="Times New Roman"/>
                <w:sz w:val="22"/>
                <w:szCs w:val="22"/>
              </w:rPr>
              <w:t>очередной год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595C62" w:rsidRDefault="008830EB" w:rsidP="00CD03F3">
            <w:pPr>
              <w:pStyle w:val="af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95C62"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595C62" w:rsidRDefault="008830EB" w:rsidP="00CD03F3">
            <w:pPr>
              <w:pStyle w:val="af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95C62">
              <w:rPr>
                <w:rFonts w:ascii="Times New Roman" w:hAnsi="Times New Roman" w:cs="Times New Roman"/>
                <w:sz w:val="22"/>
                <w:szCs w:val="22"/>
              </w:rPr>
              <w:t>второй год планового</w:t>
            </w:r>
          </w:p>
          <w:p w:rsidR="008830EB" w:rsidRPr="00595C62" w:rsidRDefault="008830EB" w:rsidP="00CD03F3">
            <w:pPr>
              <w:pStyle w:val="af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95C62">
              <w:rPr>
                <w:rFonts w:ascii="Times New Roman" w:hAnsi="Times New Roman" w:cs="Times New Roman"/>
                <w:sz w:val="22"/>
                <w:szCs w:val="22"/>
              </w:rPr>
              <w:t>периода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595C62" w:rsidRDefault="008830EB" w:rsidP="00CD03F3">
            <w:pPr>
              <w:pStyle w:val="af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Третий </w:t>
            </w:r>
            <w:r w:rsidRPr="00595C62">
              <w:rPr>
                <w:rFonts w:ascii="Times New Roman" w:hAnsi="Times New Roman" w:cs="Times New Roman"/>
                <w:sz w:val="22"/>
                <w:szCs w:val="22"/>
              </w:rPr>
              <w:t>год планового</w:t>
            </w:r>
          </w:p>
          <w:p w:rsidR="008830EB" w:rsidRPr="00595C62" w:rsidRDefault="008830EB" w:rsidP="00CD03F3">
            <w:pPr>
              <w:pStyle w:val="af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595C62">
              <w:rPr>
                <w:rFonts w:ascii="Times New Roman" w:hAnsi="Times New Roman" w:cs="Times New Roman"/>
                <w:sz w:val="22"/>
                <w:szCs w:val="22"/>
              </w:rPr>
              <w:t>периода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Default="008830EB" w:rsidP="00CD03F3">
            <w:pPr>
              <w:pStyle w:val="af5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Четвертый год планового периода</w:t>
            </w:r>
          </w:p>
        </w:tc>
      </w:tr>
      <w:tr w:rsidR="008830EB" w:rsidRPr="00595C62" w:rsidTr="008830EB">
        <w:trPr>
          <w:trHeight w:val="1109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30EB" w:rsidRPr="00595C62" w:rsidRDefault="008830EB" w:rsidP="00CD03F3">
            <w:r w:rsidRPr="00595C62">
              <w:t>1.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30EB" w:rsidRPr="00676931" w:rsidRDefault="008830EB" w:rsidP="00CB52DC">
            <w:pPr>
              <w:pStyle w:val="formattexttopleveltext"/>
              <w:spacing w:before="0" w:beforeAutospacing="0" w:after="0" w:afterAutospacing="0"/>
              <w:rPr>
                <w:sz w:val="22"/>
                <w:szCs w:val="22"/>
              </w:rPr>
            </w:pPr>
            <w:r w:rsidRPr="00AA0046">
              <w:t xml:space="preserve">Обеспечить государственные гарантии реализации прав граждан на получение общедоступного и бесплатного дошкольного образования в муниципальных дошкольных образовательных учреждениях.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30EB" w:rsidRDefault="008830EB">
            <w:r w:rsidRPr="00D31ADD">
              <w:rPr>
                <w:rFonts w:ascii="Times New Roman" w:hAnsi="Times New Roman"/>
              </w:rPr>
              <w:t>М</w:t>
            </w:r>
            <w:r w:rsidR="00A30BFA">
              <w:rPr>
                <w:rFonts w:ascii="Times New Roman" w:hAnsi="Times New Roman"/>
              </w:rPr>
              <w:t>К</w:t>
            </w:r>
            <w:r w:rsidRPr="00D31ADD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676931" w:rsidRDefault="008830EB" w:rsidP="00613341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01.01.201</w:t>
            </w:r>
            <w:r>
              <w:rPr>
                <w:rFonts w:ascii="Times New Roman" w:hAnsi="Times New Roman"/>
              </w:rPr>
              <w:t>9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676931" w:rsidRDefault="008830EB" w:rsidP="00613341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31.12.20</w:t>
            </w:r>
            <w:r>
              <w:rPr>
                <w:rFonts w:ascii="Times New Roman" w:hAnsi="Times New Roman"/>
              </w:rPr>
              <w:t>24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595C62" w:rsidRDefault="008830EB" w:rsidP="00CD03F3"/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595C62" w:rsidRDefault="008830EB" w:rsidP="00CD03F3"/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595C62" w:rsidRDefault="008830EB" w:rsidP="00CD03F3"/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595C62" w:rsidRDefault="008830EB" w:rsidP="00CD03F3"/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595C62" w:rsidRDefault="008830EB" w:rsidP="00CD03F3"/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Default="008830EB" w:rsidP="00CD03F3"/>
        </w:tc>
      </w:tr>
      <w:tr w:rsidR="009420A1" w:rsidRPr="00595C62" w:rsidTr="008830EB">
        <w:trPr>
          <w:trHeight w:val="1382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20A1" w:rsidRPr="00595C62" w:rsidRDefault="009420A1" w:rsidP="009420A1">
            <w:r w:rsidRPr="00595C62">
              <w:t>2.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20A1" w:rsidRDefault="009420A1" w:rsidP="009420A1">
            <w:pPr>
              <w:pStyle w:val="Default"/>
              <w:jc w:val="both"/>
            </w:pPr>
            <w:r w:rsidRPr="004A4058">
              <w:t xml:space="preserve">Реализация мероприятий, направленных на развитие </w:t>
            </w:r>
            <w:r w:rsidRPr="0092261E">
              <w:t>системы дошкольного образования, обеспечивающей равный доступ населения к услугам дошкольных образовательных учреждений</w:t>
            </w:r>
            <w:r>
              <w:t>.</w:t>
            </w:r>
          </w:p>
          <w:p w:rsidR="009420A1" w:rsidRPr="00676931" w:rsidRDefault="009420A1" w:rsidP="009420A1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420A1" w:rsidRDefault="009420A1" w:rsidP="009420A1">
            <w:r w:rsidRPr="00D31ADD">
              <w:rPr>
                <w:rFonts w:ascii="Times New Roman" w:hAnsi="Times New Roman"/>
              </w:rPr>
              <w:t>М</w:t>
            </w:r>
            <w:r w:rsidR="00A30BFA">
              <w:rPr>
                <w:rFonts w:ascii="Times New Roman" w:hAnsi="Times New Roman"/>
              </w:rPr>
              <w:t>К</w:t>
            </w:r>
            <w:r w:rsidRPr="00D31ADD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A1" w:rsidRPr="00676931" w:rsidRDefault="009420A1" w:rsidP="009420A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01.01.2019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A1" w:rsidRPr="00676931" w:rsidRDefault="009420A1" w:rsidP="009420A1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31.12.20</w:t>
            </w:r>
            <w:r>
              <w:rPr>
                <w:rFonts w:ascii="Times New Roman" w:hAnsi="Times New Roman"/>
              </w:rPr>
              <w:t>24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A1" w:rsidRPr="00EA26A7" w:rsidRDefault="00EA26A7" w:rsidP="009420A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43371,7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A1" w:rsidRPr="00EA26A7" w:rsidRDefault="00EA26A7" w:rsidP="009420A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44123,9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A1" w:rsidRPr="00EA26A7" w:rsidRDefault="00EA26A7" w:rsidP="009420A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45123,9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A1" w:rsidRPr="00EA26A7" w:rsidRDefault="00EA26A7" w:rsidP="009420A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46026,4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A1" w:rsidRPr="00EA26A7" w:rsidRDefault="00EA26A7" w:rsidP="009420A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46946,9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0A1" w:rsidRPr="00EA26A7" w:rsidRDefault="00EA26A7" w:rsidP="009420A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47885,8</w:t>
            </w:r>
            <w:bookmarkStart w:id="0" w:name="_GoBack"/>
            <w:bookmarkEnd w:id="0"/>
          </w:p>
        </w:tc>
      </w:tr>
      <w:tr w:rsidR="008830EB" w:rsidRPr="00595C62" w:rsidTr="008830EB">
        <w:trPr>
          <w:trHeight w:val="1063"/>
        </w:trPr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30EB" w:rsidRPr="00595C62" w:rsidRDefault="008830EB" w:rsidP="00CD03F3">
            <w:r w:rsidRPr="00595C62">
              <w:t>3.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30EB" w:rsidRDefault="008830EB" w:rsidP="00CB52DC">
            <w:pPr>
              <w:spacing w:after="0" w:line="240" w:lineRule="auto"/>
              <w:rPr>
                <w:rFonts w:ascii="Times New Roman" w:hAnsi="Times New Roman"/>
              </w:rPr>
            </w:pPr>
            <w:r>
              <w:t>П</w:t>
            </w:r>
            <w:r w:rsidRPr="00A53EF6">
              <w:rPr>
                <w:rFonts w:ascii="Times New Roman" w:hAnsi="Times New Roman"/>
              </w:rPr>
              <w:t>овышени</w:t>
            </w:r>
            <w:r>
              <w:rPr>
                <w:rFonts w:ascii="Times New Roman" w:hAnsi="Times New Roman"/>
              </w:rPr>
              <w:t>е</w:t>
            </w:r>
            <w:r w:rsidRPr="00A53EF6">
              <w:rPr>
                <w:rFonts w:ascii="Times New Roman" w:hAnsi="Times New Roman"/>
              </w:rPr>
              <w:t xml:space="preserve"> уровня профессионального образования и квалификации педагогов</w:t>
            </w:r>
            <w:r>
              <w:rPr>
                <w:rFonts w:ascii="Times New Roman" w:hAnsi="Times New Roman"/>
              </w:rPr>
              <w:t>.</w:t>
            </w:r>
          </w:p>
          <w:p w:rsidR="008830EB" w:rsidRPr="00676931" w:rsidRDefault="008830EB" w:rsidP="00CB52DC">
            <w:pPr>
              <w:pStyle w:val="formattext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830EB" w:rsidRDefault="008830EB">
            <w:r w:rsidRPr="00D31ADD">
              <w:rPr>
                <w:rFonts w:ascii="Times New Roman" w:hAnsi="Times New Roman"/>
              </w:rPr>
              <w:t>М</w:t>
            </w:r>
            <w:r w:rsidR="00A30BFA">
              <w:rPr>
                <w:rFonts w:ascii="Times New Roman" w:hAnsi="Times New Roman"/>
              </w:rPr>
              <w:t>К</w:t>
            </w:r>
            <w:r w:rsidRPr="00D31ADD">
              <w:rPr>
                <w:rFonts w:ascii="Times New Roman" w:hAnsi="Times New Roman"/>
              </w:rPr>
              <w:t>У «Приютненский отдел образования» ПРМО РК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676931" w:rsidRDefault="008830EB" w:rsidP="0061334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01.01.2019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676931" w:rsidRDefault="008830EB" w:rsidP="00613341">
            <w:pPr>
              <w:spacing w:after="0" w:line="240" w:lineRule="auto"/>
              <w:rPr>
                <w:rFonts w:ascii="Times New Roman" w:hAnsi="Times New Roman"/>
              </w:rPr>
            </w:pPr>
            <w:r w:rsidRPr="00676931">
              <w:rPr>
                <w:rFonts w:ascii="Times New Roman" w:hAnsi="Times New Roman"/>
              </w:rPr>
              <w:t>31.12.20</w:t>
            </w:r>
            <w:r>
              <w:rPr>
                <w:rFonts w:ascii="Times New Roman" w:hAnsi="Times New Roman"/>
              </w:rPr>
              <w:t>24</w:t>
            </w:r>
            <w:r w:rsidRPr="00676931">
              <w:rPr>
                <w:rFonts w:ascii="Times New Roman" w:hAnsi="Times New Roman"/>
              </w:rPr>
              <w:t>г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595C62" w:rsidRDefault="008830EB" w:rsidP="00CD03F3"/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595C62" w:rsidRDefault="008830EB" w:rsidP="00CD03F3"/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595C62" w:rsidRDefault="008830EB" w:rsidP="00CD03F3"/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595C62" w:rsidRDefault="008830EB" w:rsidP="00CD03F3"/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595C62" w:rsidRDefault="008830EB" w:rsidP="00CD03F3"/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0EB" w:rsidRPr="00595C62" w:rsidRDefault="008830EB" w:rsidP="00CD03F3"/>
        </w:tc>
      </w:tr>
    </w:tbl>
    <w:p w:rsidR="00676931" w:rsidRPr="00595C62" w:rsidRDefault="00676931" w:rsidP="00676931"/>
    <w:p w:rsidR="00D10EB3" w:rsidRDefault="00D10EB3" w:rsidP="00143B6B">
      <w:pPr>
        <w:pStyle w:val="formattexttopleveltext"/>
        <w:spacing w:before="0" w:beforeAutospacing="0" w:after="0" w:afterAutospacing="0"/>
        <w:sectPr w:rsidR="00D10EB3" w:rsidSect="006043A2">
          <w:pgSz w:w="16838" w:h="11906" w:orient="landscape"/>
          <w:pgMar w:top="567" w:right="567" w:bottom="709" w:left="1134" w:header="709" w:footer="709" w:gutter="0"/>
          <w:cols w:space="708"/>
          <w:docGrid w:linePitch="360"/>
        </w:sectPr>
      </w:pPr>
    </w:p>
    <w:p w:rsidR="00E26027" w:rsidRDefault="00E26027" w:rsidP="00143B6B">
      <w:pPr>
        <w:pStyle w:val="formattexttopleveltext"/>
        <w:spacing w:before="0" w:beforeAutospacing="0" w:after="0" w:afterAutospacing="0"/>
      </w:pPr>
    </w:p>
    <w:p w:rsidR="00DD3F66" w:rsidRDefault="00DD3F66" w:rsidP="008E0060">
      <w:pPr>
        <w:spacing w:after="0" w:line="240" w:lineRule="auto"/>
        <w:ind w:firstLine="709"/>
        <w:jc w:val="center"/>
      </w:pPr>
    </w:p>
    <w:p w:rsidR="00DD3F66" w:rsidRDefault="00DD3F66" w:rsidP="008E0060">
      <w:pPr>
        <w:spacing w:after="0" w:line="240" w:lineRule="auto"/>
        <w:ind w:firstLine="709"/>
        <w:jc w:val="center"/>
      </w:pPr>
    </w:p>
    <w:p w:rsidR="00DD3F66" w:rsidRDefault="00DD3F66" w:rsidP="008E0060">
      <w:pPr>
        <w:spacing w:after="0" w:line="240" w:lineRule="auto"/>
        <w:ind w:firstLine="709"/>
        <w:jc w:val="center"/>
      </w:pPr>
    </w:p>
    <w:p w:rsidR="00DD3F66" w:rsidRDefault="00DD3F66" w:rsidP="008E0060">
      <w:pPr>
        <w:spacing w:after="0" w:line="240" w:lineRule="auto"/>
        <w:ind w:firstLine="709"/>
        <w:jc w:val="center"/>
      </w:pPr>
    </w:p>
    <w:p w:rsidR="00DD3F66" w:rsidRDefault="00DD3F66" w:rsidP="008E0060">
      <w:pPr>
        <w:spacing w:after="0" w:line="240" w:lineRule="auto"/>
        <w:ind w:firstLine="709"/>
        <w:jc w:val="center"/>
      </w:pPr>
    </w:p>
    <w:p w:rsidR="00E26027" w:rsidRDefault="00E26027" w:rsidP="008E0060">
      <w:pPr>
        <w:spacing w:after="0" w:line="240" w:lineRule="auto"/>
        <w:ind w:firstLine="709"/>
        <w:jc w:val="center"/>
      </w:pPr>
    </w:p>
    <w:p w:rsidR="00E26027" w:rsidRDefault="00E26027" w:rsidP="008E0060">
      <w:pPr>
        <w:spacing w:after="0" w:line="240" w:lineRule="auto"/>
        <w:ind w:firstLine="709"/>
        <w:jc w:val="center"/>
      </w:pPr>
    </w:p>
    <w:p w:rsidR="00E26027" w:rsidRDefault="00E26027" w:rsidP="000A2221">
      <w:pPr>
        <w:spacing w:after="0" w:line="240" w:lineRule="auto"/>
        <w:ind w:firstLine="709"/>
        <w:jc w:val="center"/>
      </w:pPr>
    </w:p>
    <w:sectPr w:rsidR="00E26027" w:rsidSect="00CA6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9E4F40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bullet"/>
      <w:lvlText w:val=""/>
      <w:lvlJc w:val="left"/>
      <w:pPr>
        <w:tabs>
          <w:tab w:val="num" w:pos="576"/>
        </w:tabs>
        <w:ind w:left="576" w:hanging="576"/>
      </w:pPr>
      <w:rPr>
        <w:rFonts w:ascii="Wingdings" w:hAnsi="Wingdings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C195C11"/>
    <w:multiLevelType w:val="hybridMultilevel"/>
    <w:tmpl w:val="3906F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77792"/>
    <w:multiLevelType w:val="hybridMultilevel"/>
    <w:tmpl w:val="88EAF868"/>
    <w:lvl w:ilvl="0" w:tplc="1A2680A4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">
    <w:nsid w:val="1B774DAD"/>
    <w:multiLevelType w:val="hybridMultilevel"/>
    <w:tmpl w:val="CE285A6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33452E8"/>
    <w:multiLevelType w:val="hybridMultilevel"/>
    <w:tmpl w:val="154EBD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1149E4"/>
    <w:multiLevelType w:val="hybridMultilevel"/>
    <w:tmpl w:val="CA0E313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20C2A"/>
    <w:rsid w:val="00010212"/>
    <w:rsid w:val="00011F12"/>
    <w:rsid w:val="00013F72"/>
    <w:rsid w:val="00015A87"/>
    <w:rsid w:val="00015AED"/>
    <w:rsid w:val="00017E12"/>
    <w:rsid w:val="00025AA6"/>
    <w:rsid w:val="00025DD0"/>
    <w:rsid w:val="00026705"/>
    <w:rsid w:val="00027B09"/>
    <w:rsid w:val="000352C8"/>
    <w:rsid w:val="00043FDC"/>
    <w:rsid w:val="00050E74"/>
    <w:rsid w:val="0005211D"/>
    <w:rsid w:val="000547D4"/>
    <w:rsid w:val="00054BF8"/>
    <w:rsid w:val="00056662"/>
    <w:rsid w:val="00056766"/>
    <w:rsid w:val="00060515"/>
    <w:rsid w:val="0006116F"/>
    <w:rsid w:val="00061C1A"/>
    <w:rsid w:val="00067043"/>
    <w:rsid w:val="00067051"/>
    <w:rsid w:val="00067CF9"/>
    <w:rsid w:val="00072A83"/>
    <w:rsid w:val="00073BE4"/>
    <w:rsid w:val="00074622"/>
    <w:rsid w:val="00074786"/>
    <w:rsid w:val="000764F1"/>
    <w:rsid w:val="000815E0"/>
    <w:rsid w:val="000821B1"/>
    <w:rsid w:val="000838EC"/>
    <w:rsid w:val="0008419C"/>
    <w:rsid w:val="000855B9"/>
    <w:rsid w:val="00085812"/>
    <w:rsid w:val="00091480"/>
    <w:rsid w:val="000924F7"/>
    <w:rsid w:val="000A0EAA"/>
    <w:rsid w:val="000A2221"/>
    <w:rsid w:val="000A270A"/>
    <w:rsid w:val="000A46ED"/>
    <w:rsid w:val="000A4729"/>
    <w:rsid w:val="000A47C7"/>
    <w:rsid w:val="000A7A51"/>
    <w:rsid w:val="000B0CA9"/>
    <w:rsid w:val="000C2698"/>
    <w:rsid w:val="000D40A5"/>
    <w:rsid w:val="000F0551"/>
    <w:rsid w:val="000F0992"/>
    <w:rsid w:val="000F09E7"/>
    <w:rsid w:val="000F2022"/>
    <w:rsid w:val="000F7781"/>
    <w:rsid w:val="000F7D91"/>
    <w:rsid w:val="00105961"/>
    <w:rsid w:val="0011329B"/>
    <w:rsid w:val="00113FF9"/>
    <w:rsid w:val="00114E2E"/>
    <w:rsid w:val="00117B0D"/>
    <w:rsid w:val="00120C27"/>
    <w:rsid w:val="001238B5"/>
    <w:rsid w:val="001301FB"/>
    <w:rsid w:val="00130CCD"/>
    <w:rsid w:val="001348B7"/>
    <w:rsid w:val="00135132"/>
    <w:rsid w:val="001353B5"/>
    <w:rsid w:val="0013585D"/>
    <w:rsid w:val="00137D2F"/>
    <w:rsid w:val="00143390"/>
    <w:rsid w:val="001435F7"/>
    <w:rsid w:val="00143B6B"/>
    <w:rsid w:val="00151DFB"/>
    <w:rsid w:val="00152CAD"/>
    <w:rsid w:val="00154345"/>
    <w:rsid w:val="00157D5E"/>
    <w:rsid w:val="001600EF"/>
    <w:rsid w:val="001615E1"/>
    <w:rsid w:val="001669A1"/>
    <w:rsid w:val="001744DF"/>
    <w:rsid w:val="00181EF3"/>
    <w:rsid w:val="00184752"/>
    <w:rsid w:val="001850AB"/>
    <w:rsid w:val="001871A7"/>
    <w:rsid w:val="0019078F"/>
    <w:rsid w:val="001919E5"/>
    <w:rsid w:val="00194880"/>
    <w:rsid w:val="0019794A"/>
    <w:rsid w:val="001A322C"/>
    <w:rsid w:val="001A78E3"/>
    <w:rsid w:val="001B0103"/>
    <w:rsid w:val="001B3F59"/>
    <w:rsid w:val="001B4705"/>
    <w:rsid w:val="001B6773"/>
    <w:rsid w:val="001C0416"/>
    <w:rsid w:val="001C58B4"/>
    <w:rsid w:val="001C591E"/>
    <w:rsid w:val="001D1624"/>
    <w:rsid w:val="001D1882"/>
    <w:rsid w:val="001D1A21"/>
    <w:rsid w:val="001D297C"/>
    <w:rsid w:val="001E1FD6"/>
    <w:rsid w:val="001E2EE0"/>
    <w:rsid w:val="001E3A04"/>
    <w:rsid w:val="001E3FCF"/>
    <w:rsid w:val="001F4BE7"/>
    <w:rsid w:val="001F5EA6"/>
    <w:rsid w:val="00202221"/>
    <w:rsid w:val="00204FD4"/>
    <w:rsid w:val="00213596"/>
    <w:rsid w:val="002158F1"/>
    <w:rsid w:val="00221D99"/>
    <w:rsid w:val="002308D9"/>
    <w:rsid w:val="00231B09"/>
    <w:rsid w:val="002352BC"/>
    <w:rsid w:val="00245158"/>
    <w:rsid w:val="00245934"/>
    <w:rsid w:val="00247648"/>
    <w:rsid w:val="00255057"/>
    <w:rsid w:val="0025547F"/>
    <w:rsid w:val="002573FF"/>
    <w:rsid w:val="0026025F"/>
    <w:rsid w:val="002606F4"/>
    <w:rsid w:val="00261604"/>
    <w:rsid w:val="00262293"/>
    <w:rsid w:val="002664D6"/>
    <w:rsid w:val="00267139"/>
    <w:rsid w:val="002677D2"/>
    <w:rsid w:val="00270F8F"/>
    <w:rsid w:val="00271086"/>
    <w:rsid w:val="00283495"/>
    <w:rsid w:val="002851EB"/>
    <w:rsid w:val="00290B06"/>
    <w:rsid w:val="00293E67"/>
    <w:rsid w:val="00295332"/>
    <w:rsid w:val="00296FEE"/>
    <w:rsid w:val="002A52B8"/>
    <w:rsid w:val="002A5D11"/>
    <w:rsid w:val="002C5CB1"/>
    <w:rsid w:val="002D07F1"/>
    <w:rsid w:val="002D3450"/>
    <w:rsid w:val="002D4378"/>
    <w:rsid w:val="002E1544"/>
    <w:rsid w:val="002E781D"/>
    <w:rsid w:val="002F2FC9"/>
    <w:rsid w:val="002F5250"/>
    <w:rsid w:val="002F7BD5"/>
    <w:rsid w:val="00302188"/>
    <w:rsid w:val="00302510"/>
    <w:rsid w:val="003212B0"/>
    <w:rsid w:val="0032658A"/>
    <w:rsid w:val="003275FC"/>
    <w:rsid w:val="00331993"/>
    <w:rsid w:val="003332F4"/>
    <w:rsid w:val="00344C16"/>
    <w:rsid w:val="00346847"/>
    <w:rsid w:val="00347C6C"/>
    <w:rsid w:val="00353441"/>
    <w:rsid w:val="00357038"/>
    <w:rsid w:val="0035712C"/>
    <w:rsid w:val="0036169D"/>
    <w:rsid w:val="0036201F"/>
    <w:rsid w:val="003631E0"/>
    <w:rsid w:val="00364BA4"/>
    <w:rsid w:val="00365058"/>
    <w:rsid w:val="00365946"/>
    <w:rsid w:val="003776DF"/>
    <w:rsid w:val="00381837"/>
    <w:rsid w:val="00383B60"/>
    <w:rsid w:val="00386AD6"/>
    <w:rsid w:val="00387306"/>
    <w:rsid w:val="003925F0"/>
    <w:rsid w:val="003926A5"/>
    <w:rsid w:val="00393ABC"/>
    <w:rsid w:val="00396E66"/>
    <w:rsid w:val="003A0AD1"/>
    <w:rsid w:val="003A16D1"/>
    <w:rsid w:val="003A2050"/>
    <w:rsid w:val="003A5030"/>
    <w:rsid w:val="003A6BAC"/>
    <w:rsid w:val="003B07CB"/>
    <w:rsid w:val="003C177C"/>
    <w:rsid w:val="003C2C83"/>
    <w:rsid w:val="003C36DB"/>
    <w:rsid w:val="003D1626"/>
    <w:rsid w:val="003D1AF7"/>
    <w:rsid w:val="003E2FBC"/>
    <w:rsid w:val="003E32E2"/>
    <w:rsid w:val="003E4AAB"/>
    <w:rsid w:val="003E74C3"/>
    <w:rsid w:val="003F2747"/>
    <w:rsid w:val="003F34A2"/>
    <w:rsid w:val="003F3846"/>
    <w:rsid w:val="00400A33"/>
    <w:rsid w:val="00400C7E"/>
    <w:rsid w:val="004057B9"/>
    <w:rsid w:val="0040677B"/>
    <w:rsid w:val="00407CD0"/>
    <w:rsid w:val="004130F3"/>
    <w:rsid w:val="00413FEF"/>
    <w:rsid w:val="00414DF2"/>
    <w:rsid w:val="00427337"/>
    <w:rsid w:val="00431987"/>
    <w:rsid w:val="004329AE"/>
    <w:rsid w:val="00434495"/>
    <w:rsid w:val="0044029B"/>
    <w:rsid w:val="00440897"/>
    <w:rsid w:val="00441AF0"/>
    <w:rsid w:val="0044239F"/>
    <w:rsid w:val="00444334"/>
    <w:rsid w:val="00447048"/>
    <w:rsid w:val="00466046"/>
    <w:rsid w:val="0046796E"/>
    <w:rsid w:val="00475F8F"/>
    <w:rsid w:val="00477788"/>
    <w:rsid w:val="00481739"/>
    <w:rsid w:val="00484D49"/>
    <w:rsid w:val="004972EF"/>
    <w:rsid w:val="004A4058"/>
    <w:rsid w:val="004A6862"/>
    <w:rsid w:val="004B000A"/>
    <w:rsid w:val="004B0B59"/>
    <w:rsid w:val="004B2A1D"/>
    <w:rsid w:val="004B2D41"/>
    <w:rsid w:val="004B7854"/>
    <w:rsid w:val="004C03D8"/>
    <w:rsid w:val="004C51C8"/>
    <w:rsid w:val="004C5887"/>
    <w:rsid w:val="004D258B"/>
    <w:rsid w:val="004D2A40"/>
    <w:rsid w:val="004E065A"/>
    <w:rsid w:val="004E1EB9"/>
    <w:rsid w:val="004E30E8"/>
    <w:rsid w:val="004E4A0C"/>
    <w:rsid w:val="004E6FAF"/>
    <w:rsid w:val="004F0B66"/>
    <w:rsid w:val="004F2D18"/>
    <w:rsid w:val="005019EA"/>
    <w:rsid w:val="0050298C"/>
    <w:rsid w:val="00513390"/>
    <w:rsid w:val="00513A85"/>
    <w:rsid w:val="00520D5E"/>
    <w:rsid w:val="005255E2"/>
    <w:rsid w:val="005436C2"/>
    <w:rsid w:val="00545022"/>
    <w:rsid w:val="005637E4"/>
    <w:rsid w:val="0056736A"/>
    <w:rsid w:val="00573290"/>
    <w:rsid w:val="005873A1"/>
    <w:rsid w:val="00587A8B"/>
    <w:rsid w:val="00590A6F"/>
    <w:rsid w:val="005912F1"/>
    <w:rsid w:val="005939BB"/>
    <w:rsid w:val="005A7766"/>
    <w:rsid w:val="005B3A9C"/>
    <w:rsid w:val="005C2607"/>
    <w:rsid w:val="005C365F"/>
    <w:rsid w:val="005C36FF"/>
    <w:rsid w:val="005C58B9"/>
    <w:rsid w:val="005C5CD3"/>
    <w:rsid w:val="005C6157"/>
    <w:rsid w:val="005C6987"/>
    <w:rsid w:val="005C7239"/>
    <w:rsid w:val="005C7776"/>
    <w:rsid w:val="005D083F"/>
    <w:rsid w:val="005D170C"/>
    <w:rsid w:val="005D3476"/>
    <w:rsid w:val="005D4231"/>
    <w:rsid w:val="005D5A44"/>
    <w:rsid w:val="005D6538"/>
    <w:rsid w:val="005D69D6"/>
    <w:rsid w:val="005E105B"/>
    <w:rsid w:val="005E12D7"/>
    <w:rsid w:val="005E35F5"/>
    <w:rsid w:val="005E4A41"/>
    <w:rsid w:val="005E507A"/>
    <w:rsid w:val="005F4444"/>
    <w:rsid w:val="005F47FC"/>
    <w:rsid w:val="005F668B"/>
    <w:rsid w:val="005F7BB6"/>
    <w:rsid w:val="00602FEE"/>
    <w:rsid w:val="006043A2"/>
    <w:rsid w:val="0061097D"/>
    <w:rsid w:val="00611F32"/>
    <w:rsid w:val="00612F56"/>
    <w:rsid w:val="00616D5D"/>
    <w:rsid w:val="006173C5"/>
    <w:rsid w:val="00617923"/>
    <w:rsid w:val="00620401"/>
    <w:rsid w:val="00621D52"/>
    <w:rsid w:val="00623180"/>
    <w:rsid w:val="006232FE"/>
    <w:rsid w:val="006239C7"/>
    <w:rsid w:val="00633494"/>
    <w:rsid w:val="00642743"/>
    <w:rsid w:val="0064500A"/>
    <w:rsid w:val="00647FE3"/>
    <w:rsid w:val="00652389"/>
    <w:rsid w:val="006627A2"/>
    <w:rsid w:val="00670B73"/>
    <w:rsid w:val="00674EA8"/>
    <w:rsid w:val="006766A6"/>
    <w:rsid w:val="00676931"/>
    <w:rsid w:val="00684E6F"/>
    <w:rsid w:val="006925ED"/>
    <w:rsid w:val="00695396"/>
    <w:rsid w:val="00696189"/>
    <w:rsid w:val="006A1625"/>
    <w:rsid w:val="006A18A0"/>
    <w:rsid w:val="006A1B70"/>
    <w:rsid w:val="006A277A"/>
    <w:rsid w:val="006B378D"/>
    <w:rsid w:val="006B5046"/>
    <w:rsid w:val="006B7050"/>
    <w:rsid w:val="006C36FE"/>
    <w:rsid w:val="006C3DBB"/>
    <w:rsid w:val="006C55E0"/>
    <w:rsid w:val="006C63E9"/>
    <w:rsid w:val="006D52EA"/>
    <w:rsid w:val="006D6920"/>
    <w:rsid w:val="006D7CAA"/>
    <w:rsid w:val="006F1107"/>
    <w:rsid w:val="007050A6"/>
    <w:rsid w:val="00707B68"/>
    <w:rsid w:val="00711F11"/>
    <w:rsid w:val="0071675A"/>
    <w:rsid w:val="007237EB"/>
    <w:rsid w:val="00723CFA"/>
    <w:rsid w:val="00731027"/>
    <w:rsid w:val="00731B2F"/>
    <w:rsid w:val="00733939"/>
    <w:rsid w:val="007340FF"/>
    <w:rsid w:val="007401D9"/>
    <w:rsid w:val="00740E7A"/>
    <w:rsid w:val="007425B4"/>
    <w:rsid w:val="0074538A"/>
    <w:rsid w:val="0074593A"/>
    <w:rsid w:val="00746BFB"/>
    <w:rsid w:val="00752946"/>
    <w:rsid w:val="007565B4"/>
    <w:rsid w:val="00760694"/>
    <w:rsid w:val="00763E68"/>
    <w:rsid w:val="00765075"/>
    <w:rsid w:val="007666C3"/>
    <w:rsid w:val="00767CA5"/>
    <w:rsid w:val="00770BF1"/>
    <w:rsid w:val="00773A66"/>
    <w:rsid w:val="007745BE"/>
    <w:rsid w:val="007761BF"/>
    <w:rsid w:val="00776680"/>
    <w:rsid w:val="007815AF"/>
    <w:rsid w:val="007833B7"/>
    <w:rsid w:val="00783770"/>
    <w:rsid w:val="00784289"/>
    <w:rsid w:val="00786CC1"/>
    <w:rsid w:val="0078717C"/>
    <w:rsid w:val="00791971"/>
    <w:rsid w:val="007A2B2C"/>
    <w:rsid w:val="007A4052"/>
    <w:rsid w:val="007B02AA"/>
    <w:rsid w:val="007B15BA"/>
    <w:rsid w:val="007B3924"/>
    <w:rsid w:val="007B4CF4"/>
    <w:rsid w:val="007B5B38"/>
    <w:rsid w:val="007B62E2"/>
    <w:rsid w:val="007B69B9"/>
    <w:rsid w:val="007B6F80"/>
    <w:rsid w:val="007B7B24"/>
    <w:rsid w:val="007C038A"/>
    <w:rsid w:val="007C08E6"/>
    <w:rsid w:val="007C1C7A"/>
    <w:rsid w:val="007D2A62"/>
    <w:rsid w:val="007D4645"/>
    <w:rsid w:val="007D59FC"/>
    <w:rsid w:val="007E07AD"/>
    <w:rsid w:val="007E2003"/>
    <w:rsid w:val="007E76F9"/>
    <w:rsid w:val="007F31AF"/>
    <w:rsid w:val="007F739E"/>
    <w:rsid w:val="00802B7C"/>
    <w:rsid w:val="00807B1B"/>
    <w:rsid w:val="00812683"/>
    <w:rsid w:val="00812A39"/>
    <w:rsid w:val="00820C2A"/>
    <w:rsid w:val="0082166D"/>
    <w:rsid w:val="0082232B"/>
    <w:rsid w:val="008234DF"/>
    <w:rsid w:val="00824AE7"/>
    <w:rsid w:val="008277CC"/>
    <w:rsid w:val="00830798"/>
    <w:rsid w:val="00832BF4"/>
    <w:rsid w:val="00837D3F"/>
    <w:rsid w:val="00842D43"/>
    <w:rsid w:val="008478AF"/>
    <w:rsid w:val="00850522"/>
    <w:rsid w:val="00851376"/>
    <w:rsid w:val="00855107"/>
    <w:rsid w:val="008641ED"/>
    <w:rsid w:val="0086457E"/>
    <w:rsid w:val="00865F34"/>
    <w:rsid w:val="008669CF"/>
    <w:rsid w:val="0087155D"/>
    <w:rsid w:val="00871E3D"/>
    <w:rsid w:val="00877305"/>
    <w:rsid w:val="00880C51"/>
    <w:rsid w:val="008830EB"/>
    <w:rsid w:val="008846FA"/>
    <w:rsid w:val="00884C41"/>
    <w:rsid w:val="00885F3F"/>
    <w:rsid w:val="00893D36"/>
    <w:rsid w:val="00895F9B"/>
    <w:rsid w:val="008A5A29"/>
    <w:rsid w:val="008A78AD"/>
    <w:rsid w:val="008A7C10"/>
    <w:rsid w:val="008B55AF"/>
    <w:rsid w:val="008B7E36"/>
    <w:rsid w:val="008C1886"/>
    <w:rsid w:val="008C5997"/>
    <w:rsid w:val="008C6D85"/>
    <w:rsid w:val="008D15E7"/>
    <w:rsid w:val="008D2045"/>
    <w:rsid w:val="008D2F62"/>
    <w:rsid w:val="008D4560"/>
    <w:rsid w:val="008D6CDA"/>
    <w:rsid w:val="008E0060"/>
    <w:rsid w:val="008E38F0"/>
    <w:rsid w:val="008E42BC"/>
    <w:rsid w:val="008E5818"/>
    <w:rsid w:val="008E76C7"/>
    <w:rsid w:val="008F63EF"/>
    <w:rsid w:val="00904926"/>
    <w:rsid w:val="00905640"/>
    <w:rsid w:val="009068AC"/>
    <w:rsid w:val="00912DD3"/>
    <w:rsid w:val="00913779"/>
    <w:rsid w:val="0092261E"/>
    <w:rsid w:val="00924DF3"/>
    <w:rsid w:val="00933242"/>
    <w:rsid w:val="00933E80"/>
    <w:rsid w:val="0093420C"/>
    <w:rsid w:val="00937324"/>
    <w:rsid w:val="009420A1"/>
    <w:rsid w:val="009443BC"/>
    <w:rsid w:val="00944F0B"/>
    <w:rsid w:val="00945148"/>
    <w:rsid w:val="00945CAC"/>
    <w:rsid w:val="00946C48"/>
    <w:rsid w:val="00952CED"/>
    <w:rsid w:val="009558B8"/>
    <w:rsid w:val="0096196A"/>
    <w:rsid w:val="00961BDD"/>
    <w:rsid w:val="009621ED"/>
    <w:rsid w:val="00963013"/>
    <w:rsid w:val="00964839"/>
    <w:rsid w:val="0096515A"/>
    <w:rsid w:val="00965708"/>
    <w:rsid w:val="00965C0F"/>
    <w:rsid w:val="009666CD"/>
    <w:rsid w:val="00970791"/>
    <w:rsid w:val="009762EF"/>
    <w:rsid w:val="00984678"/>
    <w:rsid w:val="00985055"/>
    <w:rsid w:val="009914D5"/>
    <w:rsid w:val="00992365"/>
    <w:rsid w:val="0099483B"/>
    <w:rsid w:val="0099531D"/>
    <w:rsid w:val="009B1C07"/>
    <w:rsid w:val="009B5ED1"/>
    <w:rsid w:val="009B68CF"/>
    <w:rsid w:val="009C3432"/>
    <w:rsid w:val="009C5543"/>
    <w:rsid w:val="009C6368"/>
    <w:rsid w:val="009C6E9B"/>
    <w:rsid w:val="009C6EDF"/>
    <w:rsid w:val="009C772D"/>
    <w:rsid w:val="009D1475"/>
    <w:rsid w:val="009D1CCA"/>
    <w:rsid w:val="009D255C"/>
    <w:rsid w:val="009D2784"/>
    <w:rsid w:val="009D291B"/>
    <w:rsid w:val="009D4049"/>
    <w:rsid w:val="009E348B"/>
    <w:rsid w:val="009E41ED"/>
    <w:rsid w:val="009E541F"/>
    <w:rsid w:val="009F1555"/>
    <w:rsid w:val="009F429D"/>
    <w:rsid w:val="009F453E"/>
    <w:rsid w:val="009F5B41"/>
    <w:rsid w:val="009F6F53"/>
    <w:rsid w:val="009F7D9F"/>
    <w:rsid w:val="00A013DD"/>
    <w:rsid w:val="00A02414"/>
    <w:rsid w:val="00A02871"/>
    <w:rsid w:val="00A030F7"/>
    <w:rsid w:val="00A1111D"/>
    <w:rsid w:val="00A12975"/>
    <w:rsid w:val="00A14DC4"/>
    <w:rsid w:val="00A201F9"/>
    <w:rsid w:val="00A23690"/>
    <w:rsid w:val="00A25FEE"/>
    <w:rsid w:val="00A271E7"/>
    <w:rsid w:val="00A30BFA"/>
    <w:rsid w:val="00A332EA"/>
    <w:rsid w:val="00A41B3E"/>
    <w:rsid w:val="00A41C28"/>
    <w:rsid w:val="00A4481C"/>
    <w:rsid w:val="00A532FF"/>
    <w:rsid w:val="00A53EF6"/>
    <w:rsid w:val="00A608B0"/>
    <w:rsid w:val="00A61EC9"/>
    <w:rsid w:val="00A72031"/>
    <w:rsid w:val="00A74409"/>
    <w:rsid w:val="00A80A3B"/>
    <w:rsid w:val="00A81CC7"/>
    <w:rsid w:val="00A84405"/>
    <w:rsid w:val="00A84B47"/>
    <w:rsid w:val="00A862D7"/>
    <w:rsid w:val="00A87533"/>
    <w:rsid w:val="00A87DED"/>
    <w:rsid w:val="00A92B0D"/>
    <w:rsid w:val="00A965FE"/>
    <w:rsid w:val="00A96B60"/>
    <w:rsid w:val="00AA0046"/>
    <w:rsid w:val="00AA086A"/>
    <w:rsid w:val="00AA1962"/>
    <w:rsid w:val="00AA7AD7"/>
    <w:rsid w:val="00AC0F25"/>
    <w:rsid w:val="00AC253C"/>
    <w:rsid w:val="00AC2C5E"/>
    <w:rsid w:val="00AC70A0"/>
    <w:rsid w:val="00AD0695"/>
    <w:rsid w:val="00AD198B"/>
    <w:rsid w:val="00AD1F19"/>
    <w:rsid w:val="00AD53AB"/>
    <w:rsid w:val="00AD69A9"/>
    <w:rsid w:val="00AE2D11"/>
    <w:rsid w:val="00AE33D9"/>
    <w:rsid w:val="00AE5D5E"/>
    <w:rsid w:val="00AF13A2"/>
    <w:rsid w:val="00B029AC"/>
    <w:rsid w:val="00B037D5"/>
    <w:rsid w:val="00B06CC0"/>
    <w:rsid w:val="00B07B70"/>
    <w:rsid w:val="00B07CD1"/>
    <w:rsid w:val="00B1088B"/>
    <w:rsid w:val="00B14771"/>
    <w:rsid w:val="00B20D48"/>
    <w:rsid w:val="00B23D71"/>
    <w:rsid w:val="00B24B09"/>
    <w:rsid w:val="00B25696"/>
    <w:rsid w:val="00B27581"/>
    <w:rsid w:val="00B313D5"/>
    <w:rsid w:val="00B35E6D"/>
    <w:rsid w:val="00B45C40"/>
    <w:rsid w:val="00B510ED"/>
    <w:rsid w:val="00B537F2"/>
    <w:rsid w:val="00B55A5E"/>
    <w:rsid w:val="00B55E79"/>
    <w:rsid w:val="00B5730E"/>
    <w:rsid w:val="00B61E88"/>
    <w:rsid w:val="00B6223A"/>
    <w:rsid w:val="00B62BD0"/>
    <w:rsid w:val="00B654B0"/>
    <w:rsid w:val="00B67FBB"/>
    <w:rsid w:val="00B729D3"/>
    <w:rsid w:val="00B7532A"/>
    <w:rsid w:val="00B81BED"/>
    <w:rsid w:val="00B864EC"/>
    <w:rsid w:val="00B910B4"/>
    <w:rsid w:val="00B91148"/>
    <w:rsid w:val="00B93C7A"/>
    <w:rsid w:val="00B967B9"/>
    <w:rsid w:val="00B97576"/>
    <w:rsid w:val="00B97A5E"/>
    <w:rsid w:val="00BA0198"/>
    <w:rsid w:val="00BA021C"/>
    <w:rsid w:val="00BA5E70"/>
    <w:rsid w:val="00BB0966"/>
    <w:rsid w:val="00BB567D"/>
    <w:rsid w:val="00BB5A27"/>
    <w:rsid w:val="00BB7807"/>
    <w:rsid w:val="00BB7D41"/>
    <w:rsid w:val="00BC269A"/>
    <w:rsid w:val="00BD2328"/>
    <w:rsid w:val="00BD59E0"/>
    <w:rsid w:val="00BD617A"/>
    <w:rsid w:val="00BE28D1"/>
    <w:rsid w:val="00BE377E"/>
    <w:rsid w:val="00BE4C57"/>
    <w:rsid w:val="00BE756D"/>
    <w:rsid w:val="00BF04BA"/>
    <w:rsid w:val="00BF4E20"/>
    <w:rsid w:val="00BF6A46"/>
    <w:rsid w:val="00C01A22"/>
    <w:rsid w:val="00C054E2"/>
    <w:rsid w:val="00C1142B"/>
    <w:rsid w:val="00C2092D"/>
    <w:rsid w:val="00C21FA6"/>
    <w:rsid w:val="00C2284D"/>
    <w:rsid w:val="00C23FCD"/>
    <w:rsid w:val="00C2453B"/>
    <w:rsid w:val="00C26AFB"/>
    <w:rsid w:val="00C32ED2"/>
    <w:rsid w:val="00C33DEB"/>
    <w:rsid w:val="00C35750"/>
    <w:rsid w:val="00C358ED"/>
    <w:rsid w:val="00C36216"/>
    <w:rsid w:val="00C41267"/>
    <w:rsid w:val="00C42239"/>
    <w:rsid w:val="00C455FC"/>
    <w:rsid w:val="00C539EA"/>
    <w:rsid w:val="00C62D27"/>
    <w:rsid w:val="00C66408"/>
    <w:rsid w:val="00C67E16"/>
    <w:rsid w:val="00C70437"/>
    <w:rsid w:val="00C72200"/>
    <w:rsid w:val="00C75629"/>
    <w:rsid w:val="00C81F54"/>
    <w:rsid w:val="00C856E1"/>
    <w:rsid w:val="00C92E1C"/>
    <w:rsid w:val="00C93759"/>
    <w:rsid w:val="00C95B1F"/>
    <w:rsid w:val="00CA23CC"/>
    <w:rsid w:val="00CA2DE7"/>
    <w:rsid w:val="00CA59FB"/>
    <w:rsid w:val="00CA623E"/>
    <w:rsid w:val="00CB3EDD"/>
    <w:rsid w:val="00CB6078"/>
    <w:rsid w:val="00CB699C"/>
    <w:rsid w:val="00CB69D6"/>
    <w:rsid w:val="00CC29D2"/>
    <w:rsid w:val="00CD22A0"/>
    <w:rsid w:val="00CD621F"/>
    <w:rsid w:val="00CE079A"/>
    <w:rsid w:val="00CE2042"/>
    <w:rsid w:val="00CE3EF1"/>
    <w:rsid w:val="00CE4F44"/>
    <w:rsid w:val="00CF025C"/>
    <w:rsid w:val="00CF3289"/>
    <w:rsid w:val="00CF3E8D"/>
    <w:rsid w:val="00CF7298"/>
    <w:rsid w:val="00D0075B"/>
    <w:rsid w:val="00D0522F"/>
    <w:rsid w:val="00D10EB3"/>
    <w:rsid w:val="00D14003"/>
    <w:rsid w:val="00D15A68"/>
    <w:rsid w:val="00D16CD8"/>
    <w:rsid w:val="00D1762F"/>
    <w:rsid w:val="00D220CC"/>
    <w:rsid w:val="00D265C2"/>
    <w:rsid w:val="00D27D44"/>
    <w:rsid w:val="00D30491"/>
    <w:rsid w:val="00D3420F"/>
    <w:rsid w:val="00D35A51"/>
    <w:rsid w:val="00D42F36"/>
    <w:rsid w:val="00D5221D"/>
    <w:rsid w:val="00D5440A"/>
    <w:rsid w:val="00D55A14"/>
    <w:rsid w:val="00D56D49"/>
    <w:rsid w:val="00D56E0B"/>
    <w:rsid w:val="00D6184E"/>
    <w:rsid w:val="00D73AC1"/>
    <w:rsid w:val="00D755F5"/>
    <w:rsid w:val="00D81B74"/>
    <w:rsid w:val="00D81F80"/>
    <w:rsid w:val="00D855B2"/>
    <w:rsid w:val="00D91BB3"/>
    <w:rsid w:val="00D95AC5"/>
    <w:rsid w:val="00DA39D7"/>
    <w:rsid w:val="00DA3B5A"/>
    <w:rsid w:val="00DA5FCD"/>
    <w:rsid w:val="00DB0518"/>
    <w:rsid w:val="00DB1917"/>
    <w:rsid w:val="00DB1F0B"/>
    <w:rsid w:val="00DC003D"/>
    <w:rsid w:val="00DD0496"/>
    <w:rsid w:val="00DD0CEB"/>
    <w:rsid w:val="00DD3F66"/>
    <w:rsid w:val="00DE34BC"/>
    <w:rsid w:val="00DE3D6E"/>
    <w:rsid w:val="00DE7FAC"/>
    <w:rsid w:val="00DF13C8"/>
    <w:rsid w:val="00DF1CE6"/>
    <w:rsid w:val="00DF53C1"/>
    <w:rsid w:val="00DF563A"/>
    <w:rsid w:val="00E0042A"/>
    <w:rsid w:val="00E00F95"/>
    <w:rsid w:val="00E036A0"/>
    <w:rsid w:val="00E048D6"/>
    <w:rsid w:val="00E050D4"/>
    <w:rsid w:val="00E05A7B"/>
    <w:rsid w:val="00E12EE7"/>
    <w:rsid w:val="00E14774"/>
    <w:rsid w:val="00E147AE"/>
    <w:rsid w:val="00E1548D"/>
    <w:rsid w:val="00E16154"/>
    <w:rsid w:val="00E16794"/>
    <w:rsid w:val="00E21816"/>
    <w:rsid w:val="00E21C36"/>
    <w:rsid w:val="00E2353E"/>
    <w:rsid w:val="00E26027"/>
    <w:rsid w:val="00E30B4E"/>
    <w:rsid w:val="00E32F0C"/>
    <w:rsid w:val="00E352DD"/>
    <w:rsid w:val="00E370FE"/>
    <w:rsid w:val="00E379C1"/>
    <w:rsid w:val="00E57373"/>
    <w:rsid w:val="00E647E2"/>
    <w:rsid w:val="00E64FDF"/>
    <w:rsid w:val="00E70A8B"/>
    <w:rsid w:val="00E7118E"/>
    <w:rsid w:val="00E758AE"/>
    <w:rsid w:val="00E7653C"/>
    <w:rsid w:val="00E7672A"/>
    <w:rsid w:val="00E840A9"/>
    <w:rsid w:val="00E84B79"/>
    <w:rsid w:val="00E84E66"/>
    <w:rsid w:val="00E8790F"/>
    <w:rsid w:val="00E93391"/>
    <w:rsid w:val="00E94CAE"/>
    <w:rsid w:val="00E950FE"/>
    <w:rsid w:val="00EA1053"/>
    <w:rsid w:val="00EA26A7"/>
    <w:rsid w:val="00EA6287"/>
    <w:rsid w:val="00EA69BF"/>
    <w:rsid w:val="00EC0C0B"/>
    <w:rsid w:val="00EC7AE4"/>
    <w:rsid w:val="00ED6324"/>
    <w:rsid w:val="00EE1C5A"/>
    <w:rsid w:val="00EE3BA0"/>
    <w:rsid w:val="00EE3F34"/>
    <w:rsid w:val="00EE6EB9"/>
    <w:rsid w:val="00EE7ACB"/>
    <w:rsid w:val="00EF17D0"/>
    <w:rsid w:val="00EF2E94"/>
    <w:rsid w:val="00EF57F2"/>
    <w:rsid w:val="00F00DE1"/>
    <w:rsid w:val="00F05888"/>
    <w:rsid w:val="00F10D39"/>
    <w:rsid w:val="00F22125"/>
    <w:rsid w:val="00F26301"/>
    <w:rsid w:val="00F27357"/>
    <w:rsid w:val="00F30699"/>
    <w:rsid w:val="00F33775"/>
    <w:rsid w:val="00F33C88"/>
    <w:rsid w:val="00F36D23"/>
    <w:rsid w:val="00F37D43"/>
    <w:rsid w:val="00F4084F"/>
    <w:rsid w:val="00F425F8"/>
    <w:rsid w:val="00F42CFF"/>
    <w:rsid w:val="00F43299"/>
    <w:rsid w:val="00F45C61"/>
    <w:rsid w:val="00F45CAC"/>
    <w:rsid w:val="00F46F6A"/>
    <w:rsid w:val="00F50379"/>
    <w:rsid w:val="00F5545A"/>
    <w:rsid w:val="00F5709C"/>
    <w:rsid w:val="00F7089B"/>
    <w:rsid w:val="00F72253"/>
    <w:rsid w:val="00F74A45"/>
    <w:rsid w:val="00F75D6F"/>
    <w:rsid w:val="00F75D7B"/>
    <w:rsid w:val="00F77607"/>
    <w:rsid w:val="00F77BD3"/>
    <w:rsid w:val="00F83A72"/>
    <w:rsid w:val="00F92602"/>
    <w:rsid w:val="00F93718"/>
    <w:rsid w:val="00FA0383"/>
    <w:rsid w:val="00FA0E63"/>
    <w:rsid w:val="00FB3283"/>
    <w:rsid w:val="00FB4A5A"/>
    <w:rsid w:val="00FB7D34"/>
    <w:rsid w:val="00FC32E8"/>
    <w:rsid w:val="00FC4FB0"/>
    <w:rsid w:val="00FC52B5"/>
    <w:rsid w:val="00FC6809"/>
    <w:rsid w:val="00FC6C7C"/>
    <w:rsid w:val="00FD2BA4"/>
    <w:rsid w:val="00FD52B3"/>
    <w:rsid w:val="00FD5DD4"/>
    <w:rsid w:val="00FD6A68"/>
    <w:rsid w:val="00FD719A"/>
    <w:rsid w:val="00FE3CAB"/>
    <w:rsid w:val="00FE4E26"/>
    <w:rsid w:val="00FE7351"/>
    <w:rsid w:val="00FF6489"/>
    <w:rsid w:val="00FF6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FD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7E2003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qFormat/>
    <w:locked/>
    <w:rsid w:val="000F2022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locked/>
    <w:rsid w:val="00FD5DD4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C7239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43FD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043FDC"/>
    <w:rPr>
      <w:rFonts w:ascii="Arial" w:hAnsi="Arial" w:cs="Arial"/>
      <w:vanish/>
      <w:sz w:val="16"/>
      <w:szCs w:val="16"/>
      <w:lang w:eastAsia="ru-RU"/>
    </w:rPr>
  </w:style>
  <w:style w:type="character" w:customStyle="1" w:styleId="printer">
    <w:name w:val="printer"/>
    <w:basedOn w:val="a0"/>
    <w:uiPriority w:val="99"/>
    <w:rsid w:val="00043FDC"/>
    <w:rPr>
      <w:rFonts w:cs="Times New Roman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43FD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043FDC"/>
    <w:rPr>
      <w:rFonts w:ascii="Arial" w:hAnsi="Arial" w:cs="Arial"/>
      <w:vanish/>
      <w:sz w:val="16"/>
      <w:szCs w:val="16"/>
      <w:lang w:eastAsia="ru-RU"/>
    </w:rPr>
  </w:style>
  <w:style w:type="character" w:customStyle="1" w:styleId="region-item">
    <w:name w:val="region-item"/>
    <w:basedOn w:val="a0"/>
    <w:uiPriority w:val="99"/>
    <w:rsid w:val="007E2003"/>
    <w:rPr>
      <w:rFonts w:cs="Times New Roman"/>
    </w:rPr>
  </w:style>
  <w:style w:type="character" w:styleId="a3">
    <w:name w:val="Hyperlink"/>
    <w:basedOn w:val="a0"/>
    <w:uiPriority w:val="99"/>
    <w:rsid w:val="007E2003"/>
    <w:rPr>
      <w:rFonts w:cs="Times New Roman"/>
      <w:color w:val="0000FF"/>
      <w:u w:val="single"/>
    </w:rPr>
  </w:style>
  <w:style w:type="character" w:customStyle="1" w:styleId="day">
    <w:name w:val="day"/>
    <w:basedOn w:val="a0"/>
    <w:uiPriority w:val="99"/>
    <w:rsid w:val="007E2003"/>
    <w:rPr>
      <w:rFonts w:cs="Times New Roman"/>
    </w:rPr>
  </w:style>
  <w:style w:type="character" w:styleId="a4">
    <w:name w:val="Strong"/>
    <w:basedOn w:val="a0"/>
    <w:uiPriority w:val="99"/>
    <w:qFormat/>
    <w:locked/>
    <w:rsid w:val="007E2003"/>
    <w:rPr>
      <w:rFonts w:cs="Times New Roman"/>
      <w:b/>
      <w:bCs/>
    </w:rPr>
  </w:style>
  <w:style w:type="paragraph" w:styleId="a5">
    <w:name w:val="Normal (Web)"/>
    <w:basedOn w:val="a"/>
    <w:uiPriority w:val="99"/>
    <w:rsid w:val="007E200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1">
    <w:name w:val="p1"/>
    <w:basedOn w:val="a"/>
    <w:uiPriority w:val="99"/>
    <w:rsid w:val="00D73A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2">
    <w:name w:val="p2"/>
    <w:basedOn w:val="a"/>
    <w:uiPriority w:val="99"/>
    <w:rsid w:val="00D73A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3">
    <w:name w:val="p3"/>
    <w:basedOn w:val="a"/>
    <w:uiPriority w:val="99"/>
    <w:rsid w:val="00D73AC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484D49"/>
    <w:pPr>
      <w:spacing w:after="0" w:line="240" w:lineRule="auto"/>
      <w:jc w:val="center"/>
    </w:pPr>
    <w:rPr>
      <w:rFonts w:ascii="Times New Roman" w:hAnsi="Times New Roman"/>
      <w:szCs w:val="24"/>
      <w:lang w:eastAsia="ru-RU"/>
    </w:rPr>
  </w:style>
  <w:style w:type="character" w:customStyle="1" w:styleId="BodyTextChar">
    <w:name w:val="Body Text Char"/>
    <w:basedOn w:val="a0"/>
    <w:uiPriority w:val="99"/>
    <w:semiHidden/>
    <w:locked/>
    <w:rsid w:val="00BA021C"/>
    <w:rPr>
      <w:rFonts w:cs="Times New Roman"/>
      <w:lang w:eastAsia="en-US"/>
    </w:rPr>
  </w:style>
  <w:style w:type="paragraph" w:customStyle="1" w:styleId="ConsPlusNormal">
    <w:name w:val="ConsPlusNormal"/>
    <w:rsid w:val="00484D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7">
    <w:name w:val="Основной текст Знак"/>
    <w:basedOn w:val="a0"/>
    <w:link w:val="a6"/>
    <w:uiPriority w:val="99"/>
    <w:locked/>
    <w:rsid w:val="00484D49"/>
    <w:rPr>
      <w:rFonts w:cs="Times New Roman"/>
      <w:sz w:val="24"/>
      <w:szCs w:val="24"/>
      <w:lang w:val="ru-RU" w:eastAsia="ru-RU" w:bidi="ar-SA"/>
    </w:rPr>
  </w:style>
  <w:style w:type="paragraph" w:styleId="2">
    <w:name w:val="Body Text Indent 2"/>
    <w:basedOn w:val="a"/>
    <w:link w:val="20"/>
    <w:uiPriority w:val="99"/>
    <w:rsid w:val="000352C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387306"/>
    <w:rPr>
      <w:rFonts w:cs="Times New Roman"/>
      <w:lang w:eastAsia="en-US"/>
    </w:rPr>
  </w:style>
  <w:style w:type="paragraph" w:customStyle="1" w:styleId="11">
    <w:name w:val="Абзац списка1"/>
    <w:basedOn w:val="a"/>
    <w:uiPriority w:val="99"/>
    <w:rsid w:val="000352C8"/>
    <w:pPr>
      <w:ind w:left="720"/>
      <w:contextualSpacing/>
    </w:pPr>
    <w:rPr>
      <w:rFonts w:eastAsia="Times New Roman"/>
    </w:rPr>
  </w:style>
  <w:style w:type="paragraph" w:customStyle="1" w:styleId="a8">
    <w:name w:val="Заголовок статьи"/>
    <w:basedOn w:val="a"/>
    <w:next w:val="a"/>
    <w:uiPriority w:val="99"/>
    <w:rsid w:val="000352C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0352C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87306"/>
    <w:rPr>
      <w:rFonts w:ascii="Times New Roman" w:hAnsi="Times New Roman" w:cs="Times New Roman"/>
      <w:sz w:val="2"/>
      <w:lang w:eastAsia="en-US"/>
    </w:rPr>
  </w:style>
  <w:style w:type="paragraph" w:customStyle="1" w:styleId="ab">
    <w:name w:val="Подзаголовок для информации об изменениях"/>
    <w:basedOn w:val="a"/>
    <w:next w:val="a"/>
    <w:uiPriority w:val="99"/>
    <w:rsid w:val="008E0060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b/>
      <w:bCs/>
      <w:color w:val="353842"/>
      <w:sz w:val="24"/>
      <w:szCs w:val="24"/>
      <w:lang w:eastAsia="ru-RU"/>
    </w:rPr>
  </w:style>
  <w:style w:type="paragraph" w:styleId="ac">
    <w:name w:val="No Spacing"/>
    <w:link w:val="ad"/>
    <w:uiPriority w:val="99"/>
    <w:qFormat/>
    <w:rsid w:val="00812A39"/>
    <w:rPr>
      <w:rFonts w:cs="Calibri"/>
      <w:sz w:val="22"/>
      <w:szCs w:val="22"/>
      <w:lang w:eastAsia="en-US"/>
    </w:rPr>
  </w:style>
  <w:style w:type="character" w:customStyle="1" w:styleId="ad">
    <w:name w:val="Без интервала Знак"/>
    <w:link w:val="ac"/>
    <w:uiPriority w:val="1"/>
    <w:locked/>
    <w:rsid w:val="00E379C1"/>
    <w:rPr>
      <w:rFonts w:cs="Calibri"/>
      <w:sz w:val="22"/>
      <w:szCs w:val="22"/>
      <w:lang w:eastAsia="en-US" w:bidi="ar-SA"/>
    </w:rPr>
  </w:style>
  <w:style w:type="paragraph" w:styleId="ae">
    <w:name w:val="header"/>
    <w:basedOn w:val="a"/>
    <w:link w:val="af"/>
    <w:unhideWhenUsed/>
    <w:rsid w:val="001B470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</w:rPr>
  </w:style>
  <w:style w:type="character" w:customStyle="1" w:styleId="af">
    <w:name w:val="Верхний колонтитул Знак"/>
    <w:basedOn w:val="a0"/>
    <w:link w:val="ae"/>
    <w:rsid w:val="001B4705"/>
    <w:rPr>
      <w:rFonts w:ascii="Times New Roman" w:hAnsi="Times New Roman"/>
      <w:sz w:val="28"/>
      <w:szCs w:val="28"/>
      <w:lang w:eastAsia="en-US"/>
    </w:rPr>
  </w:style>
  <w:style w:type="character" w:customStyle="1" w:styleId="af0">
    <w:name w:val="Гипертекстовая ссылка"/>
    <w:basedOn w:val="a0"/>
    <w:uiPriority w:val="99"/>
    <w:rsid w:val="00067CF9"/>
    <w:rPr>
      <w:rFonts w:cs="Times New Roman"/>
      <w:color w:val="106BBE"/>
    </w:rPr>
  </w:style>
  <w:style w:type="paragraph" w:styleId="af1">
    <w:name w:val="List Paragraph"/>
    <w:basedOn w:val="a"/>
    <w:uiPriority w:val="34"/>
    <w:qFormat/>
    <w:rsid w:val="00B62BD0"/>
    <w:pPr>
      <w:ind w:left="720"/>
      <w:contextualSpacing/>
    </w:pPr>
  </w:style>
  <w:style w:type="paragraph" w:customStyle="1" w:styleId="formattexttopleveltext">
    <w:name w:val="formattext topleveltext"/>
    <w:basedOn w:val="a"/>
    <w:rsid w:val="000F20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0F2022"/>
    <w:rPr>
      <w:rFonts w:ascii="Arial" w:hAnsi="Arial" w:cs="Arial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rsid w:val="00FD5DD4"/>
    <w:rPr>
      <w:rFonts w:ascii="Times New Roman" w:hAnsi="Times New Roman"/>
      <w:b/>
      <w:bCs/>
      <w:sz w:val="28"/>
      <w:szCs w:val="28"/>
      <w:lang w:eastAsia="en-US"/>
    </w:rPr>
  </w:style>
  <w:style w:type="paragraph" w:customStyle="1" w:styleId="formattext">
    <w:name w:val="formattext"/>
    <w:basedOn w:val="a"/>
    <w:rsid w:val="002D345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2">
    <w:name w:val="Таблицы (моноширинный)"/>
    <w:basedOn w:val="a"/>
    <w:next w:val="a"/>
    <w:uiPriority w:val="99"/>
    <w:rsid w:val="00A532F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A532FF"/>
    <w:pPr>
      <w:spacing w:after="120"/>
      <w:ind w:left="283"/>
    </w:pPr>
    <w:rPr>
      <w:rFonts w:eastAsia="Times New Roman"/>
      <w:lang w:eastAsia="ru-RU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A532FF"/>
    <w:rPr>
      <w:rFonts w:eastAsia="Times New Roman"/>
      <w:sz w:val="22"/>
      <w:szCs w:val="22"/>
    </w:rPr>
  </w:style>
  <w:style w:type="paragraph" w:customStyle="1" w:styleId="headertexttopleveltextcentertext">
    <w:name w:val="headertext topleveltext centertext"/>
    <w:basedOn w:val="a"/>
    <w:rsid w:val="00885F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kstob">
    <w:name w:val="tekstob"/>
    <w:basedOn w:val="a"/>
    <w:rsid w:val="00386AD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Cell">
    <w:name w:val="ConsPlusCell"/>
    <w:rsid w:val="001348B7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af5">
    <w:name w:val="Нормальный (таблица)"/>
    <w:basedOn w:val="a"/>
    <w:next w:val="a"/>
    <w:uiPriority w:val="99"/>
    <w:rsid w:val="00C3575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C357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Default">
    <w:name w:val="Default"/>
    <w:rsid w:val="00924D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00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0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06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0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006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06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0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0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00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00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000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B65E56-B3EF-4DD9-BFDE-20EE4FC23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3435</Words>
  <Characters>19583</Characters>
  <Application>Microsoft Office Word</Application>
  <DocSecurity>0</DocSecurity>
  <Lines>163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22973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28</cp:revision>
  <cp:lastPrinted>2016-12-19T08:51:00Z</cp:lastPrinted>
  <dcterms:created xsi:type="dcterms:W3CDTF">2016-11-07T10:00:00Z</dcterms:created>
  <dcterms:modified xsi:type="dcterms:W3CDTF">2018-11-21T07:38:00Z</dcterms:modified>
</cp:coreProperties>
</file>