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4" w:type="dxa"/>
        <w:tblInd w:w="-396" w:type="dxa"/>
        <w:tblLayout w:type="fixed"/>
        <w:tblCellMar>
          <w:left w:w="30" w:type="dxa"/>
          <w:right w:w="0" w:type="dxa"/>
        </w:tblCellMar>
        <w:tblLook w:val="00A0" w:firstRow="1" w:lastRow="0" w:firstColumn="1" w:lastColumn="0" w:noHBand="0" w:noVBand="0"/>
      </w:tblPr>
      <w:tblGrid>
        <w:gridCol w:w="411"/>
        <w:gridCol w:w="2919"/>
        <w:gridCol w:w="498"/>
        <w:gridCol w:w="2145"/>
        <w:gridCol w:w="1347"/>
        <w:gridCol w:w="1237"/>
        <w:gridCol w:w="635"/>
        <w:gridCol w:w="523"/>
        <w:gridCol w:w="209"/>
      </w:tblGrid>
      <w:tr w:rsidR="00025AA6" w:rsidRPr="00DB0518" w:rsidTr="00C62559">
        <w:trPr>
          <w:gridBefore w:val="1"/>
          <w:gridAfter w:val="1"/>
          <w:wBefore w:w="411" w:type="dxa"/>
          <w:wAfter w:w="209" w:type="dxa"/>
          <w:hidden/>
        </w:trPr>
        <w:tc>
          <w:tcPr>
            <w:tcW w:w="2919" w:type="dxa"/>
            <w:vAlign w:val="center"/>
          </w:tcPr>
          <w:p w:rsidR="00025AA6" w:rsidRPr="00D42F36" w:rsidRDefault="00025AA6" w:rsidP="00D42F36">
            <w:pPr>
              <w:spacing w:after="0" w:line="240" w:lineRule="auto"/>
              <w:rPr>
                <w:rFonts w:ascii="Verdana" w:hAnsi="Verdana"/>
                <w:vanish/>
                <w:sz w:val="20"/>
                <w:szCs w:val="20"/>
                <w:lang w:eastAsia="ru-RU"/>
              </w:rPr>
            </w:pPr>
          </w:p>
        </w:tc>
        <w:tc>
          <w:tcPr>
            <w:tcW w:w="2643" w:type="dxa"/>
            <w:gridSpan w:val="2"/>
            <w:vAlign w:val="center"/>
          </w:tcPr>
          <w:p w:rsidR="00025AA6" w:rsidRPr="00D42F36" w:rsidRDefault="00025AA6" w:rsidP="00D42F36">
            <w:pPr>
              <w:spacing w:after="0" w:line="240" w:lineRule="auto"/>
              <w:rPr>
                <w:rFonts w:ascii="Verdana" w:hAnsi="Verdana"/>
                <w:vanish/>
                <w:sz w:val="20"/>
                <w:szCs w:val="20"/>
                <w:lang w:eastAsia="ru-RU"/>
              </w:rPr>
            </w:pPr>
          </w:p>
        </w:tc>
        <w:tc>
          <w:tcPr>
            <w:tcW w:w="1347" w:type="dxa"/>
            <w:vAlign w:val="center"/>
          </w:tcPr>
          <w:p w:rsidR="00025AA6" w:rsidRPr="00D42F36" w:rsidRDefault="00025AA6" w:rsidP="00D42F36">
            <w:pPr>
              <w:spacing w:after="0" w:line="240" w:lineRule="auto"/>
              <w:rPr>
                <w:rFonts w:ascii="Verdana" w:hAnsi="Verdana"/>
                <w:vanish/>
                <w:sz w:val="20"/>
                <w:szCs w:val="20"/>
                <w:lang w:eastAsia="ru-RU"/>
              </w:rPr>
            </w:pPr>
          </w:p>
        </w:tc>
        <w:tc>
          <w:tcPr>
            <w:tcW w:w="1237" w:type="dxa"/>
            <w:vAlign w:val="center"/>
          </w:tcPr>
          <w:p w:rsidR="00025AA6" w:rsidRPr="00D42F36" w:rsidRDefault="00025AA6" w:rsidP="00D42F36">
            <w:pPr>
              <w:spacing w:after="0" w:line="240" w:lineRule="auto"/>
              <w:rPr>
                <w:rFonts w:ascii="Verdana" w:hAnsi="Verdana"/>
                <w:vanish/>
                <w:sz w:val="20"/>
                <w:szCs w:val="20"/>
                <w:lang w:eastAsia="ru-RU"/>
              </w:rPr>
            </w:pPr>
          </w:p>
        </w:tc>
        <w:tc>
          <w:tcPr>
            <w:tcW w:w="635" w:type="dxa"/>
            <w:vAlign w:val="center"/>
          </w:tcPr>
          <w:p w:rsidR="00025AA6" w:rsidRPr="00D42F36" w:rsidRDefault="00025AA6" w:rsidP="00D42F36">
            <w:pPr>
              <w:spacing w:after="0" w:line="240" w:lineRule="auto"/>
              <w:rPr>
                <w:rFonts w:ascii="Verdana" w:hAnsi="Verdana"/>
                <w:vanish/>
                <w:sz w:val="20"/>
                <w:szCs w:val="20"/>
                <w:lang w:eastAsia="ru-RU"/>
              </w:rPr>
            </w:pPr>
          </w:p>
        </w:tc>
        <w:tc>
          <w:tcPr>
            <w:tcW w:w="523" w:type="dxa"/>
            <w:vAlign w:val="center"/>
          </w:tcPr>
          <w:p w:rsidR="00025AA6" w:rsidRPr="00D42F36" w:rsidRDefault="00025AA6" w:rsidP="00D42F36">
            <w:pPr>
              <w:spacing w:after="0" w:line="240" w:lineRule="auto"/>
              <w:rPr>
                <w:rFonts w:ascii="Verdana" w:hAnsi="Verdana"/>
                <w:vanish/>
                <w:sz w:val="20"/>
                <w:szCs w:val="20"/>
                <w:lang w:eastAsia="ru-RU"/>
              </w:rPr>
            </w:pPr>
          </w:p>
        </w:tc>
      </w:tr>
      <w:tr w:rsidR="00C62559" w:rsidRPr="00FB4A5A" w:rsidTr="00C62559">
        <w:tblPrEx>
          <w:tblCellSpacing w:w="15" w:type="dxa"/>
          <w:tblCellMar>
            <w:top w:w="15" w:type="dxa"/>
            <w:left w:w="15" w:type="dxa"/>
            <w:bottom w:w="15" w:type="dxa"/>
            <w:right w:w="15" w:type="dxa"/>
          </w:tblCellMar>
          <w:tblLook w:val="04A0" w:firstRow="1" w:lastRow="0" w:firstColumn="1" w:lastColumn="0" w:noHBand="0" w:noVBand="1"/>
        </w:tblPrEx>
        <w:trPr>
          <w:tblCellSpacing w:w="15" w:type="dxa"/>
        </w:trPr>
        <w:tc>
          <w:tcPr>
            <w:tcW w:w="9924" w:type="dxa"/>
            <w:gridSpan w:val="9"/>
            <w:tcBorders>
              <w:top w:val="single" w:sz="6" w:space="0" w:color="000000"/>
              <w:left w:val="single" w:sz="6" w:space="0" w:color="000000"/>
              <w:bottom w:val="nil"/>
              <w:right w:val="single" w:sz="6" w:space="0" w:color="000000"/>
            </w:tcBorders>
            <w:tcMar>
              <w:top w:w="15" w:type="dxa"/>
              <w:left w:w="149" w:type="dxa"/>
              <w:bottom w:w="15" w:type="dxa"/>
              <w:right w:w="149" w:type="dxa"/>
            </w:tcMar>
          </w:tcPr>
          <w:p w:rsidR="00C62559" w:rsidRPr="00C62559" w:rsidRDefault="00C62559" w:rsidP="00C62559">
            <w:pPr>
              <w:pStyle w:val="Default"/>
              <w:jc w:val="center"/>
              <w:rPr>
                <w:b/>
              </w:rPr>
            </w:pPr>
            <w:r w:rsidRPr="00C62559">
              <w:rPr>
                <w:b/>
              </w:rPr>
              <w:t>Подпрограмма</w:t>
            </w:r>
          </w:p>
          <w:p w:rsidR="00C62559" w:rsidRPr="003E32E2" w:rsidRDefault="00C62559" w:rsidP="00C62559">
            <w:pPr>
              <w:spacing w:after="0" w:line="240" w:lineRule="auto"/>
              <w:jc w:val="center"/>
              <w:rPr>
                <w:rFonts w:ascii="Times New Roman" w:hAnsi="Times New Roman"/>
                <w:sz w:val="24"/>
                <w:szCs w:val="24"/>
              </w:rPr>
            </w:pPr>
            <w:r w:rsidRPr="00C62559">
              <w:rPr>
                <w:rFonts w:ascii="Times New Roman" w:hAnsi="Times New Roman"/>
                <w:b/>
                <w:sz w:val="24"/>
                <w:szCs w:val="24"/>
              </w:rPr>
              <w:t>«Педагогические кадры» в Приютненском районном муниципальном образов</w:t>
            </w:r>
            <w:r w:rsidR="0046765B">
              <w:rPr>
                <w:rFonts w:ascii="Times New Roman" w:hAnsi="Times New Roman"/>
                <w:b/>
                <w:sz w:val="24"/>
                <w:szCs w:val="24"/>
              </w:rPr>
              <w:t>ании Республики Калмыкия на 2019- 2024</w:t>
            </w:r>
            <w:r w:rsidRPr="00C62559">
              <w:rPr>
                <w:rFonts w:ascii="Times New Roman" w:hAnsi="Times New Roman"/>
                <w:b/>
                <w:sz w:val="24"/>
                <w:szCs w:val="24"/>
              </w:rPr>
              <w:t xml:space="preserve"> годы</w:t>
            </w:r>
          </w:p>
        </w:tc>
      </w:tr>
      <w:tr w:rsidR="00C62559" w:rsidRPr="00FB4A5A" w:rsidTr="00C62559">
        <w:tblPrEx>
          <w:tblCellSpacing w:w="15" w:type="dxa"/>
          <w:tblCellMar>
            <w:top w:w="15" w:type="dxa"/>
            <w:left w:w="15" w:type="dxa"/>
            <w:bottom w:w="15" w:type="dxa"/>
            <w:right w:w="15" w:type="dxa"/>
          </w:tblCellMar>
          <w:tblLook w:val="04A0" w:firstRow="1" w:lastRow="0" w:firstColumn="1" w:lastColumn="0" w:noHBand="0" w:noVBand="1"/>
        </w:tblPrEx>
        <w:trPr>
          <w:tblCellSpacing w:w="15" w:type="dxa"/>
        </w:trPr>
        <w:tc>
          <w:tcPr>
            <w:tcW w:w="3828" w:type="dxa"/>
            <w:gridSpan w:val="3"/>
            <w:tcBorders>
              <w:top w:val="single" w:sz="6" w:space="0" w:color="000000"/>
              <w:left w:val="single" w:sz="6" w:space="0" w:color="000000"/>
              <w:bottom w:val="nil"/>
              <w:right w:val="nil"/>
            </w:tcBorders>
            <w:tcMar>
              <w:top w:w="15" w:type="dxa"/>
              <w:left w:w="149" w:type="dxa"/>
              <w:bottom w:w="15" w:type="dxa"/>
              <w:right w:w="149" w:type="dxa"/>
            </w:tcMar>
          </w:tcPr>
          <w:p w:rsidR="00C62559" w:rsidRPr="00FB4A5A" w:rsidRDefault="00C62559" w:rsidP="00C62559">
            <w:pPr>
              <w:spacing w:after="0"/>
              <w:ind w:right="-143"/>
              <w:jc w:val="both"/>
              <w:rPr>
                <w:rFonts w:ascii="Times New Roman" w:hAnsi="Times New Roman"/>
                <w:sz w:val="24"/>
                <w:szCs w:val="24"/>
              </w:rPr>
            </w:pPr>
            <w:r w:rsidRPr="00FB4A5A">
              <w:rPr>
                <w:rFonts w:ascii="Times New Roman" w:hAnsi="Times New Roman"/>
                <w:sz w:val="24"/>
                <w:szCs w:val="24"/>
              </w:rPr>
              <w:t xml:space="preserve">Наименование подпрограммы </w:t>
            </w:r>
          </w:p>
        </w:tc>
        <w:tc>
          <w:tcPr>
            <w:tcW w:w="6096" w:type="dxa"/>
            <w:gridSpan w:val="6"/>
            <w:tcBorders>
              <w:top w:val="single" w:sz="6" w:space="0" w:color="000000"/>
              <w:left w:val="single" w:sz="6" w:space="0" w:color="000000"/>
              <w:bottom w:val="nil"/>
              <w:right w:val="single" w:sz="6" w:space="0" w:color="000000"/>
            </w:tcBorders>
            <w:tcMar>
              <w:top w:w="15" w:type="dxa"/>
              <w:left w:w="149" w:type="dxa"/>
              <w:bottom w:w="15" w:type="dxa"/>
              <w:right w:w="149" w:type="dxa"/>
            </w:tcMar>
          </w:tcPr>
          <w:p w:rsidR="00C62559" w:rsidRPr="003E32E2" w:rsidRDefault="00C62559" w:rsidP="0046765B">
            <w:pPr>
              <w:spacing w:after="0" w:line="240" w:lineRule="auto"/>
              <w:jc w:val="both"/>
              <w:rPr>
                <w:rFonts w:ascii="Times New Roman" w:hAnsi="Times New Roman"/>
                <w:sz w:val="24"/>
                <w:szCs w:val="24"/>
              </w:rPr>
            </w:pPr>
            <w:r w:rsidRPr="003E32E2">
              <w:rPr>
                <w:rFonts w:ascii="Times New Roman" w:hAnsi="Times New Roman"/>
                <w:sz w:val="24"/>
                <w:szCs w:val="24"/>
              </w:rPr>
              <w:t xml:space="preserve">Подпрограмма </w:t>
            </w:r>
            <w:r w:rsidRPr="00DD1421">
              <w:rPr>
                <w:rFonts w:ascii="Times New Roman" w:hAnsi="Times New Roman"/>
                <w:sz w:val="24"/>
                <w:szCs w:val="24"/>
              </w:rPr>
              <w:t>«</w:t>
            </w:r>
            <w:r>
              <w:rPr>
                <w:rFonts w:ascii="Times New Roman" w:hAnsi="Times New Roman"/>
                <w:sz w:val="24"/>
                <w:szCs w:val="24"/>
              </w:rPr>
              <w:t>Педагогические кадры</w:t>
            </w:r>
            <w:r w:rsidRPr="00DD1421">
              <w:rPr>
                <w:rFonts w:ascii="Times New Roman" w:hAnsi="Times New Roman"/>
                <w:sz w:val="24"/>
                <w:szCs w:val="24"/>
              </w:rPr>
              <w:t>»</w:t>
            </w:r>
            <w:r w:rsidRPr="003E32E2">
              <w:rPr>
                <w:rFonts w:ascii="Times New Roman" w:hAnsi="Times New Roman"/>
                <w:sz w:val="24"/>
                <w:szCs w:val="24"/>
              </w:rPr>
              <w:t xml:space="preserve"> в Приютненском районном муниципальном образовании Республики Калмыкия на 201</w:t>
            </w:r>
            <w:r w:rsidR="0046765B">
              <w:rPr>
                <w:rFonts w:ascii="Times New Roman" w:hAnsi="Times New Roman"/>
                <w:sz w:val="24"/>
                <w:szCs w:val="24"/>
              </w:rPr>
              <w:t xml:space="preserve">9 </w:t>
            </w:r>
            <w:r>
              <w:rPr>
                <w:rFonts w:ascii="Times New Roman" w:hAnsi="Times New Roman"/>
                <w:sz w:val="24"/>
                <w:szCs w:val="24"/>
              </w:rPr>
              <w:t>- 20</w:t>
            </w:r>
            <w:r w:rsidR="0046765B">
              <w:rPr>
                <w:rFonts w:ascii="Times New Roman" w:hAnsi="Times New Roman"/>
                <w:sz w:val="24"/>
                <w:szCs w:val="24"/>
              </w:rPr>
              <w:t>24</w:t>
            </w:r>
            <w:r w:rsidRPr="003E32E2">
              <w:rPr>
                <w:rFonts w:ascii="Times New Roman" w:hAnsi="Times New Roman"/>
                <w:sz w:val="24"/>
                <w:szCs w:val="24"/>
              </w:rPr>
              <w:t xml:space="preserve"> годы (далее – подпрограмма)</w:t>
            </w:r>
          </w:p>
        </w:tc>
      </w:tr>
      <w:tr w:rsidR="00C62559" w:rsidRPr="00FB4A5A" w:rsidTr="00C62559">
        <w:tblPrEx>
          <w:tblCellSpacing w:w="15" w:type="dxa"/>
          <w:tblCellMar>
            <w:top w:w="15" w:type="dxa"/>
            <w:left w:w="15" w:type="dxa"/>
            <w:bottom w:w="15" w:type="dxa"/>
            <w:right w:w="15" w:type="dxa"/>
          </w:tblCellMar>
          <w:tblLook w:val="04A0" w:firstRow="1" w:lastRow="0" w:firstColumn="1" w:lastColumn="0" w:noHBand="0" w:noVBand="1"/>
        </w:tblPrEx>
        <w:trPr>
          <w:tblCellSpacing w:w="15" w:type="dxa"/>
        </w:trPr>
        <w:tc>
          <w:tcPr>
            <w:tcW w:w="3828" w:type="dxa"/>
            <w:gridSpan w:val="3"/>
            <w:tcBorders>
              <w:top w:val="single" w:sz="6" w:space="0" w:color="000000"/>
              <w:left w:val="single" w:sz="6" w:space="0" w:color="000000"/>
              <w:bottom w:val="nil"/>
              <w:right w:val="nil"/>
            </w:tcBorders>
            <w:tcMar>
              <w:top w:w="15" w:type="dxa"/>
              <w:left w:w="149" w:type="dxa"/>
              <w:bottom w:w="15" w:type="dxa"/>
              <w:right w:w="149" w:type="dxa"/>
            </w:tcMar>
          </w:tcPr>
          <w:p w:rsidR="00C62559" w:rsidRPr="00FB4A5A" w:rsidRDefault="00C62559" w:rsidP="00C62559">
            <w:pPr>
              <w:spacing w:after="0"/>
              <w:ind w:right="-143"/>
              <w:jc w:val="both"/>
              <w:rPr>
                <w:rFonts w:ascii="Times New Roman" w:hAnsi="Times New Roman"/>
                <w:sz w:val="24"/>
                <w:szCs w:val="24"/>
              </w:rPr>
            </w:pPr>
            <w:r w:rsidRPr="00FB4A5A">
              <w:rPr>
                <w:rFonts w:ascii="Times New Roman" w:hAnsi="Times New Roman"/>
                <w:sz w:val="24"/>
                <w:szCs w:val="24"/>
              </w:rPr>
              <w:t xml:space="preserve">Ответственный исполнитель подпрограммы </w:t>
            </w:r>
          </w:p>
        </w:tc>
        <w:tc>
          <w:tcPr>
            <w:tcW w:w="6096" w:type="dxa"/>
            <w:gridSpan w:val="6"/>
            <w:tcBorders>
              <w:top w:val="single" w:sz="6" w:space="0" w:color="000000"/>
              <w:left w:val="single" w:sz="6" w:space="0" w:color="000000"/>
              <w:bottom w:val="nil"/>
              <w:right w:val="single" w:sz="6" w:space="0" w:color="000000"/>
            </w:tcBorders>
            <w:tcMar>
              <w:top w:w="15" w:type="dxa"/>
              <w:left w:w="149" w:type="dxa"/>
              <w:bottom w:w="15" w:type="dxa"/>
              <w:right w:w="149" w:type="dxa"/>
            </w:tcMar>
          </w:tcPr>
          <w:p w:rsidR="00C62559" w:rsidRPr="00924DF3" w:rsidRDefault="00C62559" w:rsidP="00C62559">
            <w:pPr>
              <w:pStyle w:val="Default"/>
              <w:jc w:val="both"/>
            </w:pPr>
            <w:r w:rsidRPr="00924DF3">
              <w:t>М</w:t>
            </w:r>
            <w:r w:rsidR="0046765B">
              <w:t>К</w:t>
            </w:r>
            <w:r w:rsidRPr="00924DF3">
              <w:t>У «Приютненский отдел образования» ПРМО РК</w:t>
            </w:r>
          </w:p>
        </w:tc>
      </w:tr>
      <w:tr w:rsidR="00C62559" w:rsidRPr="00FB4A5A" w:rsidTr="00C62559">
        <w:tblPrEx>
          <w:tblCellSpacing w:w="15" w:type="dxa"/>
          <w:tblCellMar>
            <w:top w:w="15" w:type="dxa"/>
            <w:left w:w="15" w:type="dxa"/>
            <w:bottom w:w="15" w:type="dxa"/>
            <w:right w:w="15" w:type="dxa"/>
          </w:tblCellMar>
          <w:tblLook w:val="04A0" w:firstRow="1" w:lastRow="0" w:firstColumn="1" w:lastColumn="0" w:noHBand="0" w:noVBand="1"/>
        </w:tblPrEx>
        <w:trPr>
          <w:tblCellSpacing w:w="15" w:type="dxa"/>
        </w:trPr>
        <w:tc>
          <w:tcPr>
            <w:tcW w:w="3828" w:type="dxa"/>
            <w:gridSpan w:val="3"/>
            <w:tcBorders>
              <w:top w:val="single" w:sz="6" w:space="0" w:color="000000"/>
              <w:left w:val="single" w:sz="6" w:space="0" w:color="000000"/>
              <w:bottom w:val="nil"/>
              <w:right w:val="nil"/>
            </w:tcBorders>
            <w:tcMar>
              <w:top w:w="15" w:type="dxa"/>
              <w:left w:w="149" w:type="dxa"/>
              <w:bottom w:w="15" w:type="dxa"/>
              <w:right w:w="149" w:type="dxa"/>
            </w:tcMar>
          </w:tcPr>
          <w:p w:rsidR="00C62559" w:rsidRPr="00FB4A5A" w:rsidRDefault="00C62559" w:rsidP="00C62559">
            <w:pPr>
              <w:spacing w:after="0"/>
              <w:ind w:right="-143"/>
              <w:jc w:val="both"/>
              <w:rPr>
                <w:rFonts w:ascii="Times New Roman" w:hAnsi="Times New Roman"/>
                <w:sz w:val="24"/>
                <w:szCs w:val="24"/>
              </w:rPr>
            </w:pPr>
            <w:r w:rsidRPr="00FB4A5A">
              <w:rPr>
                <w:rFonts w:ascii="Times New Roman" w:hAnsi="Times New Roman"/>
                <w:sz w:val="24"/>
                <w:szCs w:val="24"/>
              </w:rPr>
              <w:t>Соисполнители</w:t>
            </w:r>
            <w:r w:rsidRPr="00FB4A5A">
              <w:rPr>
                <w:rFonts w:ascii="Times New Roman" w:hAnsi="Times New Roman"/>
                <w:sz w:val="24"/>
                <w:szCs w:val="24"/>
              </w:rPr>
              <w:br/>
              <w:t xml:space="preserve">подпрограммы </w:t>
            </w:r>
          </w:p>
        </w:tc>
        <w:tc>
          <w:tcPr>
            <w:tcW w:w="6096" w:type="dxa"/>
            <w:gridSpan w:val="6"/>
            <w:tcBorders>
              <w:top w:val="single" w:sz="6" w:space="0" w:color="000000"/>
              <w:left w:val="single" w:sz="6" w:space="0" w:color="000000"/>
              <w:bottom w:val="nil"/>
              <w:right w:val="single" w:sz="6" w:space="0" w:color="000000"/>
            </w:tcBorders>
            <w:tcMar>
              <w:top w:w="15" w:type="dxa"/>
              <w:left w:w="149" w:type="dxa"/>
              <w:bottom w:w="15" w:type="dxa"/>
              <w:right w:w="149" w:type="dxa"/>
            </w:tcMar>
          </w:tcPr>
          <w:p w:rsidR="00C62559" w:rsidRPr="000F09E7" w:rsidRDefault="00C62559" w:rsidP="00C62559">
            <w:pPr>
              <w:spacing w:after="0" w:line="240" w:lineRule="auto"/>
              <w:jc w:val="both"/>
              <w:rPr>
                <w:rFonts w:ascii="Times New Roman" w:hAnsi="Times New Roman"/>
                <w:sz w:val="24"/>
                <w:szCs w:val="24"/>
              </w:rPr>
            </w:pPr>
            <w:r w:rsidRPr="000F09E7">
              <w:rPr>
                <w:rFonts w:ascii="Times New Roman" w:hAnsi="Times New Roman"/>
              </w:rPr>
              <w:t>Отсутствуют</w:t>
            </w:r>
          </w:p>
        </w:tc>
      </w:tr>
      <w:tr w:rsidR="00C62559" w:rsidRPr="00FB4A5A" w:rsidTr="00C62559">
        <w:tblPrEx>
          <w:tblCellSpacing w:w="15" w:type="dxa"/>
          <w:tblCellMar>
            <w:top w:w="15" w:type="dxa"/>
            <w:left w:w="15" w:type="dxa"/>
            <w:bottom w:w="15" w:type="dxa"/>
            <w:right w:w="15" w:type="dxa"/>
          </w:tblCellMar>
          <w:tblLook w:val="04A0" w:firstRow="1" w:lastRow="0" w:firstColumn="1" w:lastColumn="0" w:noHBand="0" w:noVBand="1"/>
        </w:tblPrEx>
        <w:trPr>
          <w:tblCellSpacing w:w="15" w:type="dxa"/>
        </w:trPr>
        <w:tc>
          <w:tcPr>
            <w:tcW w:w="3828" w:type="dxa"/>
            <w:gridSpan w:val="3"/>
            <w:tcBorders>
              <w:top w:val="single" w:sz="6" w:space="0" w:color="000000"/>
              <w:left w:val="single" w:sz="6" w:space="0" w:color="000000"/>
              <w:bottom w:val="nil"/>
              <w:right w:val="nil"/>
            </w:tcBorders>
            <w:tcMar>
              <w:top w:w="15" w:type="dxa"/>
              <w:left w:w="149" w:type="dxa"/>
              <w:bottom w:w="15" w:type="dxa"/>
              <w:right w:w="149" w:type="dxa"/>
            </w:tcMar>
          </w:tcPr>
          <w:p w:rsidR="00C62559" w:rsidRPr="008C5997" w:rsidRDefault="00C62559" w:rsidP="00C62559">
            <w:pPr>
              <w:spacing w:after="0" w:line="240" w:lineRule="auto"/>
              <w:ind w:right="-142"/>
              <w:rPr>
                <w:rFonts w:ascii="Times New Roman" w:hAnsi="Times New Roman"/>
                <w:sz w:val="24"/>
                <w:szCs w:val="24"/>
              </w:rPr>
            </w:pPr>
            <w:r w:rsidRPr="008C5997">
              <w:rPr>
                <w:rFonts w:ascii="Times New Roman" w:hAnsi="Times New Roman"/>
                <w:sz w:val="24"/>
                <w:szCs w:val="24"/>
                <w:lang w:eastAsia="ru-RU"/>
              </w:rPr>
              <w:t>Программно- целевые инструменты программы</w:t>
            </w:r>
          </w:p>
        </w:tc>
        <w:tc>
          <w:tcPr>
            <w:tcW w:w="6096" w:type="dxa"/>
            <w:gridSpan w:val="6"/>
            <w:tcBorders>
              <w:top w:val="single" w:sz="6" w:space="0" w:color="000000"/>
              <w:left w:val="single" w:sz="6" w:space="0" w:color="000000"/>
              <w:bottom w:val="nil"/>
              <w:right w:val="single" w:sz="6" w:space="0" w:color="000000"/>
            </w:tcBorders>
            <w:tcMar>
              <w:top w:w="15" w:type="dxa"/>
              <w:left w:w="149" w:type="dxa"/>
              <w:bottom w:w="15" w:type="dxa"/>
              <w:right w:w="149" w:type="dxa"/>
            </w:tcMar>
          </w:tcPr>
          <w:p w:rsidR="00C62559" w:rsidRPr="00FB4A5A" w:rsidRDefault="00C62559" w:rsidP="00C62559">
            <w:pPr>
              <w:spacing w:after="0" w:line="240" w:lineRule="auto"/>
              <w:jc w:val="both"/>
              <w:rPr>
                <w:rFonts w:ascii="Times New Roman" w:hAnsi="Times New Roman"/>
                <w:sz w:val="24"/>
                <w:szCs w:val="24"/>
              </w:rPr>
            </w:pPr>
          </w:p>
        </w:tc>
      </w:tr>
      <w:tr w:rsidR="00C62559" w:rsidRPr="00FB4A5A" w:rsidTr="00C62559">
        <w:tblPrEx>
          <w:tblCellSpacing w:w="15" w:type="dxa"/>
          <w:tblCellMar>
            <w:top w:w="15" w:type="dxa"/>
            <w:left w:w="15" w:type="dxa"/>
            <w:bottom w:w="15" w:type="dxa"/>
            <w:right w:w="15" w:type="dxa"/>
          </w:tblCellMar>
          <w:tblLook w:val="04A0" w:firstRow="1" w:lastRow="0" w:firstColumn="1" w:lastColumn="0" w:noHBand="0" w:noVBand="1"/>
        </w:tblPrEx>
        <w:trPr>
          <w:tblCellSpacing w:w="15" w:type="dxa"/>
        </w:trPr>
        <w:tc>
          <w:tcPr>
            <w:tcW w:w="3828" w:type="dxa"/>
            <w:gridSpan w:val="3"/>
            <w:tcBorders>
              <w:top w:val="single" w:sz="6" w:space="0" w:color="000000"/>
              <w:left w:val="single" w:sz="6" w:space="0" w:color="000000"/>
              <w:bottom w:val="nil"/>
              <w:right w:val="nil"/>
            </w:tcBorders>
            <w:tcMar>
              <w:top w:w="15" w:type="dxa"/>
              <w:left w:w="149" w:type="dxa"/>
              <w:bottom w:w="15" w:type="dxa"/>
              <w:right w:w="149" w:type="dxa"/>
            </w:tcMar>
          </w:tcPr>
          <w:p w:rsidR="00C62559" w:rsidRPr="00FB4A5A" w:rsidRDefault="00C62559" w:rsidP="00C62559">
            <w:pPr>
              <w:spacing w:after="0"/>
              <w:ind w:right="-143"/>
              <w:jc w:val="both"/>
              <w:rPr>
                <w:rFonts w:ascii="Times New Roman" w:hAnsi="Times New Roman"/>
                <w:sz w:val="24"/>
                <w:szCs w:val="24"/>
              </w:rPr>
            </w:pPr>
            <w:r w:rsidRPr="00FB4A5A">
              <w:rPr>
                <w:rFonts w:ascii="Times New Roman" w:hAnsi="Times New Roman"/>
                <w:sz w:val="24"/>
                <w:szCs w:val="24"/>
              </w:rPr>
              <w:t xml:space="preserve">Цели подпрограммы </w:t>
            </w:r>
          </w:p>
        </w:tc>
        <w:tc>
          <w:tcPr>
            <w:tcW w:w="6096" w:type="dxa"/>
            <w:gridSpan w:val="6"/>
            <w:tcBorders>
              <w:top w:val="single" w:sz="6" w:space="0" w:color="000000"/>
              <w:left w:val="single" w:sz="6" w:space="0" w:color="000000"/>
              <w:bottom w:val="nil"/>
              <w:right w:val="single" w:sz="6" w:space="0" w:color="000000"/>
            </w:tcBorders>
            <w:tcMar>
              <w:top w:w="15" w:type="dxa"/>
              <w:left w:w="149" w:type="dxa"/>
              <w:bottom w:w="15" w:type="dxa"/>
              <w:right w:w="149" w:type="dxa"/>
            </w:tcMar>
          </w:tcPr>
          <w:p w:rsidR="00C62559" w:rsidRPr="00A222EE" w:rsidRDefault="00C62559" w:rsidP="00C62559">
            <w:pPr>
              <w:spacing w:after="0" w:line="240" w:lineRule="auto"/>
              <w:rPr>
                <w:rFonts w:ascii="Times New Roman" w:hAnsi="Times New Roman"/>
                <w:sz w:val="24"/>
                <w:szCs w:val="24"/>
              </w:rPr>
            </w:pPr>
            <w:r>
              <w:rPr>
                <w:rFonts w:ascii="Times New Roman" w:hAnsi="Times New Roman"/>
                <w:sz w:val="24"/>
                <w:szCs w:val="24"/>
              </w:rPr>
              <w:t>1.О</w:t>
            </w:r>
            <w:r w:rsidRPr="00A222EE">
              <w:rPr>
                <w:rFonts w:ascii="Times New Roman" w:hAnsi="Times New Roman"/>
                <w:sz w:val="24"/>
                <w:szCs w:val="24"/>
              </w:rPr>
              <w:t>бновление и укрепление кадрово</w:t>
            </w:r>
            <w:r>
              <w:rPr>
                <w:rFonts w:ascii="Times New Roman" w:hAnsi="Times New Roman"/>
                <w:sz w:val="24"/>
                <w:szCs w:val="24"/>
              </w:rPr>
              <w:t>го потенциала сферы образования.</w:t>
            </w:r>
          </w:p>
          <w:p w:rsidR="00C62559" w:rsidRPr="00A222EE" w:rsidRDefault="00C62559" w:rsidP="00C62559">
            <w:pPr>
              <w:spacing w:after="0" w:line="240" w:lineRule="auto"/>
              <w:rPr>
                <w:rFonts w:ascii="Times New Roman" w:hAnsi="Times New Roman"/>
                <w:sz w:val="24"/>
                <w:szCs w:val="24"/>
              </w:rPr>
            </w:pPr>
            <w:r>
              <w:rPr>
                <w:rFonts w:ascii="Times New Roman" w:hAnsi="Times New Roman"/>
                <w:sz w:val="24"/>
                <w:szCs w:val="24"/>
              </w:rPr>
              <w:t>2.У</w:t>
            </w:r>
            <w:r w:rsidRPr="00A222EE">
              <w:rPr>
                <w:rFonts w:ascii="Times New Roman" w:hAnsi="Times New Roman"/>
                <w:sz w:val="24"/>
                <w:szCs w:val="24"/>
              </w:rPr>
              <w:t>лучшение социально-эконом</w:t>
            </w:r>
            <w:r>
              <w:rPr>
                <w:rFonts w:ascii="Times New Roman" w:hAnsi="Times New Roman"/>
                <w:sz w:val="24"/>
                <w:szCs w:val="24"/>
              </w:rPr>
              <w:t>ических условий труда педагогов.</w:t>
            </w:r>
          </w:p>
          <w:p w:rsidR="00C62559" w:rsidRPr="00A222EE" w:rsidRDefault="00C62559" w:rsidP="00C62559">
            <w:pPr>
              <w:spacing w:after="0" w:line="240" w:lineRule="auto"/>
              <w:rPr>
                <w:rFonts w:ascii="Times New Roman" w:hAnsi="Times New Roman"/>
                <w:sz w:val="24"/>
                <w:szCs w:val="24"/>
              </w:rPr>
            </w:pPr>
            <w:r>
              <w:rPr>
                <w:rFonts w:ascii="Times New Roman" w:hAnsi="Times New Roman"/>
                <w:sz w:val="24"/>
                <w:szCs w:val="24"/>
              </w:rPr>
              <w:t>3.П</w:t>
            </w:r>
            <w:r w:rsidRPr="00A222EE">
              <w:rPr>
                <w:rFonts w:ascii="Times New Roman" w:hAnsi="Times New Roman"/>
                <w:sz w:val="24"/>
                <w:szCs w:val="24"/>
              </w:rPr>
              <w:t>овышение престижа профессии учителя.</w:t>
            </w:r>
          </w:p>
        </w:tc>
      </w:tr>
      <w:tr w:rsidR="00C62559" w:rsidRPr="00FB4A5A" w:rsidTr="00C62559">
        <w:tblPrEx>
          <w:tblCellSpacing w:w="15" w:type="dxa"/>
          <w:tblCellMar>
            <w:top w:w="15" w:type="dxa"/>
            <w:left w:w="15" w:type="dxa"/>
            <w:bottom w:w="15" w:type="dxa"/>
            <w:right w:w="15" w:type="dxa"/>
          </w:tblCellMar>
          <w:tblLook w:val="04A0" w:firstRow="1" w:lastRow="0" w:firstColumn="1" w:lastColumn="0" w:noHBand="0" w:noVBand="1"/>
        </w:tblPrEx>
        <w:trPr>
          <w:tblCellSpacing w:w="15" w:type="dxa"/>
        </w:trPr>
        <w:tc>
          <w:tcPr>
            <w:tcW w:w="3828" w:type="dxa"/>
            <w:gridSpan w:val="3"/>
            <w:tcBorders>
              <w:top w:val="single" w:sz="6" w:space="0" w:color="000000"/>
              <w:left w:val="single" w:sz="6" w:space="0" w:color="000000"/>
              <w:bottom w:val="nil"/>
              <w:right w:val="nil"/>
            </w:tcBorders>
            <w:tcMar>
              <w:top w:w="15" w:type="dxa"/>
              <w:left w:w="149" w:type="dxa"/>
              <w:bottom w:w="15" w:type="dxa"/>
              <w:right w:w="149" w:type="dxa"/>
            </w:tcMar>
          </w:tcPr>
          <w:p w:rsidR="00C62559" w:rsidRPr="00FB4A5A" w:rsidRDefault="00C62559" w:rsidP="00C62559">
            <w:pPr>
              <w:spacing w:after="0"/>
              <w:ind w:right="-143"/>
              <w:jc w:val="both"/>
              <w:rPr>
                <w:rFonts w:ascii="Times New Roman" w:hAnsi="Times New Roman"/>
                <w:sz w:val="24"/>
                <w:szCs w:val="24"/>
              </w:rPr>
            </w:pPr>
            <w:r w:rsidRPr="00FB4A5A">
              <w:rPr>
                <w:rFonts w:ascii="Times New Roman" w:hAnsi="Times New Roman"/>
                <w:sz w:val="24"/>
                <w:szCs w:val="24"/>
              </w:rPr>
              <w:t xml:space="preserve">Задачи подпрограммы </w:t>
            </w:r>
          </w:p>
        </w:tc>
        <w:tc>
          <w:tcPr>
            <w:tcW w:w="6096" w:type="dxa"/>
            <w:gridSpan w:val="6"/>
            <w:tcBorders>
              <w:top w:val="single" w:sz="6" w:space="0" w:color="000000"/>
              <w:left w:val="single" w:sz="6" w:space="0" w:color="000000"/>
              <w:bottom w:val="nil"/>
              <w:right w:val="single" w:sz="6" w:space="0" w:color="000000"/>
            </w:tcBorders>
            <w:tcMar>
              <w:top w:w="15" w:type="dxa"/>
              <w:left w:w="149" w:type="dxa"/>
              <w:bottom w:w="15" w:type="dxa"/>
              <w:right w:w="149" w:type="dxa"/>
            </w:tcMar>
          </w:tcPr>
          <w:p w:rsidR="00C62559" w:rsidRPr="004C4035" w:rsidRDefault="00C62559" w:rsidP="00C62559">
            <w:pPr>
              <w:spacing w:after="0" w:line="240" w:lineRule="auto"/>
              <w:rPr>
                <w:rFonts w:ascii="Times New Roman" w:hAnsi="Times New Roman"/>
                <w:sz w:val="24"/>
                <w:szCs w:val="24"/>
              </w:rPr>
            </w:pPr>
            <w:r>
              <w:rPr>
                <w:rFonts w:ascii="Times New Roman" w:hAnsi="Times New Roman"/>
                <w:sz w:val="24"/>
                <w:szCs w:val="24"/>
              </w:rPr>
              <w:t>1.О</w:t>
            </w:r>
            <w:r w:rsidRPr="004C4035">
              <w:rPr>
                <w:rFonts w:ascii="Times New Roman" w:hAnsi="Times New Roman"/>
                <w:sz w:val="24"/>
                <w:szCs w:val="24"/>
              </w:rPr>
              <w:t>беспечение дальнейшего развития системы непрерывного педагогического образования;</w:t>
            </w:r>
          </w:p>
          <w:p w:rsidR="00C62559" w:rsidRPr="004C4035" w:rsidRDefault="00C62559" w:rsidP="00C62559">
            <w:pPr>
              <w:spacing w:after="0" w:line="240" w:lineRule="auto"/>
              <w:rPr>
                <w:rFonts w:ascii="Times New Roman" w:hAnsi="Times New Roman"/>
                <w:sz w:val="24"/>
                <w:szCs w:val="24"/>
              </w:rPr>
            </w:pPr>
            <w:r>
              <w:rPr>
                <w:rFonts w:ascii="Times New Roman" w:hAnsi="Times New Roman"/>
                <w:sz w:val="24"/>
                <w:szCs w:val="24"/>
              </w:rPr>
              <w:t>2.С</w:t>
            </w:r>
            <w:r w:rsidRPr="004C4035">
              <w:rPr>
                <w:rFonts w:ascii="Times New Roman" w:hAnsi="Times New Roman"/>
                <w:sz w:val="24"/>
                <w:szCs w:val="24"/>
              </w:rPr>
              <w:t>оздание гибкой системы профессиональной подготовки, переподготовки и повышения квалификации педагогов по актуальным направлениям развития образования;</w:t>
            </w:r>
          </w:p>
          <w:p w:rsidR="00C62559" w:rsidRPr="004C4035" w:rsidRDefault="00C62559" w:rsidP="00C62559">
            <w:pPr>
              <w:spacing w:after="0" w:line="240" w:lineRule="auto"/>
              <w:rPr>
                <w:rFonts w:ascii="Times New Roman" w:hAnsi="Times New Roman"/>
                <w:sz w:val="24"/>
                <w:szCs w:val="24"/>
              </w:rPr>
            </w:pPr>
            <w:r>
              <w:rPr>
                <w:rFonts w:ascii="Times New Roman" w:hAnsi="Times New Roman"/>
                <w:sz w:val="24"/>
                <w:szCs w:val="24"/>
              </w:rPr>
              <w:t>3.У</w:t>
            </w:r>
            <w:r w:rsidRPr="004C4035">
              <w:rPr>
                <w:rFonts w:ascii="Times New Roman" w:hAnsi="Times New Roman"/>
                <w:sz w:val="24"/>
                <w:szCs w:val="24"/>
              </w:rPr>
              <w:t>силение работы по трудоустройству выпускников педагогических образовательных организаций и их закреплению в образовательных организациях;</w:t>
            </w:r>
          </w:p>
          <w:p w:rsidR="00C62559" w:rsidRPr="004C4035" w:rsidRDefault="00C62559" w:rsidP="00C62559">
            <w:pPr>
              <w:spacing w:after="0" w:line="240" w:lineRule="auto"/>
              <w:rPr>
                <w:rFonts w:ascii="Times New Roman" w:hAnsi="Times New Roman"/>
                <w:sz w:val="24"/>
                <w:szCs w:val="24"/>
              </w:rPr>
            </w:pPr>
          </w:p>
        </w:tc>
      </w:tr>
      <w:tr w:rsidR="00C62559" w:rsidRPr="00FB4A5A" w:rsidTr="00C62559">
        <w:tblPrEx>
          <w:tblCellSpacing w:w="15" w:type="dxa"/>
          <w:tblCellMar>
            <w:top w:w="15" w:type="dxa"/>
            <w:left w:w="15" w:type="dxa"/>
            <w:bottom w:w="15" w:type="dxa"/>
            <w:right w:w="15" w:type="dxa"/>
          </w:tblCellMar>
          <w:tblLook w:val="04A0" w:firstRow="1" w:lastRow="0" w:firstColumn="1" w:lastColumn="0" w:noHBand="0" w:noVBand="1"/>
        </w:tblPrEx>
        <w:trPr>
          <w:tblCellSpacing w:w="15" w:type="dxa"/>
        </w:trPr>
        <w:tc>
          <w:tcPr>
            <w:tcW w:w="3828" w:type="dxa"/>
            <w:gridSpan w:val="3"/>
            <w:tcBorders>
              <w:top w:val="single" w:sz="6" w:space="0" w:color="000000"/>
              <w:left w:val="single" w:sz="6" w:space="0" w:color="000000"/>
              <w:bottom w:val="nil"/>
              <w:right w:val="nil"/>
            </w:tcBorders>
            <w:tcMar>
              <w:top w:w="15" w:type="dxa"/>
              <w:left w:w="149" w:type="dxa"/>
              <w:bottom w:w="15" w:type="dxa"/>
              <w:right w:w="149" w:type="dxa"/>
            </w:tcMar>
          </w:tcPr>
          <w:p w:rsidR="00C62559" w:rsidRPr="00FB4A5A" w:rsidRDefault="00C62559" w:rsidP="00C62559">
            <w:pPr>
              <w:spacing w:after="0"/>
              <w:ind w:right="-143"/>
              <w:jc w:val="both"/>
              <w:rPr>
                <w:rFonts w:ascii="Times New Roman" w:hAnsi="Times New Roman"/>
                <w:sz w:val="24"/>
                <w:szCs w:val="24"/>
              </w:rPr>
            </w:pPr>
            <w:r w:rsidRPr="00FB4A5A">
              <w:rPr>
                <w:rFonts w:ascii="Times New Roman" w:eastAsia="Times New Roman" w:hAnsi="Times New Roman"/>
                <w:sz w:val="24"/>
                <w:szCs w:val="24"/>
                <w:lang w:eastAsia="ru-RU"/>
              </w:rPr>
              <w:t>Целевые индикаторы и показатели подпрограммы</w:t>
            </w:r>
          </w:p>
        </w:tc>
        <w:tc>
          <w:tcPr>
            <w:tcW w:w="6096" w:type="dxa"/>
            <w:gridSpan w:val="6"/>
            <w:tcBorders>
              <w:top w:val="single" w:sz="6" w:space="0" w:color="000000"/>
              <w:left w:val="single" w:sz="6" w:space="0" w:color="000000"/>
              <w:bottom w:val="nil"/>
              <w:right w:val="single" w:sz="6" w:space="0" w:color="000000"/>
            </w:tcBorders>
            <w:tcMar>
              <w:top w:w="15" w:type="dxa"/>
              <w:left w:w="149" w:type="dxa"/>
              <w:bottom w:w="15" w:type="dxa"/>
              <w:right w:w="149" w:type="dxa"/>
            </w:tcMar>
          </w:tcPr>
          <w:p w:rsidR="00C62559" w:rsidRPr="00A61052" w:rsidRDefault="0046765B" w:rsidP="00C62559">
            <w:pPr>
              <w:spacing w:after="0" w:line="240" w:lineRule="auto"/>
              <w:rPr>
                <w:rFonts w:ascii="Times New Roman" w:hAnsi="Times New Roman"/>
                <w:sz w:val="24"/>
                <w:szCs w:val="24"/>
              </w:rPr>
            </w:pPr>
            <w:r>
              <w:rPr>
                <w:rFonts w:ascii="Times New Roman" w:hAnsi="Times New Roman"/>
                <w:sz w:val="24"/>
                <w:szCs w:val="24"/>
              </w:rPr>
              <w:t xml:space="preserve">1.Доля </w:t>
            </w:r>
            <w:r w:rsidR="00C62559" w:rsidRPr="00A61052">
              <w:rPr>
                <w:rFonts w:ascii="Times New Roman" w:hAnsi="Times New Roman"/>
                <w:sz w:val="24"/>
                <w:szCs w:val="24"/>
              </w:rPr>
              <w:t>педагогических работников с высшим образованием, в общей численности педагогических работников.</w:t>
            </w:r>
          </w:p>
          <w:p w:rsidR="00C62559" w:rsidRPr="00A61052" w:rsidRDefault="00C62559" w:rsidP="00C62559">
            <w:pPr>
              <w:spacing w:after="0" w:line="240" w:lineRule="auto"/>
              <w:rPr>
                <w:rFonts w:ascii="Times New Roman" w:hAnsi="Times New Roman"/>
                <w:sz w:val="24"/>
                <w:szCs w:val="24"/>
              </w:rPr>
            </w:pPr>
            <w:r w:rsidRPr="00A61052">
              <w:rPr>
                <w:rFonts w:ascii="Times New Roman" w:hAnsi="Times New Roman"/>
                <w:sz w:val="24"/>
                <w:szCs w:val="24"/>
              </w:rPr>
              <w:t xml:space="preserve">2. </w:t>
            </w:r>
            <w:r>
              <w:rPr>
                <w:rFonts w:ascii="Times New Roman" w:hAnsi="Times New Roman"/>
                <w:sz w:val="24"/>
                <w:szCs w:val="24"/>
              </w:rPr>
              <w:t>Д</w:t>
            </w:r>
            <w:r w:rsidRPr="00A61052">
              <w:rPr>
                <w:rFonts w:ascii="Times New Roman" w:hAnsi="Times New Roman"/>
                <w:sz w:val="24"/>
                <w:szCs w:val="24"/>
              </w:rPr>
              <w:t xml:space="preserve">оля педагогических работников образовательных </w:t>
            </w:r>
            <w:r>
              <w:rPr>
                <w:rFonts w:ascii="Times New Roman" w:hAnsi="Times New Roman"/>
                <w:sz w:val="24"/>
                <w:szCs w:val="24"/>
              </w:rPr>
              <w:t>учреждений</w:t>
            </w:r>
            <w:r w:rsidRPr="00A61052">
              <w:rPr>
                <w:rFonts w:ascii="Times New Roman" w:hAnsi="Times New Roman"/>
                <w:sz w:val="24"/>
                <w:szCs w:val="24"/>
              </w:rPr>
              <w:t>, прошедших переподготовку или повышение квалификации</w:t>
            </w:r>
            <w:r>
              <w:rPr>
                <w:rFonts w:ascii="Times New Roman" w:hAnsi="Times New Roman"/>
                <w:sz w:val="24"/>
                <w:szCs w:val="24"/>
              </w:rPr>
              <w:t xml:space="preserve">, </w:t>
            </w:r>
            <w:r w:rsidRPr="00A61052">
              <w:rPr>
                <w:rFonts w:ascii="Times New Roman" w:hAnsi="Times New Roman"/>
                <w:sz w:val="24"/>
                <w:szCs w:val="24"/>
              </w:rPr>
              <w:t>в общей численности педагогических работников.</w:t>
            </w:r>
          </w:p>
          <w:p w:rsidR="00C62559" w:rsidRPr="00A61052" w:rsidRDefault="00C62559" w:rsidP="00C62559">
            <w:pPr>
              <w:spacing w:after="0" w:line="240" w:lineRule="auto"/>
              <w:rPr>
                <w:rFonts w:ascii="Times New Roman" w:hAnsi="Times New Roman"/>
                <w:sz w:val="24"/>
                <w:szCs w:val="24"/>
              </w:rPr>
            </w:pPr>
            <w:r w:rsidRPr="00A61052">
              <w:rPr>
                <w:rFonts w:ascii="Times New Roman" w:eastAsia="Times New Roman" w:hAnsi="Times New Roman"/>
                <w:sz w:val="24"/>
                <w:szCs w:val="24"/>
                <w:lang w:eastAsia="ru-RU"/>
              </w:rPr>
              <w:t xml:space="preserve">3.Доля </w:t>
            </w:r>
            <w:r w:rsidR="0046765B">
              <w:rPr>
                <w:rFonts w:ascii="Times New Roman" w:hAnsi="Times New Roman"/>
                <w:sz w:val="24"/>
                <w:szCs w:val="24"/>
              </w:rPr>
              <w:t xml:space="preserve">выпускников педагогических образовательных </w:t>
            </w:r>
            <w:r w:rsidRPr="00A61052">
              <w:rPr>
                <w:rFonts w:ascii="Times New Roman" w:hAnsi="Times New Roman"/>
                <w:sz w:val="24"/>
                <w:szCs w:val="24"/>
              </w:rPr>
              <w:t>организаций</w:t>
            </w:r>
            <w:r w:rsidR="0046765B">
              <w:rPr>
                <w:rFonts w:ascii="Times New Roman" w:hAnsi="Times New Roman"/>
                <w:sz w:val="24"/>
                <w:szCs w:val="24"/>
              </w:rPr>
              <w:t>,</w:t>
            </w:r>
            <w:r w:rsidRPr="00A61052">
              <w:rPr>
                <w:rFonts w:ascii="Times New Roman" w:hAnsi="Times New Roman"/>
                <w:sz w:val="24"/>
                <w:szCs w:val="24"/>
              </w:rPr>
              <w:t xml:space="preserve"> устроившихся на работу в районе, от общего количества выпускников образовательных организаций.</w:t>
            </w:r>
          </w:p>
          <w:p w:rsidR="00C62559" w:rsidRPr="00A61052" w:rsidRDefault="00C62559" w:rsidP="00C62559">
            <w:pPr>
              <w:spacing w:after="0" w:line="240" w:lineRule="auto"/>
              <w:rPr>
                <w:rFonts w:ascii="Times New Roman" w:eastAsia="Times New Roman" w:hAnsi="Times New Roman"/>
                <w:sz w:val="24"/>
                <w:szCs w:val="24"/>
                <w:lang w:eastAsia="ru-RU"/>
              </w:rPr>
            </w:pPr>
          </w:p>
        </w:tc>
      </w:tr>
      <w:tr w:rsidR="00C62559" w:rsidRPr="00FB4A5A" w:rsidTr="00C62559">
        <w:tblPrEx>
          <w:tblCellSpacing w:w="15" w:type="dxa"/>
          <w:tblCellMar>
            <w:top w:w="15" w:type="dxa"/>
            <w:left w:w="15" w:type="dxa"/>
            <w:bottom w:w="15" w:type="dxa"/>
            <w:right w:w="15" w:type="dxa"/>
          </w:tblCellMar>
          <w:tblLook w:val="04A0" w:firstRow="1" w:lastRow="0" w:firstColumn="1" w:lastColumn="0" w:noHBand="0" w:noVBand="1"/>
        </w:tblPrEx>
        <w:trPr>
          <w:tblCellSpacing w:w="15" w:type="dxa"/>
        </w:trPr>
        <w:tc>
          <w:tcPr>
            <w:tcW w:w="3828" w:type="dxa"/>
            <w:gridSpan w:val="3"/>
            <w:tcBorders>
              <w:top w:val="single" w:sz="6" w:space="0" w:color="000000"/>
              <w:left w:val="single" w:sz="6" w:space="0" w:color="000000"/>
              <w:bottom w:val="nil"/>
              <w:right w:val="nil"/>
            </w:tcBorders>
            <w:tcMar>
              <w:top w:w="15" w:type="dxa"/>
              <w:left w:w="149" w:type="dxa"/>
              <w:bottom w:w="15" w:type="dxa"/>
              <w:right w:w="149" w:type="dxa"/>
            </w:tcMar>
          </w:tcPr>
          <w:p w:rsidR="00C62559" w:rsidRPr="00FB4A5A" w:rsidRDefault="00C62559" w:rsidP="00C62559">
            <w:pPr>
              <w:spacing w:after="0"/>
              <w:ind w:right="-143"/>
              <w:jc w:val="both"/>
              <w:rPr>
                <w:rFonts w:ascii="Times New Roman" w:hAnsi="Times New Roman"/>
                <w:sz w:val="24"/>
                <w:szCs w:val="24"/>
              </w:rPr>
            </w:pPr>
            <w:r w:rsidRPr="00FB4A5A">
              <w:rPr>
                <w:rFonts w:ascii="Times New Roman" w:hAnsi="Times New Roman"/>
                <w:sz w:val="24"/>
                <w:szCs w:val="24"/>
              </w:rPr>
              <w:t xml:space="preserve">Этапы и сроки реализации подпрограммы </w:t>
            </w:r>
          </w:p>
        </w:tc>
        <w:tc>
          <w:tcPr>
            <w:tcW w:w="6096" w:type="dxa"/>
            <w:gridSpan w:val="6"/>
            <w:tcBorders>
              <w:top w:val="single" w:sz="6" w:space="0" w:color="000000"/>
              <w:left w:val="single" w:sz="6" w:space="0" w:color="000000"/>
              <w:bottom w:val="nil"/>
              <w:right w:val="single" w:sz="6" w:space="0" w:color="000000"/>
            </w:tcBorders>
            <w:tcMar>
              <w:top w:w="15" w:type="dxa"/>
              <w:left w:w="149" w:type="dxa"/>
              <w:bottom w:w="15" w:type="dxa"/>
              <w:right w:w="149" w:type="dxa"/>
            </w:tcMar>
          </w:tcPr>
          <w:p w:rsidR="00C62559" w:rsidRPr="00B037D5" w:rsidRDefault="00C62559" w:rsidP="0046765B">
            <w:pPr>
              <w:spacing w:after="0"/>
              <w:jc w:val="both"/>
              <w:rPr>
                <w:rFonts w:ascii="Times New Roman" w:hAnsi="Times New Roman"/>
                <w:sz w:val="24"/>
                <w:szCs w:val="24"/>
              </w:rPr>
            </w:pPr>
            <w:r w:rsidRPr="003E32E2">
              <w:rPr>
                <w:rFonts w:ascii="Times New Roman" w:hAnsi="Times New Roman"/>
                <w:sz w:val="24"/>
                <w:szCs w:val="24"/>
              </w:rPr>
              <w:t>201</w:t>
            </w:r>
            <w:r w:rsidR="0046765B">
              <w:rPr>
                <w:rFonts w:ascii="Times New Roman" w:hAnsi="Times New Roman"/>
                <w:sz w:val="24"/>
                <w:szCs w:val="24"/>
              </w:rPr>
              <w:t>9 - 2024</w:t>
            </w:r>
            <w:r w:rsidRPr="003E32E2">
              <w:rPr>
                <w:rFonts w:ascii="Times New Roman" w:hAnsi="Times New Roman"/>
                <w:sz w:val="24"/>
                <w:szCs w:val="24"/>
              </w:rPr>
              <w:t xml:space="preserve"> </w:t>
            </w:r>
            <w:r w:rsidRPr="00B037D5">
              <w:rPr>
                <w:rFonts w:ascii="Times New Roman" w:hAnsi="Times New Roman"/>
                <w:sz w:val="24"/>
                <w:szCs w:val="24"/>
              </w:rPr>
              <w:t>годы, этапы реализации подпрограммы  не выделяются</w:t>
            </w:r>
            <w:r>
              <w:rPr>
                <w:rFonts w:ascii="Times New Roman" w:hAnsi="Times New Roman"/>
                <w:sz w:val="24"/>
                <w:szCs w:val="24"/>
              </w:rPr>
              <w:t>.</w:t>
            </w:r>
          </w:p>
        </w:tc>
      </w:tr>
      <w:tr w:rsidR="00C62559" w:rsidRPr="00FB4A5A" w:rsidTr="00C62559">
        <w:tblPrEx>
          <w:tblCellSpacing w:w="15" w:type="dxa"/>
          <w:tblCellMar>
            <w:top w:w="15" w:type="dxa"/>
            <w:left w:w="15" w:type="dxa"/>
            <w:bottom w:w="15" w:type="dxa"/>
            <w:right w:w="15" w:type="dxa"/>
          </w:tblCellMar>
          <w:tblLook w:val="04A0" w:firstRow="1" w:lastRow="0" w:firstColumn="1" w:lastColumn="0" w:noHBand="0" w:noVBand="1"/>
        </w:tblPrEx>
        <w:trPr>
          <w:tblCellSpacing w:w="15" w:type="dxa"/>
        </w:trPr>
        <w:tc>
          <w:tcPr>
            <w:tcW w:w="3828" w:type="dxa"/>
            <w:gridSpan w:val="3"/>
            <w:tcBorders>
              <w:top w:val="single" w:sz="6" w:space="0" w:color="000000"/>
              <w:left w:val="single" w:sz="6" w:space="0" w:color="000000"/>
              <w:bottom w:val="nil"/>
              <w:right w:val="nil"/>
            </w:tcBorders>
            <w:tcMar>
              <w:top w:w="15" w:type="dxa"/>
              <w:left w:w="149" w:type="dxa"/>
              <w:bottom w:w="15" w:type="dxa"/>
              <w:right w:w="149" w:type="dxa"/>
            </w:tcMar>
          </w:tcPr>
          <w:p w:rsidR="00C62559" w:rsidRPr="00FB4A5A" w:rsidRDefault="00C62559" w:rsidP="00C62559">
            <w:pPr>
              <w:spacing w:after="0"/>
              <w:ind w:right="-143"/>
              <w:jc w:val="both"/>
              <w:rPr>
                <w:rFonts w:ascii="Times New Roman" w:hAnsi="Times New Roman"/>
                <w:sz w:val="24"/>
                <w:szCs w:val="24"/>
              </w:rPr>
            </w:pPr>
            <w:r w:rsidRPr="00FB4A5A">
              <w:rPr>
                <w:rFonts w:ascii="Times New Roman" w:hAnsi="Times New Roman"/>
                <w:sz w:val="24"/>
                <w:szCs w:val="24"/>
              </w:rPr>
              <w:t xml:space="preserve">Объемы бюджетных ассигнований на реализацию подпрограммы </w:t>
            </w:r>
          </w:p>
        </w:tc>
        <w:tc>
          <w:tcPr>
            <w:tcW w:w="6096" w:type="dxa"/>
            <w:gridSpan w:val="6"/>
            <w:tcBorders>
              <w:top w:val="single" w:sz="6" w:space="0" w:color="000000"/>
              <w:left w:val="single" w:sz="6" w:space="0" w:color="000000"/>
              <w:bottom w:val="nil"/>
              <w:right w:val="single" w:sz="6" w:space="0" w:color="000000"/>
            </w:tcBorders>
            <w:shd w:val="clear" w:color="auto" w:fill="auto"/>
            <w:tcMar>
              <w:top w:w="15" w:type="dxa"/>
              <w:left w:w="149" w:type="dxa"/>
              <w:bottom w:w="15" w:type="dxa"/>
              <w:right w:w="149" w:type="dxa"/>
            </w:tcMar>
          </w:tcPr>
          <w:p w:rsidR="00C62559" w:rsidRPr="00FB4A5A" w:rsidRDefault="00C62559" w:rsidP="00C62559">
            <w:pPr>
              <w:spacing w:after="0" w:line="240" w:lineRule="auto"/>
              <w:rPr>
                <w:rFonts w:ascii="Times New Roman" w:hAnsi="Times New Roman"/>
                <w:sz w:val="24"/>
                <w:szCs w:val="24"/>
              </w:rPr>
            </w:pPr>
            <w:r>
              <w:rPr>
                <w:rFonts w:ascii="Times New Roman" w:hAnsi="Times New Roman"/>
                <w:sz w:val="24"/>
                <w:szCs w:val="24"/>
              </w:rPr>
              <w:t>Не предусмотрены</w:t>
            </w:r>
          </w:p>
        </w:tc>
      </w:tr>
      <w:tr w:rsidR="00C62559" w:rsidRPr="00FB4A5A" w:rsidTr="00C62559">
        <w:tblPrEx>
          <w:tblCellSpacing w:w="15" w:type="dxa"/>
          <w:tblCellMar>
            <w:top w:w="15" w:type="dxa"/>
            <w:left w:w="15" w:type="dxa"/>
            <w:bottom w:w="15" w:type="dxa"/>
            <w:right w:w="15" w:type="dxa"/>
          </w:tblCellMar>
          <w:tblLook w:val="04A0" w:firstRow="1" w:lastRow="0" w:firstColumn="1" w:lastColumn="0" w:noHBand="0" w:noVBand="1"/>
        </w:tblPrEx>
        <w:trPr>
          <w:tblCellSpacing w:w="15" w:type="dxa"/>
        </w:trPr>
        <w:tc>
          <w:tcPr>
            <w:tcW w:w="3828" w:type="dxa"/>
            <w:gridSpan w:val="3"/>
            <w:tcBorders>
              <w:top w:val="single" w:sz="6" w:space="0" w:color="000000"/>
              <w:left w:val="single" w:sz="6" w:space="0" w:color="000000"/>
              <w:bottom w:val="single" w:sz="6" w:space="0" w:color="000000"/>
              <w:right w:val="nil"/>
            </w:tcBorders>
            <w:tcMar>
              <w:top w:w="15" w:type="dxa"/>
              <w:left w:w="149" w:type="dxa"/>
              <w:bottom w:w="15" w:type="dxa"/>
              <w:right w:w="149" w:type="dxa"/>
            </w:tcMar>
          </w:tcPr>
          <w:p w:rsidR="00C62559" w:rsidRPr="00FB4A5A" w:rsidRDefault="00C62559" w:rsidP="00C62559">
            <w:pPr>
              <w:spacing w:after="0"/>
              <w:ind w:right="-143"/>
              <w:jc w:val="both"/>
              <w:rPr>
                <w:rFonts w:ascii="Times New Roman" w:hAnsi="Times New Roman"/>
                <w:sz w:val="24"/>
                <w:szCs w:val="24"/>
              </w:rPr>
            </w:pPr>
            <w:r w:rsidRPr="00FB4A5A">
              <w:rPr>
                <w:rFonts w:ascii="Times New Roman" w:hAnsi="Times New Roman"/>
                <w:sz w:val="24"/>
                <w:szCs w:val="24"/>
              </w:rPr>
              <w:t xml:space="preserve">Ожидаемые результаты реализации подпрограммы </w:t>
            </w:r>
          </w:p>
        </w:tc>
        <w:tc>
          <w:tcPr>
            <w:tcW w:w="6096" w:type="dxa"/>
            <w:gridSpan w:val="6"/>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C62559" w:rsidRPr="00C61A9D" w:rsidRDefault="00C62559" w:rsidP="00C62559">
            <w:pPr>
              <w:spacing w:after="0" w:line="240" w:lineRule="auto"/>
              <w:rPr>
                <w:rFonts w:ascii="Times New Roman" w:hAnsi="Times New Roman"/>
                <w:sz w:val="24"/>
                <w:szCs w:val="24"/>
              </w:rPr>
            </w:pPr>
            <w:r w:rsidRPr="00C61A9D">
              <w:rPr>
                <w:rFonts w:ascii="Times New Roman" w:hAnsi="Times New Roman"/>
                <w:sz w:val="24"/>
                <w:szCs w:val="24"/>
              </w:rPr>
              <w:t>Увеличение доли    педагогических работников с высшим образованием:</w:t>
            </w:r>
          </w:p>
          <w:p w:rsidR="00C62559" w:rsidRPr="00C61A9D" w:rsidRDefault="00C62559" w:rsidP="00C62559">
            <w:pPr>
              <w:spacing w:after="0" w:line="240" w:lineRule="auto"/>
              <w:rPr>
                <w:rFonts w:ascii="Times New Roman" w:hAnsi="Times New Roman"/>
                <w:sz w:val="24"/>
                <w:szCs w:val="24"/>
              </w:rPr>
            </w:pPr>
            <w:r w:rsidRPr="00C61A9D">
              <w:rPr>
                <w:rFonts w:ascii="Times New Roman" w:hAnsi="Times New Roman"/>
                <w:sz w:val="24"/>
                <w:szCs w:val="24"/>
              </w:rPr>
              <w:t xml:space="preserve"> в учреждениях дошкольного образования:</w:t>
            </w:r>
          </w:p>
          <w:p w:rsidR="00C62559" w:rsidRPr="00C61A9D" w:rsidRDefault="00C62559" w:rsidP="00C62559">
            <w:pPr>
              <w:spacing w:after="0" w:line="240" w:lineRule="auto"/>
              <w:rPr>
                <w:rFonts w:ascii="Times New Roman" w:hAnsi="Times New Roman"/>
                <w:sz w:val="24"/>
                <w:szCs w:val="24"/>
              </w:rPr>
            </w:pPr>
            <w:r w:rsidRPr="00C61A9D">
              <w:rPr>
                <w:rFonts w:ascii="Times New Roman" w:hAnsi="Times New Roman"/>
                <w:sz w:val="24"/>
                <w:szCs w:val="24"/>
              </w:rPr>
              <w:t>201</w:t>
            </w:r>
            <w:r w:rsidR="0046765B">
              <w:rPr>
                <w:rFonts w:ascii="Times New Roman" w:hAnsi="Times New Roman"/>
                <w:sz w:val="24"/>
                <w:szCs w:val="24"/>
              </w:rPr>
              <w:t>9-2020</w:t>
            </w:r>
            <w:r w:rsidRPr="00C61A9D">
              <w:rPr>
                <w:rFonts w:ascii="Times New Roman" w:hAnsi="Times New Roman"/>
                <w:sz w:val="24"/>
                <w:szCs w:val="24"/>
              </w:rPr>
              <w:t>гг. -  до 60%;</w:t>
            </w:r>
          </w:p>
          <w:p w:rsidR="00C62559" w:rsidRPr="00C61A9D" w:rsidRDefault="0046765B" w:rsidP="00C62559">
            <w:pPr>
              <w:spacing w:after="0" w:line="240" w:lineRule="auto"/>
              <w:rPr>
                <w:rFonts w:ascii="Times New Roman" w:hAnsi="Times New Roman"/>
                <w:sz w:val="24"/>
                <w:szCs w:val="24"/>
              </w:rPr>
            </w:pPr>
            <w:r>
              <w:rPr>
                <w:rFonts w:ascii="Times New Roman" w:hAnsi="Times New Roman"/>
                <w:sz w:val="24"/>
                <w:szCs w:val="24"/>
              </w:rPr>
              <w:lastRenderedPageBreak/>
              <w:t>2020-2021</w:t>
            </w:r>
            <w:r w:rsidR="00C62559" w:rsidRPr="00C61A9D">
              <w:rPr>
                <w:rFonts w:ascii="Times New Roman" w:hAnsi="Times New Roman"/>
                <w:sz w:val="24"/>
                <w:szCs w:val="24"/>
              </w:rPr>
              <w:t>гг. – до 6</w:t>
            </w:r>
            <w:r>
              <w:rPr>
                <w:rFonts w:ascii="Times New Roman" w:hAnsi="Times New Roman"/>
                <w:sz w:val="24"/>
                <w:szCs w:val="24"/>
              </w:rPr>
              <w:t>1</w:t>
            </w:r>
            <w:r w:rsidR="00C62559" w:rsidRPr="00C61A9D">
              <w:rPr>
                <w:rFonts w:ascii="Times New Roman" w:hAnsi="Times New Roman"/>
                <w:sz w:val="24"/>
                <w:szCs w:val="24"/>
              </w:rPr>
              <w:t>%;</w:t>
            </w:r>
          </w:p>
          <w:p w:rsidR="00C62559" w:rsidRDefault="0046765B" w:rsidP="00C62559">
            <w:pPr>
              <w:spacing w:after="0" w:line="240" w:lineRule="auto"/>
              <w:rPr>
                <w:rFonts w:ascii="Times New Roman" w:hAnsi="Times New Roman"/>
                <w:sz w:val="24"/>
                <w:szCs w:val="24"/>
              </w:rPr>
            </w:pPr>
            <w:r>
              <w:rPr>
                <w:rFonts w:ascii="Times New Roman" w:hAnsi="Times New Roman"/>
                <w:sz w:val="24"/>
                <w:szCs w:val="24"/>
              </w:rPr>
              <w:t>2021-2022гг.-  до 62</w:t>
            </w:r>
            <w:r w:rsidR="00C62559">
              <w:rPr>
                <w:rFonts w:ascii="Times New Roman" w:hAnsi="Times New Roman"/>
                <w:sz w:val="24"/>
                <w:szCs w:val="24"/>
              </w:rPr>
              <w:t>%.</w:t>
            </w:r>
          </w:p>
          <w:p w:rsidR="0046765B" w:rsidRDefault="0046765B" w:rsidP="00C62559">
            <w:pPr>
              <w:spacing w:after="0" w:line="240" w:lineRule="auto"/>
              <w:rPr>
                <w:rFonts w:ascii="Times New Roman" w:hAnsi="Times New Roman"/>
                <w:sz w:val="24"/>
                <w:szCs w:val="24"/>
              </w:rPr>
            </w:pPr>
            <w:r>
              <w:rPr>
                <w:rFonts w:ascii="Times New Roman" w:hAnsi="Times New Roman"/>
                <w:sz w:val="24"/>
                <w:szCs w:val="24"/>
              </w:rPr>
              <w:t>2022-2023гг. - до 63%.</w:t>
            </w:r>
          </w:p>
          <w:p w:rsidR="0046765B" w:rsidRDefault="0046765B" w:rsidP="00C62559">
            <w:pPr>
              <w:spacing w:after="0" w:line="240" w:lineRule="auto"/>
              <w:rPr>
                <w:rFonts w:ascii="Times New Roman" w:hAnsi="Times New Roman"/>
                <w:sz w:val="24"/>
                <w:szCs w:val="24"/>
              </w:rPr>
            </w:pPr>
            <w:r>
              <w:rPr>
                <w:rFonts w:ascii="Times New Roman" w:hAnsi="Times New Roman"/>
                <w:sz w:val="24"/>
                <w:szCs w:val="24"/>
              </w:rPr>
              <w:t>2023-2024гг. – до 64%.</w:t>
            </w:r>
          </w:p>
          <w:p w:rsidR="00C62559" w:rsidRPr="00C61A9D" w:rsidRDefault="00C62559" w:rsidP="00C62559">
            <w:pPr>
              <w:spacing w:after="0" w:line="240" w:lineRule="auto"/>
              <w:rPr>
                <w:rFonts w:ascii="Times New Roman" w:hAnsi="Times New Roman"/>
                <w:sz w:val="24"/>
                <w:szCs w:val="24"/>
              </w:rPr>
            </w:pPr>
            <w:r w:rsidRPr="00C61A9D">
              <w:rPr>
                <w:rFonts w:ascii="Times New Roman" w:hAnsi="Times New Roman"/>
                <w:sz w:val="24"/>
                <w:szCs w:val="24"/>
              </w:rPr>
              <w:t>в общеобразовательных учреждениях:</w:t>
            </w:r>
          </w:p>
          <w:p w:rsidR="00C62559" w:rsidRPr="00C61A9D" w:rsidRDefault="0046765B" w:rsidP="00C62559">
            <w:pPr>
              <w:spacing w:after="0" w:line="240" w:lineRule="auto"/>
              <w:rPr>
                <w:rFonts w:ascii="Times New Roman" w:hAnsi="Times New Roman"/>
                <w:sz w:val="24"/>
                <w:szCs w:val="24"/>
              </w:rPr>
            </w:pPr>
            <w:r w:rsidRPr="00C61A9D">
              <w:rPr>
                <w:rFonts w:ascii="Times New Roman" w:hAnsi="Times New Roman"/>
                <w:sz w:val="24"/>
                <w:szCs w:val="24"/>
              </w:rPr>
              <w:t>201</w:t>
            </w:r>
            <w:r>
              <w:rPr>
                <w:rFonts w:ascii="Times New Roman" w:hAnsi="Times New Roman"/>
                <w:sz w:val="24"/>
                <w:szCs w:val="24"/>
              </w:rPr>
              <w:t>9-2020</w:t>
            </w:r>
            <w:r w:rsidRPr="00C61A9D">
              <w:rPr>
                <w:rFonts w:ascii="Times New Roman" w:hAnsi="Times New Roman"/>
                <w:sz w:val="24"/>
                <w:szCs w:val="24"/>
              </w:rPr>
              <w:t>гг</w:t>
            </w:r>
            <w:r w:rsidR="00C62559" w:rsidRPr="00C61A9D">
              <w:rPr>
                <w:rFonts w:ascii="Times New Roman" w:hAnsi="Times New Roman"/>
                <w:sz w:val="24"/>
                <w:szCs w:val="24"/>
              </w:rPr>
              <w:t>. -  до 8</w:t>
            </w:r>
            <w:r w:rsidR="00C62559">
              <w:rPr>
                <w:rFonts w:ascii="Times New Roman" w:hAnsi="Times New Roman"/>
                <w:sz w:val="24"/>
                <w:szCs w:val="24"/>
              </w:rPr>
              <w:t>5</w:t>
            </w:r>
            <w:r w:rsidR="00C62559" w:rsidRPr="00C61A9D">
              <w:rPr>
                <w:rFonts w:ascii="Times New Roman" w:hAnsi="Times New Roman"/>
                <w:sz w:val="24"/>
                <w:szCs w:val="24"/>
              </w:rPr>
              <w:t>%;</w:t>
            </w:r>
          </w:p>
          <w:p w:rsidR="00C62559" w:rsidRPr="00C61A9D" w:rsidRDefault="0046765B" w:rsidP="00C62559">
            <w:pPr>
              <w:spacing w:after="0" w:line="240" w:lineRule="auto"/>
              <w:rPr>
                <w:rFonts w:ascii="Times New Roman" w:hAnsi="Times New Roman"/>
                <w:sz w:val="24"/>
                <w:szCs w:val="24"/>
              </w:rPr>
            </w:pPr>
            <w:r>
              <w:rPr>
                <w:rFonts w:ascii="Times New Roman" w:hAnsi="Times New Roman"/>
                <w:sz w:val="24"/>
                <w:szCs w:val="24"/>
              </w:rPr>
              <w:t>2020-2021</w:t>
            </w:r>
            <w:r w:rsidRPr="00C61A9D">
              <w:rPr>
                <w:rFonts w:ascii="Times New Roman" w:hAnsi="Times New Roman"/>
                <w:sz w:val="24"/>
                <w:szCs w:val="24"/>
              </w:rPr>
              <w:t>гг</w:t>
            </w:r>
            <w:r w:rsidR="00C62559" w:rsidRPr="00C61A9D">
              <w:rPr>
                <w:rFonts w:ascii="Times New Roman" w:hAnsi="Times New Roman"/>
                <w:sz w:val="24"/>
                <w:szCs w:val="24"/>
              </w:rPr>
              <w:t xml:space="preserve">. – до </w:t>
            </w:r>
            <w:r>
              <w:rPr>
                <w:rFonts w:ascii="Times New Roman" w:hAnsi="Times New Roman"/>
                <w:sz w:val="24"/>
                <w:szCs w:val="24"/>
              </w:rPr>
              <w:t>86</w:t>
            </w:r>
            <w:r w:rsidR="00C62559" w:rsidRPr="00C61A9D">
              <w:rPr>
                <w:rFonts w:ascii="Times New Roman" w:hAnsi="Times New Roman"/>
                <w:sz w:val="24"/>
                <w:szCs w:val="24"/>
              </w:rPr>
              <w:t>%;</w:t>
            </w:r>
          </w:p>
          <w:p w:rsidR="00C62559" w:rsidRDefault="0046765B" w:rsidP="00C62559">
            <w:pPr>
              <w:spacing w:after="0" w:line="240" w:lineRule="auto"/>
              <w:rPr>
                <w:rFonts w:ascii="Times New Roman" w:hAnsi="Times New Roman"/>
                <w:sz w:val="24"/>
                <w:szCs w:val="24"/>
              </w:rPr>
            </w:pPr>
            <w:r>
              <w:rPr>
                <w:rFonts w:ascii="Times New Roman" w:hAnsi="Times New Roman"/>
                <w:sz w:val="24"/>
                <w:szCs w:val="24"/>
              </w:rPr>
              <w:t>2021-2022гг.- до 87</w:t>
            </w:r>
            <w:r w:rsidR="00C62559">
              <w:rPr>
                <w:rFonts w:ascii="Times New Roman" w:hAnsi="Times New Roman"/>
                <w:sz w:val="24"/>
                <w:szCs w:val="24"/>
              </w:rPr>
              <w:t>%.</w:t>
            </w:r>
          </w:p>
          <w:p w:rsidR="0046765B" w:rsidRDefault="0046765B" w:rsidP="0046765B">
            <w:pPr>
              <w:spacing w:after="0" w:line="240" w:lineRule="auto"/>
              <w:rPr>
                <w:rFonts w:ascii="Times New Roman" w:hAnsi="Times New Roman"/>
                <w:sz w:val="24"/>
                <w:szCs w:val="24"/>
              </w:rPr>
            </w:pPr>
            <w:r>
              <w:rPr>
                <w:rFonts w:ascii="Times New Roman" w:hAnsi="Times New Roman"/>
                <w:sz w:val="24"/>
                <w:szCs w:val="24"/>
              </w:rPr>
              <w:t>2022-2023гг.- до 88%.</w:t>
            </w:r>
          </w:p>
          <w:p w:rsidR="0046765B" w:rsidRDefault="0046765B" w:rsidP="0046765B">
            <w:pPr>
              <w:spacing w:after="0" w:line="240" w:lineRule="auto"/>
              <w:rPr>
                <w:rFonts w:ascii="Times New Roman" w:hAnsi="Times New Roman"/>
                <w:sz w:val="24"/>
                <w:szCs w:val="24"/>
              </w:rPr>
            </w:pPr>
            <w:r>
              <w:rPr>
                <w:rFonts w:ascii="Times New Roman" w:hAnsi="Times New Roman"/>
                <w:sz w:val="24"/>
                <w:szCs w:val="24"/>
              </w:rPr>
              <w:t>2023-2024гг.- до 89%.</w:t>
            </w:r>
          </w:p>
          <w:p w:rsidR="00C62559" w:rsidRPr="00C61A9D" w:rsidRDefault="00C62559" w:rsidP="00C62559">
            <w:pPr>
              <w:spacing w:after="0" w:line="240" w:lineRule="auto"/>
              <w:rPr>
                <w:rFonts w:ascii="Times New Roman" w:hAnsi="Times New Roman"/>
                <w:sz w:val="24"/>
                <w:szCs w:val="24"/>
              </w:rPr>
            </w:pPr>
            <w:r w:rsidRPr="00C61A9D">
              <w:rPr>
                <w:rFonts w:ascii="Times New Roman" w:hAnsi="Times New Roman"/>
                <w:sz w:val="24"/>
                <w:szCs w:val="24"/>
              </w:rPr>
              <w:t>в учреждениях дополнительного образования детей:</w:t>
            </w:r>
          </w:p>
          <w:p w:rsidR="0046765B" w:rsidRPr="00C61A9D" w:rsidRDefault="0046765B" w:rsidP="0046765B">
            <w:pPr>
              <w:spacing w:after="0" w:line="240" w:lineRule="auto"/>
              <w:rPr>
                <w:rFonts w:ascii="Times New Roman" w:hAnsi="Times New Roman"/>
                <w:sz w:val="24"/>
                <w:szCs w:val="24"/>
              </w:rPr>
            </w:pPr>
            <w:r w:rsidRPr="00C61A9D">
              <w:rPr>
                <w:rFonts w:ascii="Times New Roman" w:hAnsi="Times New Roman"/>
                <w:sz w:val="24"/>
                <w:szCs w:val="24"/>
              </w:rPr>
              <w:t>201</w:t>
            </w:r>
            <w:r>
              <w:rPr>
                <w:rFonts w:ascii="Times New Roman" w:hAnsi="Times New Roman"/>
                <w:sz w:val="24"/>
                <w:szCs w:val="24"/>
              </w:rPr>
              <w:t>9-2020</w:t>
            </w:r>
            <w:r w:rsidRPr="00C61A9D">
              <w:rPr>
                <w:rFonts w:ascii="Times New Roman" w:hAnsi="Times New Roman"/>
                <w:sz w:val="24"/>
                <w:szCs w:val="24"/>
              </w:rPr>
              <w:t>гг</w:t>
            </w:r>
            <w:r>
              <w:rPr>
                <w:rFonts w:ascii="Times New Roman" w:hAnsi="Times New Roman"/>
                <w:sz w:val="24"/>
                <w:szCs w:val="24"/>
              </w:rPr>
              <w:t>. -  до 75</w:t>
            </w:r>
            <w:r w:rsidRPr="00C61A9D">
              <w:rPr>
                <w:rFonts w:ascii="Times New Roman" w:hAnsi="Times New Roman"/>
                <w:sz w:val="24"/>
                <w:szCs w:val="24"/>
              </w:rPr>
              <w:t>%;</w:t>
            </w:r>
          </w:p>
          <w:p w:rsidR="0046765B" w:rsidRPr="00C61A9D" w:rsidRDefault="0046765B" w:rsidP="0046765B">
            <w:pPr>
              <w:spacing w:after="0" w:line="240" w:lineRule="auto"/>
              <w:rPr>
                <w:rFonts w:ascii="Times New Roman" w:hAnsi="Times New Roman"/>
                <w:sz w:val="24"/>
                <w:szCs w:val="24"/>
              </w:rPr>
            </w:pPr>
            <w:r>
              <w:rPr>
                <w:rFonts w:ascii="Times New Roman" w:hAnsi="Times New Roman"/>
                <w:sz w:val="24"/>
                <w:szCs w:val="24"/>
              </w:rPr>
              <w:t>2020-2021</w:t>
            </w:r>
            <w:r w:rsidRPr="00C61A9D">
              <w:rPr>
                <w:rFonts w:ascii="Times New Roman" w:hAnsi="Times New Roman"/>
                <w:sz w:val="24"/>
                <w:szCs w:val="24"/>
              </w:rPr>
              <w:t xml:space="preserve">гг. – до </w:t>
            </w:r>
            <w:r>
              <w:rPr>
                <w:rFonts w:ascii="Times New Roman" w:hAnsi="Times New Roman"/>
                <w:sz w:val="24"/>
                <w:szCs w:val="24"/>
              </w:rPr>
              <w:t>76</w:t>
            </w:r>
            <w:r w:rsidRPr="00C61A9D">
              <w:rPr>
                <w:rFonts w:ascii="Times New Roman" w:hAnsi="Times New Roman"/>
                <w:sz w:val="24"/>
                <w:szCs w:val="24"/>
              </w:rPr>
              <w:t>%;</w:t>
            </w:r>
          </w:p>
          <w:p w:rsidR="0046765B" w:rsidRDefault="0046765B" w:rsidP="0046765B">
            <w:pPr>
              <w:spacing w:after="0" w:line="240" w:lineRule="auto"/>
              <w:rPr>
                <w:rFonts w:ascii="Times New Roman" w:hAnsi="Times New Roman"/>
                <w:sz w:val="24"/>
                <w:szCs w:val="24"/>
              </w:rPr>
            </w:pPr>
            <w:r>
              <w:rPr>
                <w:rFonts w:ascii="Times New Roman" w:hAnsi="Times New Roman"/>
                <w:sz w:val="24"/>
                <w:szCs w:val="24"/>
              </w:rPr>
              <w:t>2021-2022гг.- до 77%.</w:t>
            </w:r>
          </w:p>
          <w:p w:rsidR="0046765B" w:rsidRDefault="0046765B" w:rsidP="0046765B">
            <w:pPr>
              <w:spacing w:after="0" w:line="240" w:lineRule="auto"/>
              <w:rPr>
                <w:rFonts w:ascii="Times New Roman" w:hAnsi="Times New Roman"/>
                <w:sz w:val="24"/>
                <w:szCs w:val="24"/>
              </w:rPr>
            </w:pPr>
            <w:r>
              <w:rPr>
                <w:rFonts w:ascii="Times New Roman" w:hAnsi="Times New Roman"/>
                <w:sz w:val="24"/>
                <w:szCs w:val="24"/>
              </w:rPr>
              <w:t>2022-2023гг.- до 78%.</w:t>
            </w:r>
          </w:p>
          <w:p w:rsidR="0046765B" w:rsidRDefault="0046765B" w:rsidP="0046765B">
            <w:pPr>
              <w:spacing w:after="0" w:line="240" w:lineRule="auto"/>
              <w:rPr>
                <w:rFonts w:ascii="Times New Roman" w:hAnsi="Times New Roman"/>
                <w:sz w:val="24"/>
                <w:szCs w:val="24"/>
              </w:rPr>
            </w:pPr>
            <w:r>
              <w:rPr>
                <w:rFonts w:ascii="Times New Roman" w:hAnsi="Times New Roman"/>
                <w:sz w:val="24"/>
                <w:szCs w:val="24"/>
              </w:rPr>
              <w:t>2023-2024гг.- до 79%.</w:t>
            </w:r>
          </w:p>
          <w:p w:rsidR="00C62559" w:rsidRPr="00C61A9D" w:rsidRDefault="00C62559" w:rsidP="00C62559">
            <w:pPr>
              <w:spacing w:after="0" w:line="240" w:lineRule="auto"/>
              <w:jc w:val="both"/>
              <w:rPr>
                <w:rFonts w:ascii="Times New Roman" w:hAnsi="Times New Roman"/>
                <w:bCs/>
                <w:sz w:val="24"/>
                <w:szCs w:val="24"/>
              </w:rPr>
            </w:pPr>
            <w:r w:rsidRPr="00C61A9D">
              <w:rPr>
                <w:rFonts w:ascii="Times New Roman" w:hAnsi="Times New Roman"/>
                <w:sz w:val="24"/>
                <w:szCs w:val="24"/>
              </w:rPr>
              <w:t>2.О</w:t>
            </w:r>
            <w:r w:rsidRPr="00C61A9D">
              <w:rPr>
                <w:rFonts w:ascii="Times New Roman" w:hAnsi="Times New Roman"/>
                <w:bCs/>
                <w:sz w:val="24"/>
                <w:szCs w:val="24"/>
              </w:rPr>
              <w:t xml:space="preserve">птимизация структуры и совершенствование организации профессиональной подготовки,  </w:t>
            </w:r>
          </w:p>
          <w:p w:rsidR="00C62559" w:rsidRPr="00C61A9D" w:rsidRDefault="00C62559" w:rsidP="00C62559">
            <w:pPr>
              <w:spacing w:after="0" w:line="240" w:lineRule="auto"/>
              <w:jc w:val="both"/>
              <w:rPr>
                <w:rFonts w:ascii="Times New Roman" w:hAnsi="Times New Roman"/>
                <w:bCs/>
                <w:sz w:val="24"/>
                <w:szCs w:val="24"/>
              </w:rPr>
            </w:pPr>
            <w:r w:rsidRPr="00C61A9D">
              <w:rPr>
                <w:rFonts w:ascii="Times New Roman" w:hAnsi="Times New Roman"/>
                <w:bCs/>
                <w:sz w:val="24"/>
                <w:szCs w:val="24"/>
              </w:rPr>
              <w:t>переподготовки и повышения квалификации педагогов.</w:t>
            </w:r>
          </w:p>
          <w:p w:rsidR="00C62559" w:rsidRPr="00C61A9D" w:rsidRDefault="00C62559" w:rsidP="00C62559">
            <w:pPr>
              <w:spacing w:after="0" w:line="240" w:lineRule="auto"/>
              <w:rPr>
                <w:rFonts w:ascii="Times New Roman" w:hAnsi="Times New Roman"/>
                <w:sz w:val="24"/>
                <w:szCs w:val="24"/>
              </w:rPr>
            </w:pPr>
            <w:r w:rsidRPr="00C61A9D">
              <w:rPr>
                <w:rFonts w:ascii="Times New Roman" w:hAnsi="Times New Roman"/>
                <w:sz w:val="24"/>
                <w:szCs w:val="24"/>
              </w:rPr>
              <w:t>3. Обеспечение обновления и закрепления педагогических кадров в образовательных учреждениях района.</w:t>
            </w:r>
          </w:p>
          <w:p w:rsidR="00C62559" w:rsidRPr="00C61A9D" w:rsidRDefault="00C62559" w:rsidP="00C62559">
            <w:pPr>
              <w:spacing w:after="0" w:line="240" w:lineRule="auto"/>
              <w:rPr>
                <w:rFonts w:ascii="Times New Roman" w:hAnsi="Times New Roman"/>
                <w:sz w:val="24"/>
                <w:szCs w:val="24"/>
              </w:rPr>
            </w:pPr>
          </w:p>
        </w:tc>
      </w:tr>
    </w:tbl>
    <w:p w:rsidR="007D2158" w:rsidRPr="007D2158" w:rsidRDefault="00FD5DD4" w:rsidP="005078D4">
      <w:pPr>
        <w:spacing w:after="0" w:line="240" w:lineRule="auto"/>
        <w:rPr>
          <w:rFonts w:ascii="Times New Roman" w:hAnsi="Times New Roman"/>
          <w:sz w:val="24"/>
          <w:szCs w:val="24"/>
        </w:rPr>
      </w:pPr>
      <w:r w:rsidRPr="007D2158">
        <w:rPr>
          <w:rFonts w:ascii="Times New Roman" w:eastAsia="Times New Roman" w:hAnsi="Times New Roman"/>
          <w:b/>
          <w:bCs/>
          <w:sz w:val="24"/>
          <w:szCs w:val="24"/>
          <w:lang w:eastAsia="ru-RU"/>
        </w:rPr>
        <w:lastRenderedPageBreak/>
        <w:t xml:space="preserve">Раздел </w:t>
      </w:r>
      <w:r w:rsidR="0082232B" w:rsidRPr="007D2158">
        <w:rPr>
          <w:rFonts w:ascii="Times New Roman" w:eastAsia="Times New Roman" w:hAnsi="Times New Roman"/>
          <w:b/>
          <w:bCs/>
          <w:sz w:val="24"/>
          <w:szCs w:val="24"/>
          <w:lang w:eastAsia="ru-RU"/>
        </w:rPr>
        <w:t>1</w:t>
      </w:r>
      <w:r w:rsidRPr="007D2158">
        <w:rPr>
          <w:rFonts w:ascii="Times New Roman" w:eastAsia="Times New Roman" w:hAnsi="Times New Roman"/>
          <w:b/>
          <w:bCs/>
          <w:sz w:val="24"/>
          <w:szCs w:val="24"/>
          <w:lang w:eastAsia="ru-RU"/>
        </w:rPr>
        <w:t>. ХАРАКТЕРИСТИКА СФЕРЫ РЕАЛИЗАЦИИ ПОДПРОГРАММЫ, ОСНОВНЫЕ ПРОБЛЕМЫ И ПРОГНОЗ ЕЕ РАЗВИТИЯ</w:t>
      </w:r>
      <w:r w:rsidR="002D3450" w:rsidRPr="007D2158">
        <w:rPr>
          <w:rFonts w:ascii="Times New Roman" w:hAnsi="Times New Roman"/>
          <w:sz w:val="24"/>
          <w:szCs w:val="24"/>
        </w:rPr>
        <w:br/>
      </w:r>
      <w:r w:rsidR="0046765B">
        <w:rPr>
          <w:rFonts w:ascii="Times New Roman" w:hAnsi="Times New Roman"/>
          <w:sz w:val="24"/>
          <w:szCs w:val="24"/>
        </w:rPr>
        <w:t>В Приютненском районе 20</w:t>
      </w:r>
      <w:r w:rsidR="007D2158" w:rsidRPr="007D2158">
        <w:rPr>
          <w:rFonts w:ascii="Times New Roman" w:hAnsi="Times New Roman"/>
          <w:sz w:val="24"/>
          <w:szCs w:val="24"/>
        </w:rPr>
        <w:t xml:space="preserve"> образовательны</w:t>
      </w:r>
      <w:r w:rsidR="0046765B">
        <w:rPr>
          <w:rFonts w:ascii="Times New Roman" w:hAnsi="Times New Roman"/>
          <w:sz w:val="24"/>
          <w:szCs w:val="24"/>
        </w:rPr>
        <w:t>х организаций: 9 средних школ, 9</w:t>
      </w:r>
      <w:r w:rsidR="007D2158" w:rsidRPr="007D2158">
        <w:rPr>
          <w:rFonts w:ascii="Times New Roman" w:hAnsi="Times New Roman"/>
          <w:sz w:val="24"/>
          <w:szCs w:val="24"/>
        </w:rPr>
        <w:t xml:space="preserve"> детских садов, 2 учреждения дополнительного образования детей.</w:t>
      </w:r>
    </w:p>
    <w:p w:rsidR="007D2158" w:rsidRPr="007D2158" w:rsidRDefault="0046765B" w:rsidP="007D2158">
      <w:pPr>
        <w:spacing w:after="0" w:line="240" w:lineRule="auto"/>
        <w:jc w:val="both"/>
        <w:rPr>
          <w:rFonts w:ascii="Times New Roman" w:hAnsi="Times New Roman"/>
          <w:sz w:val="24"/>
          <w:szCs w:val="24"/>
        </w:rPr>
      </w:pPr>
      <w:r>
        <w:rPr>
          <w:rFonts w:ascii="Times New Roman" w:hAnsi="Times New Roman"/>
          <w:sz w:val="24"/>
          <w:szCs w:val="24"/>
        </w:rPr>
        <w:t>В 2017 – 2018</w:t>
      </w:r>
      <w:r w:rsidR="007D2158" w:rsidRPr="007D2158">
        <w:rPr>
          <w:rFonts w:ascii="Times New Roman" w:hAnsi="Times New Roman"/>
          <w:sz w:val="24"/>
          <w:szCs w:val="24"/>
        </w:rPr>
        <w:t xml:space="preserve"> уч.</w:t>
      </w:r>
      <w:r>
        <w:rPr>
          <w:rFonts w:ascii="Times New Roman" w:hAnsi="Times New Roman"/>
          <w:sz w:val="24"/>
          <w:szCs w:val="24"/>
        </w:rPr>
        <w:t xml:space="preserve"> </w:t>
      </w:r>
      <w:r w:rsidR="007D2158" w:rsidRPr="007D2158">
        <w:rPr>
          <w:rFonts w:ascii="Times New Roman" w:hAnsi="Times New Roman"/>
          <w:sz w:val="24"/>
          <w:szCs w:val="24"/>
        </w:rPr>
        <w:t xml:space="preserve">г. учебно-воспитательный процесс в образовательных организациях, реализующих программы дошкольного, общего и дополнительного образования, осуществляет 296 педагогических работников, из них в общеобразовательных школах - 208 педагогов, в дошкольных учреждениях- 61 педагог, в учреждениях дополнительного образования – 27 педагогов. </w:t>
      </w:r>
    </w:p>
    <w:p w:rsidR="007D2158" w:rsidRPr="007D2158" w:rsidRDefault="0046765B" w:rsidP="007D2158">
      <w:pPr>
        <w:spacing w:after="0" w:line="240" w:lineRule="auto"/>
        <w:jc w:val="both"/>
        <w:rPr>
          <w:rFonts w:ascii="Times New Roman" w:hAnsi="Times New Roman"/>
          <w:sz w:val="24"/>
          <w:szCs w:val="24"/>
        </w:rPr>
      </w:pPr>
      <w:r>
        <w:rPr>
          <w:rFonts w:ascii="Times New Roman" w:hAnsi="Times New Roman"/>
          <w:sz w:val="24"/>
          <w:szCs w:val="24"/>
        </w:rPr>
        <w:t xml:space="preserve">Доля педагогов, </w:t>
      </w:r>
      <w:r w:rsidR="007D2158" w:rsidRPr="007D2158">
        <w:rPr>
          <w:rFonts w:ascii="Times New Roman" w:hAnsi="Times New Roman"/>
          <w:sz w:val="24"/>
          <w:szCs w:val="24"/>
        </w:rPr>
        <w:t xml:space="preserve">имеющих высшее профессиональное образование, составляет 68%, незаконченное высшее – 1,4%, среднее специальное–28%. </w:t>
      </w:r>
    </w:p>
    <w:p w:rsidR="007D2158" w:rsidRPr="007D2158" w:rsidRDefault="007D2158" w:rsidP="007D2158">
      <w:pPr>
        <w:spacing w:after="0" w:line="240" w:lineRule="auto"/>
        <w:jc w:val="both"/>
        <w:rPr>
          <w:rFonts w:ascii="Times New Roman" w:hAnsi="Times New Roman"/>
          <w:sz w:val="24"/>
          <w:szCs w:val="24"/>
        </w:rPr>
      </w:pPr>
      <w:r w:rsidRPr="007D2158">
        <w:rPr>
          <w:rFonts w:ascii="Times New Roman" w:hAnsi="Times New Roman"/>
          <w:sz w:val="24"/>
          <w:szCs w:val="24"/>
        </w:rPr>
        <w:t>Количество педагогов в образовательных организациях с 2011 года сократил</w:t>
      </w:r>
      <w:r w:rsidR="0046765B">
        <w:rPr>
          <w:rFonts w:ascii="Times New Roman" w:hAnsi="Times New Roman"/>
          <w:sz w:val="24"/>
          <w:szCs w:val="24"/>
        </w:rPr>
        <w:t>ось</w:t>
      </w:r>
      <w:r w:rsidRPr="007D2158">
        <w:rPr>
          <w:rFonts w:ascii="Times New Roman" w:hAnsi="Times New Roman"/>
          <w:sz w:val="24"/>
          <w:szCs w:val="24"/>
        </w:rPr>
        <w:t xml:space="preserve"> на 7 %, что связано с уменьшением количества детей, обучающихся в образовательных организациях района, переходом на новую систему оплаты труда. Средний возраст учителей района 40 – 50 лет, стаж работы, которых составляет 20 и более лет (155 чел./ 52%). Состояние и динамика образовательных, квалификационных, возрастных показателей педагогических кадров на протяжении последних лет существенно не изменяются.</w:t>
      </w:r>
      <w:r w:rsidR="0046765B">
        <w:rPr>
          <w:rFonts w:ascii="Times New Roman" w:hAnsi="Times New Roman"/>
          <w:sz w:val="24"/>
          <w:szCs w:val="24"/>
        </w:rPr>
        <w:t xml:space="preserve"> </w:t>
      </w:r>
      <w:r w:rsidRPr="007D2158">
        <w:rPr>
          <w:rFonts w:ascii="Times New Roman" w:hAnsi="Times New Roman"/>
          <w:sz w:val="24"/>
          <w:szCs w:val="24"/>
        </w:rPr>
        <w:t>Из 202 педагогических работников, прошедших аттестацию, высшую квалификационную категорию имеют 25, что составляет 12,3% %, первую квалификационную категорию имеют 126 педагогов или 62%, со второй категорией и с соответствием занимаемой должности трудятся 51 педагог, что составляет 25</w:t>
      </w:r>
      <w:r w:rsidR="0046765B">
        <w:rPr>
          <w:rFonts w:ascii="Times New Roman" w:hAnsi="Times New Roman"/>
          <w:sz w:val="24"/>
          <w:szCs w:val="24"/>
        </w:rPr>
        <w:t>%. В 2015-2018</w:t>
      </w:r>
      <w:r w:rsidRPr="007D2158">
        <w:rPr>
          <w:rFonts w:ascii="Times New Roman" w:hAnsi="Times New Roman"/>
          <w:sz w:val="24"/>
          <w:szCs w:val="24"/>
        </w:rPr>
        <w:t xml:space="preserve"> учебном году 7 педагогов прошли аттестацию в ОО на соответствие занимаемой должности.</w:t>
      </w:r>
    </w:p>
    <w:p w:rsidR="007D2158" w:rsidRPr="007D2158" w:rsidRDefault="0046765B" w:rsidP="007D2158">
      <w:pPr>
        <w:spacing w:after="0" w:line="240" w:lineRule="auto"/>
        <w:jc w:val="both"/>
        <w:rPr>
          <w:rFonts w:ascii="Times New Roman" w:hAnsi="Times New Roman"/>
          <w:sz w:val="24"/>
          <w:szCs w:val="24"/>
        </w:rPr>
      </w:pPr>
      <w:r>
        <w:rPr>
          <w:rFonts w:ascii="Times New Roman" w:hAnsi="Times New Roman"/>
          <w:sz w:val="24"/>
          <w:szCs w:val="24"/>
        </w:rPr>
        <w:t>По итогам 2017-2018</w:t>
      </w:r>
      <w:r w:rsidR="007D2158" w:rsidRPr="007D2158">
        <w:rPr>
          <w:rFonts w:ascii="Times New Roman" w:hAnsi="Times New Roman"/>
          <w:sz w:val="24"/>
          <w:szCs w:val="24"/>
        </w:rPr>
        <w:t xml:space="preserve"> учебного года 11 </w:t>
      </w:r>
      <w:r w:rsidR="00223B93" w:rsidRPr="007D2158">
        <w:rPr>
          <w:rFonts w:ascii="Times New Roman" w:hAnsi="Times New Roman"/>
          <w:sz w:val="24"/>
          <w:szCs w:val="24"/>
        </w:rPr>
        <w:t>человек награждены</w:t>
      </w:r>
      <w:r w:rsidR="007D2158" w:rsidRPr="007D2158">
        <w:rPr>
          <w:rFonts w:ascii="Times New Roman" w:hAnsi="Times New Roman"/>
          <w:sz w:val="24"/>
          <w:szCs w:val="24"/>
        </w:rPr>
        <w:t xml:space="preserve"> ведомственными наградами </w:t>
      </w:r>
      <w:r w:rsidR="00223B93" w:rsidRPr="007D2158">
        <w:rPr>
          <w:rFonts w:ascii="Times New Roman" w:hAnsi="Times New Roman"/>
          <w:sz w:val="24"/>
          <w:szCs w:val="24"/>
        </w:rPr>
        <w:t>Российской Федерации</w:t>
      </w:r>
      <w:r w:rsidR="007D2158" w:rsidRPr="007D2158">
        <w:rPr>
          <w:rFonts w:ascii="Times New Roman" w:hAnsi="Times New Roman"/>
          <w:sz w:val="24"/>
          <w:szCs w:val="24"/>
        </w:rPr>
        <w:t xml:space="preserve">: 6 – Почётной грамотой МО и Н РФ, 5 - присвоено Почетное звание «Почетный работник общего образования Российской Федерации», </w:t>
      </w:r>
      <w:r w:rsidR="00223B93" w:rsidRPr="007D2158">
        <w:rPr>
          <w:rFonts w:ascii="Times New Roman" w:hAnsi="Times New Roman"/>
          <w:sz w:val="24"/>
          <w:szCs w:val="24"/>
        </w:rPr>
        <w:t>присвоено звания</w:t>
      </w:r>
      <w:r w:rsidR="007D2158" w:rsidRPr="007D2158">
        <w:rPr>
          <w:rFonts w:ascii="Times New Roman" w:hAnsi="Times New Roman"/>
          <w:sz w:val="24"/>
          <w:szCs w:val="24"/>
        </w:rPr>
        <w:t xml:space="preserve"> «Заслуженный учитель РК» - 2 работникам образования</w:t>
      </w:r>
    </w:p>
    <w:p w:rsidR="002D3450" w:rsidRDefault="007D2158" w:rsidP="007D2158">
      <w:pPr>
        <w:spacing w:after="0" w:line="240" w:lineRule="auto"/>
        <w:jc w:val="both"/>
        <w:rPr>
          <w:rFonts w:ascii="Times New Roman" w:hAnsi="Times New Roman"/>
          <w:sz w:val="24"/>
          <w:szCs w:val="24"/>
        </w:rPr>
      </w:pPr>
      <w:r w:rsidRPr="007D2158">
        <w:rPr>
          <w:rFonts w:ascii="Times New Roman" w:hAnsi="Times New Roman"/>
          <w:sz w:val="24"/>
          <w:szCs w:val="24"/>
        </w:rPr>
        <w:t xml:space="preserve">В образовательных </w:t>
      </w:r>
      <w:r w:rsidR="00223B93" w:rsidRPr="007D2158">
        <w:rPr>
          <w:rFonts w:ascii="Times New Roman" w:hAnsi="Times New Roman"/>
          <w:sz w:val="24"/>
          <w:szCs w:val="24"/>
        </w:rPr>
        <w:t>организациях района</w:t>
      </w:r>
      <w:r w:rsidRPr="007D2158">
        <w:rPr>
          <w:rFonts w:ascii="Times New Roman" w:hAnsi="Times New Roman"/>
          <w:sz w:val="24"/>
          <w:szCs w:val="24"/>
        </w:rPr>
        <w:t xml:space="preserve"> работает 18 молодых педагогов. За всеми молодыми специалистами закреплены наставники из числа опытных педагогов, которые оказывают методическую помощь молодым </w:t>
      </w:r>
      <w:r w:rsidR="00223B93" w:rsidRPr="007D2158">
        <w:rPr>
          <w:rFonts w:ascii="Times New Roman" w:hAnsi="Times New Roman"/>
          <w:sz w:val="24"/>
          <w:szCs w:val="24"/>
        </w:rPr>
        <w:t>учителям в</w:t>
      </w:r>
      <w:r w:rsidRPr="007D2158">
        <w:rPr>
          <w:rFonts w:ascii="Times New Roman" w:hAnsi="Times New Roman"/>
          <w:sz w:val="24"/>
          <w:szCs w:val="24"/>
        </w:rPr>
        <w:t xml:space="preserve"> работе со школьной документацией, дают консультации по </w:t>
      </w:r>
      <w:proofErr w:type="spellStart"/>
      <w:r w:rsidRPr="007D2158">
        <w:rPr>
          <w:rFonts w:ascii="Times New Roman" w:hAnsi="Times New Roman"/>
          <w:sz w:val="24"/>
          <w:szCs w:val="24"/>
        </w:rPr>
        <w:t>учебно</w:t>
      </w:r>
      <w:proofErr w:type="spellEnd"/>
      <w:r w:rsidRPr="007D2158">
        <w:rPr>
          <w:rFonts w:ascii="Times New Roman" w:hAnsi="Times New Roman"/>
          <w:sz w:val="24"/>
          <w:szCs w:val="24"/>
        </w:rPr>
        <w:t xml:space="preserve"> – методическому комплексу, по подготовке планов-конспектов уроков, в помощь учителям разрабатывают методические рекомендации, организовано </w:t>
      </w:r>
      <w:proofErr w:type="spellStart"/>
      <w:r w:rsidRPr="007D2158">
        <w:rPr>
          <w:rFonts w:ascii="Times New Roman" w:hAnsi="Times New Roman"/>
          <w:sz w:val="24"/>
          <w:szCs w:val="24"/>
        </w:rPr>
        <w:t>взаимопосещение</w:t>
      </w:r>
      <w:proofErr w:type="spellEnd"/>
      <w:r w:rsidRPr="007D2158">
        <w:rPr>
          <w:rFonts w:ascii="Times New Roman" w:hAnsi="Times New Roman"/>
          <w:sz w:val="24"/>
          <w:szCs w:val="24"/>
        </w:rPr>
        <w:t xml:space="preserve"> уроков.   </w:t>
      </w:r>
    </w:p>
    <w:p w:rsidR="00382126" w:rsidRPr="00382126" w:rsidRDefault="00382126" w:rsidP="00382126">
      <w:pPr>
        <w:spacing w:after="0" w:line="240" w:lineRule="auto"/>
        <w:jc w:val="both"/>
        <w:rPr>
          <w:rFonts w:ascii="Times New Roman" w:hAnsi="Times New Roman"/>
          <w:sz w:val="24"/>
          <w:szCs w:val="24"/>
        </w:rPr>
      </w:pPr>
      <w:r w:rsidRPr="00382126">
        <w:rPr>
          <w:rFonts w:ascii="Times New Roman" w:hAnsi="Times New Roman"/>
          <w:sz w:val="24"/>
          <w:szCs w:val="24"/>
        </w:rPr>
        <w:t xml:space="preserve">Основной </w:t>
      </w:r>
      <w:r w:rsidR="00223B93" w:rsidRPr="00382126">
        <w:rPr>
          <w:rFonts w:ascii="Times New Roman" w:hAnsi="Times New Roman"/>
          <w:sz w:val="24"/>
          <w:szCs w:val="24"/>
        </w:rPr>
        <w:t>причиной низкой</w:t>
      </w:r>
      <w:r w:rsidRPr="00382126">
        <w:rPr>
          <w:rFonts w:ascii="Times New Roman" w:hAnsi="Times New Roman"/>
          <w:sz w:val="24"/>
          <w:szCs w:val="24"/>
        </w:rPr>
        <w:t xml:space="preserve"> </w:t>
      </w:r>
      <w:proofErr w:type="spellStart"/>
      <w:r w:rsidRPr="00382126">
        <w:rPr>
          <w:rFonts w:ascii="Times New Roman" w:hAnsi="Times New Roman"/>
          <w:sz w:val="24"/>
          <w:szCs w:val="24"/>
        </w:rPr>
        <w:t>закрепляемости</w:t>
      </w:r>
      <w:proofErr w:type="spellEnd"/>
      <w:r w:rsidRPr="00382126">
        <w:rPr>
          <w:rFonts w:ascii="Times New Roman" w:hAnsi="Times New Roman"/>
          <w:sz w:val="24"/>
          <w:szCs w:val="24"/>
        </w:rPr>
        <w:t xml:space="preserve"> молодых специалистов является: низкая заработная плата молодого специалиста, отсутствие жилья, материального </w:t>
      </w:r>
      <w:r w:rsidR="00223B93" w:rsidRPr="00382126">
        <w:rPr>
          <w:rFonts w:ascii="Times New Roman" w:hAnsi="Times New Roman"/>
          <w:sz w:val="24"/>
          <w:szCs w:val="24"/>
        </w:rPr>
        <w:t>стимулирования и</w:t>
      </w:r>
      <w:r w:rsidRPr="00382126">
        <w:rPr>
          <w:rFonts w:ascii="Times New Roman" w:hAnsi="Times New Roman"/>
          <w:sz w:val="24"/>
          <w:szCs w:val="24"/>
        </w:rPr>
        <w:t xml:space="preserve"> ряда других объективных и субъективных причин.  </w:t>
      </w:r>
    </w:p>
    <w:p w:rsidR="00382126" w:rsidRPr="00382126" w:rsidRDefault="00382126" w:rsidP="00382126">
      <w:pPr>
        <w:spacing w:after="0" w:line="240" w:lineRule="auto"/>
        <w:jc w:val="both"/>
        <w:rPr>
          <w:rFonts w:ascii="Times New Roman" w:hAnsi="Times New Roman"/>
          <w:sz w:val="24"/>
          <w:szCs w:val="24"/>
        </w:rPr>
      </w:pPr>
      <w:r w:rsidRPr="00382126">
        <w:rPr>
          <w:rFonts w:ascii="Times New Roman" w:hAnsi="Times New Roman"/>
          <w:sz w:val="24"/>
          <w:szCs w:val="24"/>
        </w:rPr>
        <w:t>М</w:t>
      </w:r>
      <w:r w:rsidR="0046765B">
        <w:rPr>
          <w:rFonts w:ascii="Times New Roman" w:hAnsi="Times New Roman"/>
          <w:sz w:val="24"/>
          <w:szCs w:val="24"/>
        </w:rPr>
        <w:t>К</w:t>
      </w:r>
      <w:r w:rsidRPr="00382126">
        <w:rPr>
          <w:rFonts w:ascii="Times New Roman" w:hAnsi="Times New Roman"/>
          <w:sz w:val="24"/>
          <w:szCs w:val="24"/>
        </w:rPr>
        <w:t xml:space="preserve">У «Приютненский отдел образования» согласно </w:t>
      </w:r>
      <w:r w:rsidR="0046765B">
        <w:rPr>
          <w:rFonts w:ascii="Times New Roman" w:hAnsi="Times New Roman"/>
          <w:sz w:val="24"/>
          <w:szCs w:val="24"/>
        </w:rPr>
        <w:t>«</w:t>
      </w:r>
      <w:r w:rsidR="00223B93" w:rsidRPr="00382126">
        <w:rPr>
          <w:rFonts w:ascii="Times New Roman" w:hAnsi="Times New Roman"/>
          <w:sz w:val="24"/>
          <w:szCs w:val="24"/>
        </w:rPr>
        <w:t>Положению</w:t>
      </w:r>
      <w:r w:rsidRPr="00382126">
        <w:rPr>
          <w:rFonts w:ascii="Times New Roman" w:hAnsi="Times New Roman"/>
          <w:sz w:val="24"/>
          <w:szCs w:val="24"/>
        </w:rPr>
        <w:t xml:space="preserve"> об оплате труда работников муниципальных образовательных организаций Приютненского районного муниципального образования Республики Калмыкия</w:t>
      </w:r>
      <w:r w:rsidR="0046765B">
        <w:rPr>
          <w:rFonts w:ascii="Times New Roman" w:hAnsi="Times New Roman"/>
          <w:sz w:val="24"/>
          <w:szCs w:val="24"/>
        </w:rPr>
        <w:t>»</w:t>
      </w:r>
      <w:r w:rsidRPr="00382126">
        <w:rPr>
          <w:rFonts w:ascii="Times New Roman" w:hAnsi="Times New Roman"/>
          <w:sz w:val="24"/>
          <w:szCs w:val="24"/>
        </w:rPr>
        <w:t xml:space="preserve"> по М</w:t>
      </w:r>
      <w:r w:rsidR="0046765B">
        <w:rPr>
          <w:rFonts w:ascii="Times New Roman" w:hAnsi="Times New Roman"/>
          <w:sz w:val="24"/>
          <w:szCs w:val="24"/>
        </w:rPr>
        <w:t>К</w:t>
      </w:r>
      <w:r w:rsidRPr="00382126">
        <w:rPr>
          <w:rFonts w:ascii="Times New Roman" w:hAnsi="Times New Roman"/>
          <w:sz w:val="24"/>
          <w:szCs w:val="24"/>
        </w:rPr>
        <w:t xml:space="preserve">У «Приютненский отдел образования», утверждённого Постановлением Главы Приютненского РМО РК № </w:t>
      </w:r>
      <w:r w:rsidR="006405A8">
        <w:rPr>
          <w:rFonts w:ascii="Times New Roman" w:hAnsi="Times New Roman"/>
          <w:sz w:val="24"/>
          <w:szCs w:val="24"/>
        </w:rPr>
        <w:t xml:space="preserve">102     </w:t>
      </w:r>
      <w:r w:rsidRPr="00382126">
        <w:rPr>
          <w:rFonts w:ascii="Times New Roman" w:hAnsi="Times New Roman"/>
          <w:sz w:val="24"/>
          <w:szCs w:val="24"/>
        </w:rPr>
        <w:t xml:space="preserve"> от</w:t>
      </w:r>
      <w:r w:rsidR="006405A8">
        <w:rPr>
          <w:rFonts w:ascii="Times New Roman" w:hAnsi="Times New Roman"/>
          <w:sz w:val="24"/>
          <w:szCs w:val="24"/>
        </w:rPr>
        <w:t xml:space="preserve"> 27.04.2018</w:t>
      </w:r>
      <w:r w:rsidRPr="00382126">
        <w:rPr>
          <w:rFonts w:ascii="Times New Roman" w:hAnsi="Times New Roman"/>
          <w:sz w:val="24"/>
          <w:szCs w:val="24"/>
        </w:rPr>
        <w:t>.:</w:t>
      </w:r>
      <w:r w:rsidR="006405A8">
        <w:rPr>
          <w:rFonts w:ascii="Times New Roman" w:hAnsi="Times New Roman"/>
          <w:sz w:val="24"/>
          <w:szCs w:val="24"/>
        </w:rPr>
        <w:t xml:space="preserve"> </w:t>
      </w:r>
    </w:p>
    <w:p w:rsidR="00382126" w:rsidRPr="00382126" w:rsidRDefault="00382126" w:rsidP="00382126">
      <w:pPr>
        <w:spacing w:after="0" w:line="240" w:lineRule="auto"/>
        <w:jc w:val="both"/>
        <w:rPr>
          <w:rFonts w:ascii="Times New Roman" w:hAnsi="Times New Roman"/>
          <w:sz w:val="24"/>
          <w:szCs w:val="24"/>
        </w:rPr>
      </w:pPr>
      <w:r w:rsidRPr="00382126">
        <w:rPr>
          <w:rFonts w:ascii="Times New Roman" w:hAnsi="Times New Roman"/>
          <w:sz w:val="24"/>
          <w:szCs w:val="24"/>
        </w:rPr>
        <w:t>- педагогам за подготовку победителей и призёров республиканских и всероссийских конкурсов и олимпиад в течение учебного года производится выплата стимулирующих надбавок, в размере 20 % от тарифной ставки педагога;</w:t>
      </w:r>
    </w:p>
    <w:p w:rsidR="00382126" w:rsidRPr="00382126" w:rsidRDefault="00382126" w:rsidP="00382126">
      <w:pPr>
        <w:spacing w:after="0" w:line="240" w:lineRule="auto"/>
        <w:jc w:val="both"/>
        <w:rPr>
          <w:rFonts w:ascii="Times New Roman" w:hAnsi="Times New Roman"/>
          <w:sz w:val="24"/>
          <w:szCs w:val="24"/>
        </w:rPr>
      </w:pPr>
      <w:r w:rsidRPr="00382126">
        <w:rPr>
          <w:rFonts w:ascii="Times New Roman" w:hAnsi="Times New Roman"/>
          <w:sz w:val="24"/>
          <w:szCs w:val="24"/>
        </w:rPr>
        <w:t xml:space="preserve">- за наличие у педагогических работников ведомственных наград Российской Федерации – 10 % от тарифной ставки педагога. </w:t>
      </w:r>
    </w:p>
    <w:p w:rsidR="00382126" w:rsidRPr="00382126" w:rsidRDefault="00382126" w:rsidP="00382126">
      <w:pPr>
        <w:spacing w:after="0" w:line="240" w:lineRule="auto"/>
        <w:jc w:val="both"/>
        <w:rPr>
          <w:rFonts w:ascii="Times New Roman" w:hAnsi="Times New Roman"/>
          <w:sz w:val="24"/>
          <w:szCs w:val="24"/>
        </w:rPr>
      </w:pPr>
      <w:r w:rsidRPr="00382126">
        <w:rPr>
          <w:rFonts w:ascii="Times New Roman" w:hAnsi="Times New Roman"/>
          <w:sz w:val="24"/>
          <w:szCs w:val="24"/>
        </w:rPr>
        <w:t xml:space="preserve">За последние годы за подготовку победителей и призеров Всероссийских, республиканских конкурсов и олимпиад награждены более 59 педагогических работника с вручением денежной премии Главы Приютненского РМО в размере 1000 руб. </w:t>
      </w:r>
    </w:p>
    <w:p w:rsidR="00382126" w:rsidRPr="00382126" w:rsidRDefault="00382126" w:rsidP="00847F78">
      <w:pPr>
        <w:spacing w:after="0" w:line="240" w:lineRule="auto"/>
        <w:jc w:val="both"/>
        <w:rPr>
          <w:rFonts w:ascii="Times New Roman" w:hAnsi="Times New Roman"/>
          <w:sz w:val="24"/>
          <w:szCs w:val="24"/>
        </w:rPr>
      </w:pPr>
      <w:r w:rsidRPr="00382126">
        <w:rPr>
          <w:rFonts w:ascii="Times New Roman" w:hAnsi="Times New Roman"/>
          <w:sz w:val="24"/>
          <w:szCs w:val="24"/>
        </w:rPr>
        <w:t xml:space="preserve">В целях выявления, поддержки и поощрения творчески работающих педагогов, повышения престижа учительского труда, распространения педагогического опыта лучших учителей района 12 марта 2015 года проведен районный конкурс «Педагог года – 2015». В конкурсе приняли участие 5 педагогов общеобразовательных школ района в номинации «Учитель», 2 воспитателя МКДОУ в номинации «Воспитатель дошкольного учреждения». В конкурсе приняли участие педагоги 5 общеобразовательных школ района. </w:t>
      </w:r>
    </w:p>
    <w:p w:rsidR="00382126" w:rsidRPr="00382126" w:rsidRDefault="00382126" w:rsidP="00382126">
      <w:pPr>
        <w:spacing w:after="0" w:line="240" w:lineRule="auto"/>
        <w:jc w:val="both"/>
        <w:rPr>
          <w:rFonts w:ascii="Times New Roman" w:hAnsi="Times New Roman"/>
          <w:sz w:val="24"/>
          <w:szCs w:val="24"/>
        </w:rPr>
      </w:pPr>
      <w:r w:rsidRPr="00382126">
        <w:rPr>
          <w:rFonts w:ascii="Times New Roman" w:hAnsi="Times New Roman"/>
          <w:sz w:val="24"/>
          <w:szCs w:val="24"/>
        </w:rPr>
        <w:t xml:space="preserve"> Одним из приоритетных направлений по подготовке специалистов для работы в образовательных организациях района является осуществление целевого набора в ФБГОУ ВПО «Калмыцкий государственный университет». </w:t>
      </w:r>
    </w:p>
    <w:p w:rsidR="00382126" w:rsidRPr="00382126" w:rsidRDefault="00382126" w:rsidP="00382126">
      <w:pPr>
        <w:spacing w:after="0" w:line="240" w:lineRule="auto"/>
        <w:jc w:val="both"/>
        <w:rPr>
          <w:rFonts w:ascii="Times New Roman" w:hAnsi="Times New Roman"/>
          <w:sz w:val="24"/>
          <w:szCs w:val="24"/>
        </w:rPr>
      </w:pPr>
      <w:r w:rsidRPr="00382126">
        <w:rPr>
          <w:rFonts w:ascii="Times New Roman" w:hAnsi="Times New Roman"/>
          <w:sz w:val="24"/>
          <w:szCs w:val="24"/>
        </w:rPr>
        <w:t xml:space="preserve">Ежегодно в районе на базах </w:t>
      </w:r>
      <w:proofErr w:type="spellStart"/>
      <w:r w:rsidRPr="00382126">
        <w:rPr>
          <w:rFonts w:ascii="Times New Roman" w:hAnsi="Times New Roman"/>
          <w:sz w:val="24"/>
          <w:szCs w:val="24"/>
        </w:rPr>
        <w:t>Приютненских</w:t>
      </w:r>
      <w:proofErr w:type="spellEnd"/>
      <w:r w:rsidRPr="00382126">
        <w:rPr>
          <w:rFonts w:ascii="Times New Roman" w:hAnsi="Times New Roman"/>
          <w:sz w:val="24"/>
          <w:szCs w:val="24"/>
        </w:rPr>
        <w:t xml:space="preserve"> школ проводятся дни открытых дверей Калмыцкого госуниверситета и </w:t>
      </w:r>
      <w:proofErr w:type="spellStart"/>
      <w:r w:rsidRPr="00382126">
        <w:rPr>
          <w:rFonts w:ascii="Times New Roman" w:hAnsi="Times New Roman"/>
          <w:sz w:val="24"/>
          <w:szCs w:val="24"/>
        </w:rPr>
        <w:t>Элистинского</w:t>
      </w:r>
      <w:proofErr w:type="spellEnd"/>
      <w:r w:rsidRPr="00382126">
        <w:rPr>
          <w:rFonts w:ascii="Times New Roman" w:hAnsi="Times New Roman"/>
          <w:sz w:val="24"/>
          <w:szCs w:val="24"/>
        </w:rPr>
        <w:t xml:space="preserve"> </w:t>
      </w:r>
      <w:proofErr w:type="spellStart"/>
      <w:r w:rsidRPr="00382126">
        <w:rPr>
          <w:rFonts w:ascii="Times New Roman" w:hAnsi="Times New Roman"/>
          <w:sz w:val="24"/>
          <w:szCs w:val="24"/>
        </w:rPr>
        <w:t>педколледжа</w:t>
      </w:r>
      <w:proofErr w:type="spellEnd"/>
      <w:r w:rsidRPr="00382126">
        <w:rPr>
          <w:rFonts w:ascii="Times New Roman" w:hAnsi="Times New Roman"/>
          <w:sz w:val="24"/>
          <w:szCs w:val="24"/>
        </w:rPr>
        <w:t xml:space="preserve"> им. Канукова.</w:t>
      </w:r>
    </w:p>
    <w:p w:rsidR="00382126" w:rsidRPr="00382126" w:rsidRDefault="00382126" w:rsidP="00382126">
      <w:pPr>
        <w:spacing w:after="0" w:line="240" w:lineRule="auto"/>
        <w:jc w:val="both"/>
        <w:rPr>
          <w:rFonts w:ascii="Times New Roman" w:hAnsi="Times New Roman"/>
          <w:sz w:val="24"/>
          <w:szCs w:val="24"/>
        </w:rPr>
      </w:pPr>
      <w:r w:rsidRPr="00382126">
        <w:rPr>
          <w:rFonts w:ascii="Times New Roman" w:hAnsi="Times New Roman"/>
          <w:sz w:val="24"/>
          <w:szCs w:val="24"/>
        </w:rPr>
        <w:t xml:space="preserve">В </w:t>
      </w:r>
      <w:r w:rsidR="00223B93" w:rsidRPr="00382126">
        <w:rPr>
          <w:rFonts w:ascii="Times New Roman" w:hAnsi="Times New Roman"/>
          <w:sz w:val="24"/>
          <w:szCs w:val="24"/>
        </w:rPr>
        <w:t>2015 году заключен</w:t>
      </w:r>
      <w:r w:rsidRPr="00382126">
        <w:rPr>
          <w:rFonts w:ascii="Times New Roman" w:hAnsi="Times New Roman"/>
          <w:sz w:val="24"/>
          <w:szCs w:val="24"/>
        </w:rPr>
        <w:t xml:space="preserve"> договор «О сотрудничестве в рамках подготовки специалистов с высшим образованием между ФБГОУ ВПО «Калмыцкий государственный университет» и </w:t>
      </w:r>
      <w:r w:rsidR="00B95203">
        <w:rPr>
          <w:rFonts w:ascii="Times New Roman" w:hAnsi="Times New Roman"/>
          <w:sz w:val="24"/>
          <w:szCs w:val="24"/>
        </w:rPr>
        <w:t>МУ «</w:t>
      </w:r>
      <w:r w:rsidRPr="00382126">
        <w:rPr>
          <w:rFonts w:ascii="Times New Roman" w:hAnsi="Times New Roman"/>
          <w:sz w:val="24"/>
          <w:szCs w:val="24"/>
        </w:rPr>
        <w:t>Приютненски</w:t>
      </w:r>
      <w:r w:rsidR="00B95203">
        <w:rPr>
          <w:rFonts w:ascii="Times New Roman" w:hAnsi="Times New Roman"/>
          <w:sz w:val="24"/>
          <w:szCs w:val="24"/>
        </w:rPr>
        <w:t xml:space="preserve">й </w:t>
      </w:r>
      <w:r w:rsidRPr="00382126">
        <w:rPr>
          <w:rFonts w:ascii="Times New Roman" w:hAnsi="Times New Roman"/>
          <w:sz w:val="24"/>
          <w:szCs w:val="24"/>
        </w:rPr>
        <w:t>отдел образования</w:t>
      </w:r>
      <w:r w:rsidR="00B95203">
        <w:rPr>
          <w:rFonts w:ascii="Times New Roman" w:hAnsi="Times New Roman"/>
          <w:sz w:val="24"/>
          <w:szCs w:val="24"/>
        </w:rPr>
        <w:t>»</w:t>
      </w:r>
      <w:r w:rsidRPr="00382126">
        <w:rPr>
          <w:rFonts w:ascii="Times New Roman" w:hAnsi="Times New Roman"/>
          <w:sz w:val="24"/>
          <w:szCs w:val="24"/>
        </w:rPr>
        <w:t>. На педагогические специальности по целевому набору изъявило желание поступить в КГУ 2 выпускника из МКОУ «Ульдючинская СНГ им. О.Д. Мукаевой».</w:t>
      </w:r>
    </w:p>
    <w:p w:rsidR="00382126" w:rsidRPr="00382126" w:rsidRDefault="00382126" w:rsidP="00382126">
      <w:pPr>
        <w:spacing w:after="0" w:line="240" w:lineRule="auto"/>
        <w:contextualSpacing/>
        <w:jc w:val="both"/>
        <w:rPr>
          <w:rFonts w:ascii="Times New Roman" w:hAnsi="Times New Roman"/>
          <w:sz w:val="24"/>
          <w:szCs w:val="24"/>
        </w:rPr>
      </w:pPr>
      <w:r w:rsidRPr="00382126">
        <w:rPr>
          <w:rFonts w:ascii="Times New Roman" w:hAnsi="Times New Roman"/>
          <w:sz w:val="24"/>
          <w:szCs w:val="24"/>
        </w:rPr>
        <w:t>Обновлению теоретических и практических знаний педагогических и руководящих кадров в связи с предъявлением требований к уровню квалификации способствуют курсы повышения квалификации.  В 2014-2015 учебном году повысили свой профессиональный уровень на курсах повышения квалификации в КРИПКРО</w:t>
      </w:r>
      <w:r w:rsidRPr="00382126">
        <w:rPr>
          <w:rFonts w:ascii="Times New Roman" w:hAnsi="Times New Roman"/>
          <w:color w:val="FF0000"/>
          <w:sz w:val="24"/>
          <w:szCs w:val="24"/>
        </w:rPr>
        <w:t xml:space="preserve"> </w:t>
      </w:r>
      <w:r w:rsidRPr="00382126">
        <w:rPr>
          <w:rFonts w:ascii="Times New Roman" w:hAnsi="Times New Roman"/>
          <w:sz w:val="24"/>
          <w:szCs w:val="24"/>
        </w:rPr>
        <w:t>103 педагога (в 2012 году – 90). В среднем 60% педагогических работников ежегодно повышают свою квалификацию на курсах в КРИПКРО.</w:t>
      </w:r>
    </w:p>
    <w:p w:rsidR="00382126" w:rsidRPr="00382126" w:rsidRDefault="00382126" w:rsidP="00382126">
      <w:pPr>
        <w:spacing w:after="0" w:line="240" w:lineRule="auto"/>
        <w:jc w:val="both"/>
        <w:rPr>
          <w:rFonts w:ascii="Times New Roman" w:hAnsi="Times New Roman"/>
          <w:sz w:val="24"/>
          <w:szCs w:val="24"/>
        </w:rPr>
      </w:pPr>
      <w:r w:rsidRPr="00382126">
        <w:rPr>
          <w:rFonts w:ascii="Times New Roman" w:hAnsi="Times New Roman"/>
          <w:sz w:val="24"/>
          <w:szCs w:val="24"/>
        </w:rPr>
        <w:t xml:space="preserve">В 2014 году отделом образования уделялось внимание методическому обеспечению деятельности педагогов образовательных учреждений. Методическая работа в 2014-2015 учебном году была ориентирована на повышение качества образования через непрерывное совершенствование педагогического мастерства учителя, его профессиональной компетентности в </w:t>
      </w:r>
      <w:r w:rsidR="00223B93" w:rsidRPr="00382126">
        <w:rPr>
          <w:rFonts w:ascii="Times New Roman" w:hAnsi="Times New Roman"/>
          <w:sz w:val="24"/>
          <w:szCs w:val="24"/>
        </w:rPr>
        <w:t>области теории</w:t>
      </w:r>
      <w:r w:rsidRPr="00382126">
        <w:rPr>
          <w:rFonts w:ascii="Times New Roman" w:hAnsi="Times New Roman"/>
          <w:sz w:val="24"/>
          <w:szCs w:val="24"/>
        </w:rPr>
        <w:t xml:space="preserve"> и практики педагогической науки и преподавания предмета, освоение инновационных технологий обучения. С этой целью продолжали активную работу 12 районных методических объединений. Их деятельность осуществлялась по основным направлениям: реализация ФГОС НОО и ФГТ, </w:t>
      </w:r>
      <w:r w:rsidR="00223B93" w:rsidRPr="00382126">
        <w:rPr>
          <w:rFonts w:ascii="Times New Roman" w:hAnsi="Times New Roman"/>
          <w:sz w:val="24"/>
          <w:szCs w:val="24"/>
        </w:rPr>
        <w:t>обновление содержания</w:t>
      </w:r>
      <w:r w:rsidRPr="00382126">
        <w:rPr>
          <w:rFonts w:ascii="Times New Roman" w:hAnsi="Times New Roman"/>
          <w:sz w:val="24"/>
          <w:szCs w:val="24"/>
        </w:rPr>
        <w:t xml:space="preserve"> образования, инновационная деятельность педагогов, деятельность по подготовке к ГИА, обобщение передового педагогического опыта. В 2014- 2015 учебном году на муниципальном уровне </w:t>
      </w:r>
      <w:r w:rsidR="00223B93" w:rsidRPr="00382126">
        <w:rPr>
          <w:rFonts w:ascii="Times New Roman" w:hAnsi="Times New Roman"/>
          <w:sz w:val="24"/>
          <w:szCs w:val="24"/>
        </w:rPr>
        <w:t>проведено 17</w:t>
      </w:r>
      <w:r w:rsidRPr="00382126">
        <w:rPr>
          <w:rFonts w:ascii="Times New Roman" w:hAnsi="Times New Roman"/>
          <w:sz w:val="24"/>
          <w:szCs w:val="24"/>
        </w:rPr>
        <w:t xml:space="preserve"> районных семинаров. Методические мероприятия прошли на базе 4 школ и двух дошкольных учреждений.</w:t>
      </w:r>
    </w:p>
    <w:p w:rsidR="00382126" w:rsidRPr="00382126" w:rsidRDefault="00382126" w:rsidP="00382126">
      <w:pPr>
        <w:spacing w:after="0" w:line="240" w:lineRule="auto"/>
        <w:jc w:val="both"/>
        <w:rPr>
          <w:rFonts w:ascii="Times New Roman" w:hAnsi="Times New Roman"/>
          <w:sz w:val="24"/>
          <w:szCs w:val="24"/>
        </w:rPr>
      </w:pPr>
      <w:r w:rsidRPr="00382126">
        <w:rPr>
          <w:rFonts w:ascii="Times New Roman" w:hAnsi="Times New Roman"/>
          <w:sz w:val="24"/>
          <w:szCs w:val="24"/>
        </w:rPr>
        <w:t>На базе образовательных организаций работают школьные методические объединения, которые возглавляют опытные, высококвалифицированные учителя. В работе школьных методических объединений должное внимание было уделено внедрению в практику работы учителей современных педагогических технологий развивающего, проблемного обучения, исследовательского и проектного метода, информа</w:t>
      </w:r>
      <w:r w:rsidR="00EA4A31">
        <w:rPr>
          <w:rFonts w:ascii="Times New Roman" w:hAnsi="Times New Roman"/>
          <w:sz w:val="24"/>
          <w:szCs w:val="24"/>
        </w:rPr>
        <w:t xml:space="preserve">ционно - коммуникационных, </w:t>
      </w:r>
      <w:r w:rsidRPr="00382126">
        <w:rPr>
          <w:rFonts w:ascii="Times New Roman" w:hAnsi="Times New Roman"/>
          <w:sz w:val="24"/>
          <w:szCs w:val="24"/>
        </w:rPr>
        <w:t>сберегающих</w:t>
      </w:r>
      <w:r w:rsidR="00EA4A31">
        <w:rPr>
          <w:rFonts w:ascii="Times New Roman" w:hAnsi="Times New Roman"/>
          <w:sz w:val="24"/>
          <w:szCs w:val="24"/>
        </w:rPr>
        <w:t xml:space="preserve"> здоровье</w:t>
      </w:r>
      <w:r w:rsidRPr="00382126">
        <w:rPr>
          <w:rFonts w:ascii="Times New Roman" w:hAnsi="Times New Roman"/>
          <w:sz w:val="24"/>
          <w:szCs w:val="24"/>
        </w:rPr>
        <w:t xml:space="preserve"> технологий обучения. Их использование позволяет формировать активную, самостоятельную, творческую личность, создавать на уроке среду взаимодействия. Вся деятельность методических объединений способствовала росту педагогического мастерства учителя.</w:t>
      </w:r>
    </w:p>
    <w:p w:rsidR="00382126" w:rsidRPr="00382126" w:rsidRDefault="00382126" w:rsidP="00382126">
      <w:pPr>
        <w:spacing w:after="0" w:line="240" w:lineRule="auto"/>
        <w:jc w:val="both"/>
        <w:rPr>
          <w:rFonts w:ascii="Times New Roman" w:hAnsi="Times New Roman"/>
          <w:sz w:val="24"/>
          <w:szCs w:val="24"/>
        </w:rPr>
      </w:pPr>
      <w:r w:rsidRPr="00382126">
        <w:rPr>
          <w:rFonts w:ascii="Times New Roman" w:hAnsi="Times New Roman"/>
          <w:sz w:val="24"/>
          <w:szCs w:val="24"/>
        </w:rPr>
        <w:t>Средний возраст учителей района 40 – 50 лет. Стаж работы, которых составляет 20 и более лет.</w:t>
      </w:r>
    </w:p>
    <w:p w:rsidR="00382126" w:rsidRPr="00382126" w:rsidRDefault="00382126" w:rsidP="00382126">
      <w:pPr>
        <w:spacing w:after="0" w:line="240" w:lineRule="auto"/>
        <w:rPr>
          <w:rFonts w:ascii="Times New Roman" w:hAnsi="Times New Roman"/>
          <w:sz w:val="24"/>
          <w:szCs w:val="24"/>
        </w:rPr>
      </w:pPr>
      <w:r w:rsidRPr="00382126">
        <w:rPr>
          <w:rFonts w:ascii="Times New Roman" w:hAnsi="Times New Roman"/>
          <w:sz w:val="24"/>
          <w:szCs w:val="24"/>
        </w:rPr>
        <w:t xml:space="preserve">В районе практикуется система получения второго дополнительного образования, а также обязательная курсовая переподготовка по профилю нового вида деятельности.   </w:t>
      </w:r>
    </w:p>
    <w:p w:rsidR="00382126" w:rsidRPr="00382126" w:rsidRDefault="00382126" w:rsidP="00382126">
      <w:pPr>
        <w:pStyle w:val="ac"/>
        <w:rPr>
          <w:rFonts w:ascii="Times New Roman" w:hAnsi="Times New Roman" w:cs="Times New Roman"/>
          <w:sz w:val="24"/>
          <w:szCs w:val="24"/>
        </w:rPr>
      </w:pPr>
      <w:r w:rsidRPr="00382126">
        <w:rPr>
          <w:rFonts w:ascii="Times New Roman" w:hAnsi="Times New Roman" w:cs="Times New Roman"/>
          <w:sz w:val="24"/>
          <w:szCs w:val="24"/>
        </w:rPr>
        <w:t xml:space="preserve">В связи с этим требуется подготовка многопрофильных учителей, </w:t>
      </w:r>
      <w:r w:rsidR="00223B93" w:rsidRPr="00382126">
        <w:rPr>
          <w:rFonts w:ascii="Times New Roman" w:hAnsi="Times New Roman" w:cs="Times New Roman"/>
          <w:sz w:val="24"/>
          <w:szCs w:val="24"/>
        </w:rPr>
        <w:t>именно для</w:t>
      </w:r>
      <w:r w:rsidRPr="00382126">
        <w:rPr>
          <w:rFonts w:ascii="Times New Roman" w:hAnsi="Times New Roman" w:cs="Times New Roman"/>
          <w:sz w:val="24"/>
          <w:szCs w:val="24"/>
        </w:rPr>
        <w:t xml:space="preserve"> работы в сельской местности.</w:t>
      </w:r>
    </w:p>
    <w:p w:rsidR="00382126" w:rsidRPr="00382126" w:rsidRDefault="00382126" w:rsidP="00382126">
      <w:pPr>
        <w:pStyle w:val="af7"/>
        <w:jc w:val="both"/>
        <w:rPr>
          <w:bCs/>
          <w:sz w:val="24"/>
          <w:szCs w:val="24"/>
        </w:rPr>
      </w:pPr>
      <w:r w:rsidRPr="00382126">
        <w:rPr>
          <w:sz w:val="24"/>
          <w:szCs w:val="24"/>
        </w:rPr>
        <w:t>Возникает потребность в расширении инновационной деятельности образовательного учреждения и новом социальном типе личности руководителя и учителя, способных к ее реализации, выявлении в связи с этим особенностей развития педагогического профессионализма и возможностей повышения его инновационного потенциала в массовой педагогической практике.</w:t>
      </w:r>
    </w:p>
    <w:p w:rsidR="00382126" w:rsidRPr="00382126" w:rsidRDefault="00382126" w:rsidP="00382126">
      <w:pPr>
        <w:spacing w:after="0" w:line="240" w:lineRule="auto"/>
        <w:jc w:val="both"/>
        <w:rPr>
          <w:rFonts w:ascii="Times New Roman" w:hAnsi="Times New Roman"/>
          <w:sz w:val="24"/>
          <w:szCs w:val="24"/>
        </w:rPr>
      </w:pPr>
      <w:r w:rsidRPr="00382126">
        <w:rPr>
          <w:rFonts w:ascii="Times New Roman" w:hAnsi="Times New Roman"/>
          <w:sz w:val="24"/>
          <w:szCs w:val="24"/>
        </w:rPr>
        <w:t>В 2014-2015 учебном году главной задачей методической работы было совершенствование профессионального мастерства педагогических кадров, в условиях повышения качества образования, введения государственного стандарта образования, единого государственного экзамена.</w:t>
      </w:r>
    </w:p>
    <w:p w:rsidR="00382126" w:rsidRPr="00382126" w:rsidRDefault="00382126" w:rsidP="00382126">
      <w:pPr>
        <w:spacing w:after="0" w:line="240" w:lineRule="auto"/>
        <w:jc w:val="both"/>
        <w:rPr>
          <w:rFonts w:ascii="Times New Roman" w:hAnsi="Times New Roman"/>
          <w:sz w:val="24"/>
          <w:szCs w:val="24"/>
        </w:rPr>
      </w:pPr>
      <w:r w:rsidRPr="00382126">
        <w:rPr>
          <w:rFonts w:ascii="Times New Roman" w:hAnsi="Times New Roman"/>
          <w:sz w:val="24"/>
          <w:szCs w:val="24"/>
        </w:rPr>
        <w:t xml:space="preserve">В </w:t>
      </w:r>
      <w:r w:rsidR="00223B93" w:rsidRPr="00382126">
        <w:rPr>
          <w:rFonts w:ascii="Times New Roman" w:hAnsi="Times New Roman"/>
          <w:sz w:val="24"/>
          <w:szCs w:val="24"/>
        </w:rPr>
        <w:t>районе функционируют</w:t>
      </w:r>
      <w:r w:rsidRPr="00382126">
        <w:rPr>
          <w:rFonts w:ascii="Times New Roman" w:hAnsi="Times New Roman"/>
          <w:sz w:val="24"/>
          <w:szCs w:val="24"/>
        </w:rPr>
        <w:t xml:space="preserve"> 12 методических объединений. На муниципальном уровне проведено более 14 районных семинаров. Методические мероприятия проведены на базе 7 школ. </w:t>
      </w:r>
    </w:p>
    <w:p w:rsidR="00382126" w:rsidRPr="00382126" w:rsidRDefault="00382126" w:rsidP="00382126">
      <w:pPr>
        <w:spacing w:after="0" w:line="240" w:lineRule="auto"/>
        <w:jc w:val="both"/>
        <w:rPr>
          <w:rFonts w:ascii="Times New Roman" w:hAnsi="Times New Roman"/>
          <w:sz w:val="24"/>
          <w:szCs w:val="24"/>
        </w:rPr>
      </w:pPr>
      <w:r w:rsidRPr="00382126">
        <w:rPr>
          <w:rFonts w:ascii="Times New Roman" w:hAnsi="Times New Roman"/>
          <w:sz w:val="24"/>
          <w:szCs w:val="24"/>
        </w:rPr>
        <w:t xml:space="preserve">Создано 3 опорные школы, которые являются </w:t>
      </w:r>
      <w:r w:rsidR="00223B93" w:rsidRPr="00382126">
        <w:rPr>
          <w:rFonts w:ascii="Times New Roman" w:hAnsi="Times New Roman"/>
          <w:sz w:val="24"/>
          <w:szCs w:val="24"/>
        </w:rPr>
        <w:t>центром методической</w:t>
      </w:r>
      <w:r w:rsidR="00EA4A31">
        <w:rPr>
          <w:rFonts w:ascii="Times New Roman" w:hAnsi="Times New Roman"/>
          <w:sz w:val="24"/>
          <w:szCs w:val="24"/>
        </w:rPr>
        <w:t xml:space="preserve"> </w:t>
      </w:r>
      <w:r w:rsidRPr="00382126">
        <w:rPr>
          <w:rFonts w:ascii="Times New Roman" w:hAnsi="Times New Roman"/>
          <w:sz w:val="24"/>
          <w:szCs w:val="24"/>
        </w:rPr>
        <w:t xml:space="preserve">работы с педагогическими кадрами по изучению инноваций и служат учебной базой для других школ района по приоритетным направлениям  развития системы образования. МКОУ «Ульдючинская </w:t>
      </w:r>
      <w:proofErr w:type="spellStart"/>
      <w:r w:rsidRPr="00382126">
        <w:rPr>
          <w:rFonts w:ascii="Times New Roman" w:hAnsi="Times New Roman"/>
          <w:sz w:val="24"/>
          <w:szCs w:val="24"/>
        </w:rPr>
        <w:t>СНГ</w:t>
      </w:r>
      <w:r w:rsidR="00CC51D3">
        <w:rPr>
          <w:rFonts w:ascii="Times New Roman" w:hAnsi="Times New Roman"/>
          <w:sz w:val="24"/>
          <w:szCs w:val="24"/>
        </w:rPr>
        <w:t>им</w:t>
      </w:r>
      <w:proofErr w:type="spellEnd"/>
      <w:r w:rsidR="00CC51D3">
        <w:rPr>
          <w:rFonts w:ascii="Times New Roman" w:hAnsi="Times New Roman"/>
          <w:sz w:val="24"/>
          <w:szCs w:val="24"/>
        </w:rPr>
        <w:t xml:space="preserve"> О.Д.Мукаевой</w:t>
      </w:r>
      <w:r w:rsidRPr="00382126">
        <w:rPr>
          <w:rFonts w:ascii="Times New Roman" w:hAnsi="Times New Roman"/>
          <w:sz w:val="24"/>
          <w:szCs w:val="24"/>
        </w:rPr>
        <w:t xml:space="preserve">» является опорной школой по развитию национальной системы образования, МКОУ «Первомайская СОШ» - опорная школа по </w:t>
      </w:r>
      <w:proofErr w:type="spellStart"/>
      <w:r w:rsidRPr="00382126">
        <w:rPr>
          <w:rFonts w:ascii="Times New Roman" w:hAnsi="Times New Roman"/>
          <w:sz w:val="24"/>
          <w:szCs w:val="24"/>
        </w:rPr>
        <w:t>эколого</w:t>
      </w:r>
      <w:proofErr w:type="spellEnd"/>
      <w:r w:rsidRPr="00382126">
        <w:rPr>
          <w:rFonts w:ascii="Times New Roman" w:hAnsi="Times New Roman"/>
          <w:sz w:val="24"/>
          <w:szCs w:val="24"/>
        </w:rPr>
        <w:t xml:space="preserve"> - биологическому образованию и воспитанию школьников, МКОУ «Приютненская МГ» - опорная школа по созданию </w:t>
      </w:r>
      <w:proofErr w:type="spellStart"/>
      <w:r w:rsidRPr="00382126">
        <w:rPr>
          <w:rFonts w:ascii="Times New Roman" w:hAnsi="Times New Roman"/>
          <w:sz w:val="24"/>
          <w:szCs w:val="24"/>
        </w:rPr>
        <w:t>здоровьесберегающей</w:t>
      </w:r>
      <w:proofErr w:type="spellEnd"/>
      <w:r w:rsidRPr="00382126">
        <w:rPr>
          <w:rFonts w:ascii="Times New Roman" w:hAnsi="Times New Roman"/>
          <w:sz w:val="24"/>
          <w:szCs w:val="24"/>
        </w:rPr>
        <w:t xml:space="preserve"> среды в образовательном пространстве, МКОУ «Приютненский лицей им. </w:t>
      </w:r>
      <w:proofErr w:type="spellStart"/>
      <w:r w:rsidRPr="00382126">
        <w:rPr>
          <w:rFonts w:ascii="Times New Roman" w:hAnsi="Times New Roman"/>
          <w:sz w:val="24"/>
          <w:szCs w:val="24"/>
        </w:rPr>
        <w:t>И.Г.Карпенко</w:t>
      </w:r>
      <w:proofErr w:type="spellEnd"/>
      <w:r w:rsidRPr="00382126">
        <w:rPr>
          <w:rFonts w:ascii="Times New Roman" w:hAnsi="Times New Roman"/>
          <w:sz w:val="24"/>
          <w:szCs w:val="24"/>
        </w:rPr>
        <w:t xml:space="preserve">» - по развитию научно-исследовательской работы На базе школ проводятся олимпиады, смотры, конкурсы, научно-практические конференции, районные и республиканские семинары. Деятельность опорных школ способствует становлению вариативной, гибкой образовательной среды для профессионального, творческого развития педагогов, повышения свободы общения педагогов на основе интенсивного информационного обмена. Формируются и развиваются процессы обучения, </w:t>
      </w:r>
      <w:proofErr w:type="spellStart"/>
      <w:r w:rsidRPr="00382126">
        <w:rPr>
          <w:rFonts w:ascii="Times New Roman" w:hAnsi="Times New Roman"/>
          <w:sz w:val="24"/>
          <w:szCs w:val="24"/>
        </w:rPr>
        <w:t>взаимообучения</w:t>
      </w:r>
      <w:proofErr w:type="spellEnd"/>
      <w:r w:rsidRPr="00382126">
        <w:rPr>
          <w:rFonts w:ascii="Times New Roman" w:hAnsi="Times New Roman"/>
          <w:sz w:val="24"/>
          <w:szCs w:val="24"/>
        </w:rPr>
        <w:t xml:space="preserve">, совместного изучения, совместного обсуждения, обмена опытом, исследования, программирования. Деятельность опорных школ способствует становлению вариативной, гибкой образовательной среды для профессионального, творческого развития педагогов, повышения свободы общения педагогов на основе интенсивного информационного обмена. </w:t>
      </w:r>
    </w:p>
    <w:p w:rsidR="00382126" w:rsidRPr="00382126" w:rsidRDefault="00382126" w:rsidP="00382126">
      <w:pPr>
        <w:spacing w:after="0" w:line="240" w:lineRule="auto"/>
        <w:jc w:val="both"/>
        <w:rPr>
          <w:rFonts w:ascii="Times New Roman" w:hAnsi="Times New Roman"/>
          <w:sz w:val="24"/>
          <w:szCs w:val="24"/>
        </w:rPr>
      </w:pPr>
      <w:r w:rsidRPr="00382126">
        <w:rPr>
          <w:rFonts w:ascii="Times New Roman" w:hAnsi="Times New Roman"/>
          <w:sz w:val="24"/>
          <w:szCs w:val="24"/>
        </w:rPr>
        <w:t xml:space="preserve">Наиболее активно работали педагогические коллективы МКОУ «Приютненский лицей </w:t>
      </w:r>
      <w:proofErr w:type="spellStart"/>
      <w:r w:rsidRPr="00382126">
        <w:rPr>
          <w:rFonts w:ascii="Times New Roman" w:hAnsi="Times New Roman"/>
          <w:sz w:val="24"/>
          <w:szCs w:val="24"/>
        </w:rPr>
        <w:t>им.И.Г.Карпенко</w:t>
      </w:r>
      <w:proofErr w:type="spellEnd"/>
      <w:r w:rsidRPr="00382126">
        <w:rPr>
          <w:rFonts w:ascii="Times New Roman" w:hAnsi="Times New Roman"/>
          <w:sz w:val="24"/>
          <w:szCs w:val="24"/>
        </w:rPr>
        <w:t>», МКОУ «Приютненская МГ», МКОУ «Ульдючинская СНГ</w:t>
      </w:r>
      <w:r w:rsidR="00223B93" w:rsidRPr="00382126">
        <w:rPr>
          <w:rFonts w:ascii="Times New Roman" w:hAnsi="Times New Roman"/>
          <w:sz w:val="24"/>
          <w:szCs w:val="24"/>
        </w:rPr>
        <w:t>», МКОУ</w:t>
      </w:r>
      <w:r w:rsidRPr="00382126">
        <w:rPr>
          <w:rFonts w:ascii="Times New Roman" w:hAnsi="Times New Roman"/>
          <w:sz w:val="24"/>
          <w:szCs w:val="24"/>
        </w:rPr>
        <w:t xml:space="preserve"> «Первомайская СОШ», МКОУ «Булуктинская СОШ». Низка активность участия в проведении районных семинаров, заседаний РМО педагогических коллективов МКОУ «Нартинская СОШ», МКОУ «Октябрьская СОШ», МКОУ «Песчаная СОШ», МКОУ «</w:t>
      </w:r>
      <w:proofErr w:type="spellStart"/>
      <w:r w:rsidRPr="00382126">
        <w:rPr>
          <w:rFonts w:ascii="Times New Roman" w:hAnsi="Times New Roman"/>
          <w:sz w:val="24"/>
          <w:szCs w:val="24"/>
        </w:rPr>
        <w:t>Воробьёвская</w:t>
      </w:r>
      <w:proofErr w:type="spellEnd"/>
      <w:r w:rsidRPr="00382126">
        <w:rPr>
          <w:rFonts w:ascii="Times New Roman" w:hAnsi="Times New Roman"/>
          <w:sz w:val="24"/>
          <w:szCs w:val="24"/>
        </w:rPr>
        <w:t xml:space="preserve"> СОШ</w:t>
      </w:r>
      <w:r w:rsidR="00CC51D3">
        <w:rPr>
          <w:rFonts w:ascii="Times New Roman" w:hAnsi="Times New Roman"/>
          <w:sz w:val="24"/>
          <w:szCs w:val="24"/>
        </w:rPr>
        <w:t xml:space="preserve"> им. Н.Т. Воробьева</w:t>
      </w:r>
      <w:r w:rsidRPr="00382126">
        <w:rPr>
          <w:rFonts w:ascii="Times New Roman" w:hAnsi="Times New Roman"/>
          <w:sz w:val="24"/>
          <w:szCs w:val="24"/>
        </w:rPr>
        <w:t xml:space="preserve">».    </w:t>
      </w:r>
    </w:p>
    <w:p w:rsidR="00382126" w:rsidRPr="00382126" w:rsidRDefault="00382126" w:rsidP="00382126">
      <w:pPr>
        <w:spacing w:after="0" w:line="240" w:lineRule="auto"/>
        <w:jc w:val="both"/>
        <w:rPr>
          <w:rFonts w:ascii="Times New Roman" w:hAnsi="Times New Roman"/>
          <w:sz w:val="24"/>
          <w:szCs w:val="24"/>
        </w:rPr>
      </w:pPr>
      <w:r w:rsidRPr="00382126">
        <w:rPr>
          <w:rFonts w:ascii="Times New Roman" w:hAnsi="Times New Roman"/>
          <w:sz w:val="24"/>
          <w:szCs w:val="24"/>
        </w:rPr>
        <w:t>Проведены заседания РМО по теме «Система подготов</w:t>
      </w:r>
      <w:r w:rsidR="00B95203">
        <w:rPr>
          <w:rFonts w:ascii="Times New Roman" w:hAnsi="Times New Roman"/>
          <w:sz w:val="24"/>
          <w:szCs w:val="24"/>
        </w:rPr>
        <w:t>ки старшеклассников к ОГЭ и ЕГЭ</w:t>
      </w:r>
      <w:r w:rsidR="00223B93">
        <w:rPr>
          <w:rFonts w:ascii="Times New Roman" w:hAnsi="Times New Roman"/>
          <w:sz w:val="24"/>
          <w:szCs w:val="24"/>
        </w:rPr>
        <w:t xml:space="preserve">», </w:t>
      </w:r>
      <w:r w:rsidR="00223B93" w:rsidRPr="00382126">
        <w:rPr>
          <w:rFonts w:ascii="Times New Roman" w:hAnsi="Times New Roman"/>
          <w:sz w:val="24"/>
          <w:szCs w:val="24"/>
        </w:rPr>
        <w:t>на</w:t>
      </w:r>
      <w:r w:rsidRPr="00382126">
        <w:rPr>
          <w:rFonts w:ascii="Times New Roman" w:hAnsi="Times New Roman"/>
          <w:sz w:val="24"/>
          <w:szCs w:val="24"/>
        </w:rPr>
        <w:t xml:space="preserve"> которых рассматривались информационные, методические аспекты. </w:t>
      </w:r>
    </w:p>
    <w:p w:rsidR="00382126" w:rsidRPr="00382126" w:rsidRDefault="00382126" w:rsidP="00382126">
      <w:pPr>
        <w:spacing w:after="0" w:line="240" w:lineRule="auto"/>
        <w:jc w:val="both"/>
        <w:rPr>
          <w:rFonts w:ascii="Times New Roman" w:hAnsi="Times New Roman"/>
          <w:sz w:val="24"/>
          <w:szCs w:val="24"/>
        </w:rPr>
      </w:pPr>
      <w:r w:rsidRPr="00382126">
        <w:rPr>
          <w:rFonts w:ascii="Times New Roman" w:hAnsi="Times New Roman"/>
          <w:sz w:val="24"/>
          <w:szCs w:val="24"/>
        </w:rPr>
        <w:t xml:space="preserve">В условиях ФГОС в системе образования большое значение приобретает реализация </w:t>
      </w:r>
      <w:proofErr w:type="spellStart"/>
      <w:r w:rsidRPr="00382126">
        <w:rPr>
          <w:rFonts w:ascii="Times New Roman" w:hAnsi="Times New Roman"/>
          <w:sz w:val="24"/>
          <w:szCs w:val="24"/>
        </w:rPr>
        <w:t>компетентностного</w:t>
      </w:r>
      <w:proofErr w:type="spellEnd"/>
      <w:r w:rsidRPr="00382126">
        <w:rPr>
          <w:rFonts w:ascii="Times New Roman" w:hAnsi="Times New Roman"/>
          <w:sz w:val="24"/>
          <w:szCs w:val="24"/>
        </w:rPr>
        <w:t xml:space="preserve"> подхода в преподавании. Проблемы формирования ключевых компетентностей рассматривались на заседании РМО учителей начальной школы, учителей калмыцкого языка. Учителя показали, как используя известные   методы и приёмы работы формировать ключевые компетентности в решении учебных проблем. Одним из путей осуществления </w:t>
      </w:r>
      <w:proofErr w:type="spellStart"/>
      <w:r w:rsidRPr="00382126">
        <w:rPr>
          <w:rFonts w:ascii="Times New Roman" w:hAnsi="Times New Roman"/>
          <w:sz w:val="24"/>
          <w:szCs w:val="24"/>
        </w:rPr>
        <w:t>компетентностного</w:t>
      </w:r>
      <w:proofErr w:type="spellEnd"/>
      <w:r w:rsidRPr="00382126">
        <w:rPr>
          <w:rFonts w:ascii="Times New Roman" w:hAnsi="Times New Roman"/>
          <w:sz w:val="24"/>
          <w:szCs w:val="24"/>
        </w:rPr>
        <w:t xml:space="preserve"> подхода в образовании является обучение на </w:t>
      </w:r>
      <w:proofErr w:type="spellStart"/>
      <w:r w:rsidR="00223B93" w:rsidRPr="00382126">
        <w:rPr>
          <w:rFonts w:ascii="Times New Roman" w:hAnsi="Times New Roman"/>
          <w:sz w:val="24"/>
          <w:szCs w:val="24"/>
        </w:rPr>
        <w:t>деятельностной</w:t>
      </w:r>
      <w:proofErr w:type="spellEnd"/>
      <w:r w:rsidR="00223B93" w:rsidRPr="00382126">
        <w:rPr>
          <w:rFonts w:ascii="Times New Roman" w:hAnsi="Times New Roman"/>
          <w:sz w:val="24"/>
          <w:szCs w:val="24"/>
        </w:rPr>
        <w:t xml:space="preserve"> основе</w:t>
      </w:r>
      <w:r w:rsidRPr="00382126">
        <w:rPr>
          <w:rFonts w:ascii="Times New Roman" w:hAnsi="Times New Roman"/>
          <w:sz w:val="24"/>
          <w:szCs w:val="24"/>
        </w:rPr>
        <w:t>. Метод проектов, активно внедряемый в ряде общеобразовательных организаций (МКОУ «Приютненский лицей им. И.Г. Карпенко», МКОУ «Приютненская МГ», МКОУ «Первомайская СОШ», МКОУ «Ульдючинская СНГ</w:t>
      </w:r>
      <w:r w:rsidR="00CC51D3">
        <w:rPr>
          <w:rFonts w:ascii="Times New Roman" w:hAnsi="Times New Roman"/>
          <w:sz w:val="24"/>
          <w:szCs w:val="24"/>
        </w:rPr>
        <w:t xml:space="preserve"> им О.Д. Мукаевой</w:t>
      </w:r>
      <w:r w:rsidRPr="00382126">
        <w:rPr>
          <w:rFonts w:ascii="Times New Roman" w:hAnsi="Times New Roman"/>
          <w:sz w:val="24"/>
          <w:szCs w:val="24"/>
        </w:rPr>
        <w:t xml:space="preserve">» позволяет осуществить </w:t>
      </w:r>
      <w:proofErr w:type="spellStart"/>
      <w:r w:rsidRPr="00382126">
        <w:rPr>
          <w:rFonts w:ascii="Times New Roman" w:hAnsi="Times New Roman"/>
          <w:sz w:val="24"/>
          <w:szCs w:val="24"/>
        </w:rPr>
        <w:t>деятельностный</w:t>
      </w:r>
      <w:proofErr w:type="spellEnd"/>
      <w:r w:rsidRPr="00382126">
        <w:rPr>
          <w:rFonts w:ascii="Times New Roman" w:hAnsi="Times New Roman"/>
          <w:sz w:val="24"/>
          <w:szCs w:val="24"/>
        </w:rPr>
        <w:t xml:space="preserve"> подход в образовании, формировать предметные общенаучные ключевые компетентности учащихся. </w:t>
      </w:r>
    </w:p>
    <w:p w:rsidR="00FD5DD4" w:rsidRPr="00054BF8" w:rsidRDefault="0082232B" w:rsidP="00054BF8">
      <w:pPr>
        <w:pStyle w:val="3"/>
        <w:jc w:val="center"/>
        <w:rPr>
          <w:rFonts w:ascii="Times New Roman" w:hAnsi="Times New Roman" w:cs="Times New Roman"/>
          <w:sz w:val="22"/>
          <w:szCs w:val="22"/>
        </w:rPr>
      </w:pPr>
      <w:r>
        <w:rPr>
          <w:rFonts w:ascii="Times New Roman" w:hAnsi="Times New Roman" w:cs="Times New Roman"/>
          <w:sz w:val="22"/>
          <w:szCs w:val="22"/>
        </w:rPr>
        <w:t>Раздел 2</w:t>
      </w:r>
      <w:r w:rsidR="00FD5DD4" w:rsidRPr="00054BF8">
        <w:rPr>
          <w:rFonts w:ascii="Times New Roman" w:hAnsi="Times New Roman" w:cs="Times New Roman"/>
          <w:sz w:val="22"/>
          <w:szCs w:val="22"/>
        </w:rPr>
        <w:t>. ПРИОРИТЕТЫ ГОСУДАРСТВЕННОЙ ПОЛИТИКИ В СФЕРЕ РЕАЛИЗАЦИИ ПОДПРОГРАММЫ, ЦЕЛИ, ЗАДАЧИ, ПОКАЗАТЕЛИ (ИНДИКАТОРЫ) И ОСНОВНЫЕ ОЖИДАЕМЫЕ КОНЕЧНЫЕ РЕЗУЛЬТАТЫ ПОДПРОГРАММЫ, СРОКИ И ЭТАПЫ РЕАЛИЗАЦИИ ПОДПРОГРАММЫ</w:t>
      </w:r>
    </w:p>
    <w:p w:rsidR="007565F3" w:rsidRPr="007D2158" w:rsidRDefault="00FD5DD4" w:rsidP="00CC51D3">
      <w:pPr>
        <w:spacing w:after="0" w:line="240" w:lineRule="auto"/>
        <w:jc w:val="both"/>
        <w:rPr>
          <w:rFonts w:ascii="Times New Roman" w:hAnsi="Times New Roman"/>
          <w:sz w:val="24"/>
          <w:szCs w:val="24"/>
        </w:rPr>
      </w:pPr>
      <w:r w:rsidRPr="00DE7FAC">
        <w:rPr>
          <w:rFonts w:ascii="Times New Roman" w:hAnsi="Times New Roman"/>
        </w:rPr>
        <w:t>     Исходя из задач, в качестве основных приоритетов при реализации подпрограммы являются:</w:t>
      </w:r>
      <w:r w:rsidRPr="00DE7FAC">
        <w:rPr>
          <w:rFonts w:ascii="Times New Roman" w:hAnsi="Times New Roman"/>
        </w:rPr>
        <w:br/>
      </w:r>
      <w:r w:rsidR="007565F3" w:rsidRPr="007D2158">
        <w:rPr>
          <w:rFonts w:ascii="Times New Roman" w:hAnsi="Times New Roman"/>
          <w:sz w:val="24"/>
          <w:szCs w:val="24"/>
        </w:rPr>
        <w:t>- разработка и апробация</w:t>
      </w:r>
      <w:r w:rsidR="007565F3" w:rsidRPr="007D2158">
        <w:rPr>
          <w:rFonts w:ascii="Times New Roman" w:hAnsi="Times New Roman"/>
          <w:i/>
          <w:sz w:val="24"/>
          <w:szCs w:val="24"/>
        </w:rPr>
        <w:t xml:space="preserve"> </w:t>
      </w:r>
      <w:r w:rsidR="007565F3" w:rsidRPr="007D2158">
        <w:rPr>
          <w:rFonts w:ascii="Times New Roman" w:hAnsi="Times New Roman"/>
          <w:sz w:val="24"/>
          <w:szCs w:val="24"/>
        </w:rPr>
        <w:t>новых моделей финансирования образовательных учреждений;</w:t>
      </w:r>
    </w:p>
    <w:p w:rsidR="007565F3" w:rsidRPr="007D2158" w:rsidRDefault="007565F3" w:rsidP="00CC51D3">
      <w:pPr>
        <w:spacing w:after="0" w:line="240" w:lineRule="auto"/>
        <w:jc w:val="both"/>
        <w:rPr>
          <w:rFonts w:ascii="Times New Roman" w:hAnsi="Times New Roman"/>
          <w:sz w:val="24"/>
          <w:szCs w:val="24"/>
        </w:rPr>
      </w:pPr>
      <w:r w:rsidRPr="007D2158">
        <w:rPr>
          <w:rFonts w:ascii="Times New Roman" w:hAnsi="Times New Roman"/>
          <w:sz w:val="24"/>
          <w:szCs w:val="24"/>
        </w:rPr>
        <w:t>- внедрение в сфере образования новых технологий;</w:t>
      </w:r>
    </w:p>
    <w:p w:rsidR="007565F3" w:rsidRPr="007D2158" w:rsidRDefault="007565F3" w:rsidP="00CC51D3">
      <w:pPr>
        <w:tabs>
          <w:tab w:val="left" w:pos="900"/>
        </w:tabs>
        <w:spacing w:after="0" w:line="240" w:lineRule="auto"/>
        <w:jc w:val="both"/>
        <w:rPr>
          <w:rFonts w:ascii="Times New Roman" w:hAnsi="Times New Roman"/>
          <w:sz w:val="24"/>
          <w:szCs w:val="24"/>
        </w:rPr>
      </w:pPr>
      <w:r w:rsidRPr="007D2158">
        <w:rPr>
          <w:rFonts w:ascii="Times New Roman" w:hAnsi="Times New Roman"/>
          <w:sz w:val="24"/>
          <w:szCs w:val="24"/>
        </w:rPr>
        <w:t>-формирование системы мониторинга качества образования и независимой оценки качества образования;</w:t>
      </w:r>
    </w:p>
    <w:p w:rsidR="007565F3" w:rsidRPr="007D2158" w:rsidRDefault="007565F3" w:rsidP="00CC51D3">
      <w:pPr>
        <w:tabs>
          <w:tab w:val="left" w:pos="900"/>
        </w:tabs>
        <w:spacing w:after="0" w:line="240" w:lineRule="auto"/>
        <w:jc w:val="both"/>
        <w:rPr>
          <w:rFonts w:ascii="Times New Roman" w:hAnsi="Times New Roman"/>
          <w:sz w:val="24"/>
          <w:szCs w:val="24"/>
        </w:rPr>
      </w:pPr>
      <w:r w:rsidRPr="007D2158">
        <w:rPr>
          <w:rFonts w:ascii="Times New Roman" w:hAnsi="Times New Roman"/>
          <w:sz w:val="24"/>
          <w:szCs w:val="24"/>
        </w:rPr>
        <w:t>-обновление структуры и содержания образования в условиях ФГОС;</w:t>
      </w:r>
    </w:p>
    <w:p w:rsidR="007565F3" w:rsidRPr="007D2158" w:rsidRDefault="007565F3" w:rsidP="00CC51D3">
      <w:pPr>
        <w:tabs>
          <w:tab w:val="left" w:pos="900"/>
        </w:tabs>
        <w:spacing w:after="0" w:line="240" w:lineRule="auto"/>
        <w:jc w:val="both"/>
        <w:rPr>
          <w:rFonts w:ascii="Times New Roman" w:hAnsi="Times New Roman"/>
          <w:sz w:val="24"/>
          <w:szCs w:val="24"/>
        </w:rPr>
      </w:pPr>
      <w:r w:rsidRPr="007D2158">
        <w:rPr>
          <w:rFonts w:ascii="Times New Roman" w:hAnsi="Times New Roman"/>
          <w:sz w:val="24"/>
          <w:szCs w:val="24"/>
        </w:rPr>
        <w:t>- развитие профильного обучения на старшей ступени общего образования.</w:t>
      </w:r>
    </w:p>
    <w:p w:rsidR="00133D5B" w:rsidRDefault="00FD5DD4" w:rsidP="00CC51D3">
      <w:pPr>
        <w:pStyle w:val="formattexttopleveltext"/>
        <w:spacing w:before="0" w:beforeAutospacing="0" w:after="0" w:afterAutospacing="0"/>
        <w:jc w:val="both"/>
      </w:pPr>
      <w:r>
        <w:t>     Целью реализации подпрограммы является</w:t>
      </w:r>
      <w:r w:rsidR="00133D5B">
        <w:t>:</w:t>
      </w:r>
    </w:p>
    <w:p w:rsidR="00133D5B" w:rsidRPr="00A222EE" w:rsidRDefault="00133D5B" w:rsidP="00CC51D3">
      <w:pPr>
        <w:spacing w:after="0" w:line="240" w:lineRule="auto"/>
        <w:jc w:val="both"/>
        <w:rPr>
          <w:rFonts w:ascii="Times New Roman" w:hAnsi="Times New Roman"/>
          <w:sz w:val="24"/>
          <w:szCs w:val="24"/>
        </w:rPr>
      </w:pPr>
      <w:r>
        <w:rPr>
          <w:rFonts w:ascii="Times New Roman" w:hAnsi="Times New Roman"/>
          <w:sz w:val="24"/>
          <w:szCs w:val="24"/>
        </w:rPr>
        <w:t>1.О</w:t>
      </w:r>
      <w:r w:rsidRPr="00A222EE">
        <w:rPr>
          <w:rFonts w:ascii="Times New Roman" w:hAnsi="Times New Roman"/>
          <w:sz w:val="24"/>
          <w:szCs w:val="24"/>
        </w:rPr>
        <w:t>бновление и укрепление кадрово</w:t>
      </w:r>
      <w:r>
        <w:rPr>
          <w:rFonts w:ascii="Times New Roman" w:hAnsi="Times New Roman"/>
          <w:sz w:val="24"/>
          <w:szCs w:val="24"/>
        </w:rPr>
        <w:t>го потенциала сферы образования.</w:t>
      </w:r>
    </w:p>
    <w:p w:rsidR="00133D5B" w:rsidRPr="00A222EE" w:rsidRDefault="00133D5B" w:rsidP="00CC51D3">
      <w:pPr>
        <w:spacing w:after="0" w:line="240" w:lineRule="auto"/>
        <w:jc w:val="both"/>
        <w:rPr>
          <w:rFonts w:ascii="Times New Roman" w:hAnsi="Times New Roman"/>
          <w:sz w:val="24"/>
          <w:szCs w:val="24"/>
        </w:rPr>
      </w:pPr>
      <w:r>
        <w:rPr>
          <w:rFonts w:ascii="Times New Roman" w:hAnsi="Times New Roman"/>
          <w:sz w:val="24"/>
          <w:szCs w:val="24"/>
        </w:rPr>
        <w:t>2.У</w:t>
      </w:r>
      <w:r w:rsidRPr="00A222EE">
        <w:rPr>
          <w:rFonts w:ascii="Times New Roman" w:hAnsi="Times New Roman"/>
          <w:sz w:val="24"/>
          <w:szCs w:val="24"/>
        </w:rPr>
        <w:t>лучшение социально-эконом</w:t>
      </w:r>
      <w:r>
        <w:rPr>
          <w:rFonts w:ascii="Times New Roman" w:hAnsi="Times New Roman"/>
          <w:sz w:val="24"/>
          <w:szCs w:val="24"/>
        </w:rPr>
        <w:t>ических условий труда педагогов.</w:t>
      </w:r>
    </w:p>
    <w:p w:rsidR="00133D5B" w:rsidRDefault="00133D5B" w:rsidP="00CC51D3">
      <w:pPr>
        <w:pStyle w:val="formattexttopleveltext"/>
        <w:spacing w:before="0" w:beforeAutospacing="0" w:after="0" w:afterAutospacing="0"/>
        <w:jc w:val="both"/>
      </w:pPr>
      <w:r>
        <w:t>3.П</w:t>
      </w:r>
      <w:r w:rsidRPr="00A222EE">
        <w:t>овышение престижа профессии учителя.</w:t>
      </w:r>
    </w:p>
    <w:p w:rsidR="0008419C" w:rsidRDefault="00FD5DD4" w:rsidP="00CC51D3">
      <w:pPr>
        <w:pStyle w:val="formattexttopleveltext"/>
        <w:spacing w:before="0" w:beforeAutospacing="0" w:after="0" w:afterAutospacing="0"/>
        <w:jc w:val="both"/>
      </w:pPr>
      <w:r>
        <w:t>     Для реализации заявленной цели предстоит решение следующих задач:</w:t>
      </w:r>
    </w:p>
    <w:p w:rsidR="00133D5B" w:rsidRPr="004C4035" w:rsidRDefault="00133D5B" w:rsidP="00CC51D3">
      <w:pPr>
        <w:spacing w:after="0" w:line="240" w:lineRule="auto"/>
        <w:jc w:val="both"/>
        <w:rPr>
          <w:rFonts w:ascii="Times New Roman" w:hAnsi="Times New Roman"/>
          <w:sz w:val="24"/>
          <w:szCs w:val="24"/>
        </w:rPr>
      </w:pPr>
      <w:r>
        <w:rPr>
          <w:rFonts w:ascii="Times New Roman" w:hAnsi="Times New Roman"/>
          <w:sz w:val="24"/>
          <w:szCs w:val="24"/>
        </w:rPr>
        <w:t>1.О</w:t>
      </w:r>
      <w:r w:rsidRPr="004C4035">
        <w:rPr>
          <w:rFonts w:ascii="Times New Roman" w:hAnsi="Times New Roman"/>
          <w:sz w:val="24"/>
          <w:szCs w:val="24"/>
        </w:rPr>
        <w:t>беспечение дальнейшего развития системы непрерывного педагогического образования;</w:t>
      </w:r>
    </w:p>
    <w:p w:rsidR="00133D5B" w:rsidRPr="004C4035" w:rsidRDefault="00133D5B" w:rsidP="00CC51D3">
      <w:pPr>
        <w:spacing w:after="0" w:line="240" w:lineRule="auto"/>
        <w:jc w:val="both"/>
        <w:rPr>
          <w:rFonts w:ascii="Times New Roman" w:hAnsi="Times New Roman"/>
          <w:sz w:val="24"/>
          <w:szCs w:val="24"/>
        </w:rPr>
      </w:pPr>
      <w:r>
        <w:rPr>
          <w:rFonts w:ascii="Times New Roman" w:hAnsi="Times New Roman"/>
          <w:sz w:val="24"/>
          <w:szCs w:val="24"/>
        </w:rPr>
        <w:t>2.С</w:t>
      </w:r>
      <w:r w:rsidRPr="004C4035">
        <w:rPr>
          <w:rFonts w:ascii="Times New Roman" w:hAnsi="Times New Roman"/>
          <w:sz w:val="24"/>
          <w:szCs w:val="24"/>
        </w:rPr>
        <w:t>оздание гибкой системы профессиональной подготовки, переподготовки и повышения квалификации педагогов по актуальным направлениям развития образования;</w:t>
      </w:r>
    </w:p>
    <w:p w:rsidR="00133D5B" w:rsidRPr="004C4035" w:rsidRDefault="00133D5B" w:rsidP="00CC51D3">
      <w:pPr>
        <w:spacing w:after="0" w:line="240" w:lineRule="auto"/>
        <w:jc w:val="both"/>
        <w:rPr>
          <w:rFonts w:ascii="Times New Roman" w:hAnsi="Times New Roman"/>
          <w:sz w:val="24"/>
          <w:szCs w:val="24"/>
        </w:rPr>
      </w:pPr>
      <w:r>
        <w:rPr>
          <w:rFonts w:ascii="Times New Roman" w:hAnsi="Times New Roman"/>
          <w:sz w:val="24"/>
          <w:szCs w:val="24"/>
        </w:rPr>
        <w:t>3.У</w:t>
      </w:r>
      <w:r w:rsidRPr="004C4035">
        <w:rPr>
          <w:rFonts w:ascii="Times New Roman" w:hAnsi="Times New Roman"/>
          <w:sz w:val="24"/>
          <w:szCs w:val="24"/>
        </w:rPr>
        <w:t>силение работы по трудоустройству выпускников педагогических образовательных организаций и их закреплению в образовательных организациях;</w:t>
      </w:r>
    </w:p>
    <w:p w:rsidR="002E781D" w:rsidRPr="00432DAE" w:rsidRDefault="002E781D" w:rsidP="00CC51D3">
      <w:pPr>
        <w:pStyle w:val="Default"/>
        <w:jc w:val="both"/>
      </w:pPr>
      <w:r w:rsidRPr="002E781D">
        <w:t xml:space="preserve">                     Сроки реализации подпрограммы: </w:t>
      </w:r>
      <w:r w:rsidR="00E210EB" w:rsidRPr="003E32E2">
        <w:t>201</w:t>
      </w:r>
      <w:r w:rsidR="00E210EB">
        <w:t>6- 2019</w:t>
      </w:r>
      <w:r w:rsidR="00E210EB" w:rsidRPr="003E32E2">
        <w:t xml:space="preserve"> </w:t>
      </w:r>
      <w:r w:rsidRPr="002E781D">
        <w:t xml:space="preserve">годы. Этапы реализации </w:t>
      </w:r>
      <w:r w:rsidR="00223B93" w:rsidRPr="00432DAE">
        <w:t>подпрограммы не</w:t>
      </w:r>
      <w:r w:rsidRPr="00432DAE">
        <w:t xml:space="preserve"> выделяются.</w:t>
      </w:r>
    </w:p>
    <w:p w:rsidR="00432DAE" w:rsidRPr="00A61052" w:rsidRDefault="00D0522F" w:rsidP="00CC51D3">
      <w:pPr>
        <w:spacing w:after="0" w:line="240" w:lineRule="auto"/>
        <w:jc w:val="both"/>
        <w:rPr>
          <w:rFonts w:ascii="Times New Roman" w:hAnsi="Times New Roman"/>
          <w:sz w:val="24"/>
          <w:szCs w:val="24"/>
        </w:rPr>
      </w:pPr>
      <w:r w:rsidRPr="00432DAE">
        <w:rPr>
          <w:rFonts w:ascii="Times New Roman" w:hAnsi="Times New Roman"/>
          <w:sz w:val="24"/>
          <w:szCs w:val="24"/>
        </w:rPr>
        <w:t>Показатели (индикаторы) достижения целей и решения задач подпрограммы:</w:t>
      </w:r>
      <w:r w:rsidRPr="00432DAE">
        <w:rPr>
          <w:rFonts w:ascii="Times New Roman" w:hAnsi="Times New Roman"/>
          <w:sz w:val="24"/>
          <w:szCs w:val="24"/>
        </w:rPr>
        <w:br/>
      </w:r>
      <w:r w:rsidR="00432DAE" w:rsidRPr="00432DAE">
        <w:rPr>
          <w:rFonts w:ascii="Times New Roman" w:hAnsi="Times New Roman"/>
          <w:sz w:val="24"/>
          <w:szCs w:val="24"/>
        </w:rPr>
        <w:t>1.Доля  педагогических работников с высшим образованием, в общей численности</w:t>
      </w:r>
      <w:r w:rsidR="00432DAE" w:rsidRPr="00A61052">
        <w:rPr>
          <w:rFonts w:ascii="Times New Roman" w:hAnsi="Times New Roman"/>
          <w:sz w:val="24"/>
          <w:szCs w:val="24"/>
        </w:rPr>
        <w:t xml:space="preserve"> педагогических работников.</w:t>
      </w:r>
    </w:p>
    <w:p w:rsidR="00432DAE" w:rsidRPr="00A61052" w:rsidRDefault="00432DAE" w:rsidP="00CC51D3">
      <w:pPr>
        <w:spacing w:after="0" w:line="240" w:lineRule="auto"/>
        <w:jc w:val="both"/>
        <w:rPr>
          <w:rFonts w:ascii="Times New Roman" w:hAnsi="Times New Roman"/>
          <w:sz w:val="24"/>
          <w:szCs w:val="24"/>
        </w:rPr>
      </w:pPr>
      <w:r w:rsidRPr="00A61052">
        <w:rPr>
          <w:rFonts w:ascii="Times New Roman" w:hAnsi="Times New Roman"/>
          <w:sz w:val="24"/>
          <w:szCs w:val="24"/>
        </w:rPr>
        <w:t xml:space="preserve">2. </w:t>
      </w:r>
      <w:r>
        <w:rPr>
          <w:rFonts w:ascii="Times New Roman" w:hAnsi="Times New Roman"/>
          <w:sz w:val="24"/>
          <w:szCs w:val="24"/>
        </w:rPr>
        <w:t>Д</w:t>
      </w:r>
      <w:r w:rsidRPr="00A61052">
        <w:rPr>
          <w:rFonts w:ascii="Times New Roman" w:hAnsi="Times New Roman"/>
          <w:sz w:val="24"/>
          <w:szCs w:val="24"/>
        </w:rPr>
        <w:t xml:space="preserve">оля педагогических работников образовательных </w:t>
      </w:r>
      <w:r>
        <w:rPr>
          <w:rFonts w:ascii="Times New Roman" w:hAnsi="Times New Roman"/>
          <w:sz w:val="24"/>
          <w:szCs w:val="24"/>
        </w:rPr>
        <w:t>учреждений</w:t>
      </w:r>
      <w:r w:rsidRPr="00A61052">
        <w:rPr>
          <w:rFonts w:ascii="Times New Roman" w:hAnsi="Times New Roman"/>
          <w:sz w:val="24"/>
          <w:szCs w:val="24"/>
        </w:rPr>
        <w:t>, прошедших переподготовку или повышение квалификации</w:t>
      </w:r>
      <w:r>
        <w:rPr>
          <w:rFonts w:ascii="Times New Roman" w:hAnsi="Times New Roman"/>
          <w:sz w:val="24"/>
          <w:szCs w:val="24"/>
        </w:rPr>
        <w:t xml:space="preserve">, </w:t>
      </w:r>
      <w:r w:rsidRPr="00A61052">
        <w:rPr>
          <w:rFonts w:ascii="Times New Roman" w:hAnsi="Times New Roman"/>
          <w:sz w:val="24"/>
          <w:szCs w:val="24"/>
        </w:rPr>
        <w:t>в общей численности педагогических работников.</w:t>
      </w:r>
    </w:p>
    <w:p w:rsidR="00432DAE" w:rsidRPr="00A61052" w:rsidRDefault="00432DAE" w:rsidP="00CC51D3">
      <w:pPr>
        <w:spacing w:after="0" w:line="240" w:lineRule="auto"/>
        <w:jc w:val="both"/>
        <w:rPr>
          <w:rFonts w:ascii="Times New Roman" w:hAnsi="Times New Roman"/>
          <w:sz w:val="24"/>
          <w:szCs w:val="24"/>
        </w:rPr>
      </w:pPr>
      <w:r w:rsidRPr="00A61052">
        <w:rPr>
          <w:rFonts w:ascii="Times New Roman" w:eastAsia="Times New Roman" w:hAnsi="Times New Roman"/>
          <w:sz w:val="24"/>
          <w:szCs w:val="24"/>
          <w:lang w:eastAsia="ru-RU"/>
        </w:rPr>
        <w:t xml:space="preserve">3.Доля </w:t>
      </w:r>
      <w:r w:rsidRPr="00A61052">
        <w:rPr>
          <w:rFonts w:ascii="Times New Roman" w:hAnsi="Times New Roman"/>
          <w:sz w:val="24"/>
          <w:szCs w:val="24"/>
        </w:rPr>
        <w:t xml:space="preserve">выпускников </w:t>
      </w:r>
      <w:r w:rsidR="00223B93" w:rsidRPr="00A61052">
        <w:rPr>
          <w:rFonts w:ascii="Times New Roman" w:hAnsi="Times New Roman"/>
          <w:sz w:val="24"/>
          <w:szCs w:val="24"/>
        </w:rPr>
        <w:t>педагогических образовательных организаций,</w:t>
      </w:r>
      <w:r w:rsidRPr="00A61052">
        <w:rPr>
          <w:rFonts w:ascii="Times New Roman" w:hAnsi="Times New Roman"/>
          <w:sz w:val="24"/>
          <w:szCs w:val="24"/>
        </w:rPr>
        <w:t xml:space="preserve"> устроившихся на работу в районе, от общего количества выпускников образовательных организаций.</w:t>
      </w:r>
    </w:p>
    <w:p w:rsidR="00EA4A31" w:rsidRPr="00C61A9D" w:rsidRDefault="00FD5DD4" w:rsidP="00EA4A31">
      <w:pPr>
        <w:spacing w:after="0" w:line="240" w:lineRule="auto"/>
        <w:jc w:val="both"/>
        <w:rPr>
          <w:rFonts w:ascii="Times New Roman" w:hAnsi="Times New Roman"/>
          <w:sz w:val="24"/>
          <w:szCs w:val="24"/>
        </w:rPr>
      </w:pPr>
      <w:r w:rsidRPr="00695396">
        <w:rPr>
          <w:rFonts w:ascii="Times New Roman" w:hAnsi="Times New Roman"/>
          <w:sz w:val="24"/>
          <w:szCs w:val="24"/>
        </w:rPr>
        <w:t>    Ожидаемые результаты реализации подпрограммы:</w:t>
      </w:r>
      <w:r w:rsidRPr="00695396">
        <w:rPr>
          <w:rFonts w:ascii="Times New Roman" w:hAnsi="Times New Roman"/>
          <w:sz w:val="24"/>
          <w:szCs w:val="24"/>
        </w:rPr>
        <w:br/>
      </w:r>
      <w:r w:rsidR="00EA4A31" w:rsidRPr="00C61A9D">
        <w:rPr>
          <w:rFonts w:ascii="Times New Roman" w:hAnsi="Times New Roman"/>
          <w:sz w:val="24"/>
          <w:szCs w:val="24"/>
        </w:rPr>
        <w:t>Увеличение доли    педагогических работников с высшим образованием:</w:t>
      </w:r>
    </w:p>
    <w:p w:rsidR="00EA4A31" w:rsidRPr="00C61A9D" w:rsidRDefault="00EA4A31" w:rsidP="00EA4A31">
      <w:pPr>
        <w:spacing w:after="0" w:line="240" w:lineRule="auto"/>
        <w:jc w:val="both"/>
        <w:rPr>
          <w:rFonts w:ascii="Times New Roman" w:hAnsi="Times New Roman"/>
          <w:sz w:val="24"/>
          <w:szCs w:val="24"/>
        </w:rPr>
      </w:pPr>
      <w:r w:rsidRPr="00C61A9D">
        <w:rPr>
          <w:rFonts w:ascii="Times New Roman" w:hAnsi="Times New Roman"/>
          <w:sz w:val="24"/>
          <w:szCs w:val="24"/>
        </w:rPr>
        <w:t xml:space="preserve"> в учреждениях дошкольного образования:</w:t>
      </w:r>
    </w:p>
    <w:p w:rsidR="00EA4A31" w:rsidRPr="00C61A9D" w:rsidRDefault="00EA4A31" w:rsidP="00EA4A31">
      <w:pPr>
        <w:spacing w:after="0" w:line="240" w:lineRule="auto"/>
        <w:jc w:val="both"/>
        <w:rPr>
          <w:rFonts w:ascii="Times New Roman" w:hAnsi="Times New Roman"/>
          <w:sz w:val="24"/>
          <w:szCs w:val="24"/>
        </w:rPr>
      </w:pPr>
      <w:r w:rsidRPr="00C61A9D">
        <w:rPr>
          <w:rFonts w:ascii="Times New Roman" w:hAnsi="Times New Roman"/>
          <w:sz w:val="24"/>
          <w:szCs w:val="24"/>
        </w:rPr>
        <w:t>201</w:t>
      </w:r>
      <w:r>
        <w:rPr>
          <w:rFonts w:ascii="Times New Roman" w:hAnsi="Times New Roman"/>
          <w:sz w:val="24"/>
          <w:szCs w:val="24"/>
        </w:rPr>
        <w:t>9-2020</w:t>
      </w:r>
      <w:r w:rsidRPr="00C61A9D">
        <w:rPr>
          <w:rFonts w:ascii="Times New Roman" w:hAnsi="Times New Roman"/>
          <w:sz w:val="24"/>
          <w:szCs w:val="24"/>
        </w:rPr>
        <w:t>гг. -  до 60%;</w:t>
      </w:r>
    </w:p>
    <w:p w:rsidR="00EA4A31" w:rsidRPr="00C61A9D" w:rsidRDefault="00EA4A31" w:rsidP="00EA4A31">
      <w:pPr>
        <w:spacing w:after="0" w:line="240" w:lineRule="auto"/>
        <w:jc w:val="both"/>
        <w:rPr>
          <w:rFonts w:ascii="Times New Roman" w:hAnsi="Times New Roman"/>
          <w:sz w:val="24"/>
          <w:szCs w:val="24"/>
        </w:rPr>
      </w:pPr>
      <w:r>
        <w:rPr>
          <w:rFonts w:ascii="Times New Roman" w:hAnsi="Times New Roman"/>
          <w:sz w:val="24"/>
          <w:szCs w:val="24"/>
        </w:rPr>
        <w:t>2020-2021</w:t>
      </w:r>
      <w:r w:rsidRPr="00C61A9D">
        <w:rPr>
          <w:rFonts w:ascii="Times New Roman" w:hAnsi="Times New Roman"/>
          <w:sz w:val="24"/>
          <w:szCs w:val="24"/>
        </w:rPr>
        <w:t>гг. – до 6</w:t>
      </w:r>
      <w:r>
        <w:rPr>
          <w:rFonts w:ascii="Times New Roman" w:hAnsi="Times New Roman"/>
          <w:sz w:val="24"/>
          <w:szCs w:val="24"/>
        </w:rPr>
        <w:t>1</w:t>
      </w:r>
      <w:r w:rsidRPr="00C61A9D">
        <w:rPr>
          <w:rFonts w:ascii="Times New Roman" w:hAnsi="Times New Roman"/>
          <w:sz w:val="24"/>
          <w:szCs w:val="24"/>
        </w:rPr>
        <w:t>%;</w:t>
      </w:r>
    </w:p>
    <w:p w:rsidR="00EA4A31" w:rsidRDefault="00EA4A31" w:rsidP="00EA4A31">
      <w:pPr>
        <w:spacing w:after="0" w:line="240" w:lineRule="auto"/>
        <w:jc w:val="both"/>
        <w:rPr>
          <w:rFonts w:ascii="Times New Roman" w:hAnsi="Times New Roman"/>
          <w:sz w:val="24"/>
          <w:szCs w:val="24"/>
        </w:rPr>
      </w:pPr>
      <w:r>
        <w:rPr>
          <w:rFonts w:ascii="Times New Roman" w:hAnsi="Times New Roman"/>
          <w:sz w:val="24"/>
          <w:szCs w:val="24"/>
        </w:rPr>
        <w:t>2021-2022гг.-  до 62%.</w:t>
      </w:r>
    </w:p>
    <w:p w:rsidR="00EA4A31" w:rsidRDefault="00EA4A31" w:rsidP="00EA4A31">
      <w:pPr>
        <w:spacing w:after="0" w:line="240" w:lineRule="auto"/>
        <w:jc w:val="both"/>
        <w:rPr>
          <w:rFonts w:ascii="Times New Roman" w:hAnsi="Times New Roman"/>
          <w:sz w:val="24"/>
          <w:szCs w:val="24"/>
        </w:rPr>
      </w:pPr>
      <w:r>
        <w:rPr>
          <w:rFonts w:ascii="Times New Roman" w:hAnsi="Times New Roman"/>
          <w:sz w:val="24"/>
          <w:szCs w:val="24"/>
        </w:rPr>
        <w:t>2022-2023гг. - до 63%.</w:t>
      </w:r>
    </w:p>
    <w:p w:rsidR="00EA4A31" w:rsidRDefault="00EA4A31" w:rsidP="00EA4A31">
      <w:pPr>
        <w:spacing w:after="0" w:line="240" w:lineRule="auto"/>
        <w:jc w:val="both"/>
        <w:rPr>
          <w:rFonts w:ascii="Times New Roman" w:hAnsi="Times New Roman"/>
          <w:sz w:val="24"/>
          <w:szCs w:val="24"/>
        </w:rPr>
      </w:pPr>
      <w:r>
        <w:rPr>
          <w:rFonts w:ascii="Times New Roman" w:hAnsi="Times New Roman"/>
          <w:sz w:val="24"/>
          <w:szCs w:val="24"/>
        </w:rPr>
        <w:t>2023-2024гг. – до 64%.</w:t>
      </w:r>
    </w:p>
    <w:p w:rsidR="00EA4A31" w:rsidRPr="00C61A9D" w:rsidRDefault="00EA4A31" w:rsidP="00EA4A31">
      <w:pPr>
        <w:spacing w:after="0" w:line="240" w:lineRule="auto"/>
        <w:jc w:val="both"/>
        <w:rPr>
          <w:rFonts w:ascii="Times New Roman" w:hAnsi="Times New Roman"/>
          <w:sz w:val="24"/>
          <w:szCs w:val="24"/>
        </w:rPr>
      </w:pPr>
      <w:r w:rsidRPr="00C61A9D">
        <w:rPr>
          <w:rFonts w:ascii="Times New Roman" w:hAnsi="Times New Roman"/>
          <w:sz w:val="24"/>
          <w:szCs w:val="24"/>
        </w:rPr>
        <w:t>в общеобразовательных учреждениях:</w:t>
      </w:r>
    </w:p>
    <w:p w:rsidR="00EA4A31" w:rsidRPr="00C61A9D" w:rsidRDefault="00EA4A31" w:rsidP="00EA4A31">
      <w:pPr>
        <w:spacing w:after="0" w:line="240" w:lineRule="auto"/>
        <w:jc w:val="both"/>
        <w:rPr>
          <w:rFonts w:ascii="Times New Roman" w:hAnsi="Times New Roman"/>
          <w:sz w:val="24"/>
          <w:szCs w:val="24"/>
        </w:rPr>
      </w:pPr>
      <w:r w:rsidRPr="00C61A9D">
        <w:rPr>
          <w:rFonts w:ascii="Times New Roman" w:hAnsi="Times New Roman"/>
          <w:sz w:val="24"/>
          <w:szCs w:val="24"/>
        </w:rPr>
        <w:t>201</w:t>
      </w:r>
      <w:r>
        <w:rPr>
          <w:rFonts w:ascii="Times New Roman" w:hAnsi="Times New Roman"/>
          <w:sz w:val="24"/>
          <w:szCs w:val="24"/>
        </w:rPr>
        <w:t>9-2020</w:t>
      </w:r>
      <w:r w:rsidRPr="00C61A9D">
        <w:rPr>
          <w:rFonts w:ascii="Times New Roman" w:hAnsi="Times New Roman"/>
          <w:sz w:val="24"/>
          <w:szCs w:val="24"/>
        </w:rPr>
        <w:t>гг. -  до 8</w:t>
      </w:r>
      <w:r>
        <w:rPr>
          <w:rFonts w:ascii="Times New Roman" w:hAnsi="Times New Roman"/>
          <w:sz w:val="24"/>
          <w:szCs w:val="24"/>
        </w:rPr>
        <w:t>5</w:t>
      </w:r>
      <w:r w:rsidRPr="00C61A9D">
        <w:rPr>
          <w:rFonts w:ascii="Times New Roman" w:hAnsi="Times New Roman"/>
          <w:sz w:val="24"/>
          <w:szCs w:val="24"/>
        </w:rPr>
        <w:t>%;</w:t>
      </w:r>
    </w:p>
    <w:p w:rsidR="00EA4A31" w:rsidRPr="00C61A9D" w:rsidRDefault="00EA4A31" w:rsidP="00EA4A31">
      <w:pPr>
        <w:spacing w:after="0" w:line="240" w:lineRule="auto"/>
        <w:jc w:val="both"/>
        <w:rPr>
          <w:rFonts w:ascii="Times New Roman" w:hAnsi="Times New Roman"/>
          <w:sz w:val="24"/>
          <w:szCs w:val="24"/>
        </w:rPr>
      </w:pPr>
      <w:r>
        <w:rPr>
          <w:rFonts w:ascii="Times New Roman" w:hAnsi="Times New Roman"/>
          <w:sz w:val="24"/>
          <w:szCs w:val="24"/>
        </w:rPr>
        <w:t>2020-2021</w:t>
      </w:r>
      <w:r w:rsidRPr="00C61A9D">
        <w:rPr>
          <w:rFonts w:ascii="Times New Roman" w:hAnsi="Times New Roman"/>
          <w:sz w:val="24"/>
          <w:szCs w:val="24"/>
        </w:rPr>
        <w:t xml:space="preserve">гг. – до </w:t>
      </w:r>
      <w:r>
        <w:rPr>
          <w:rFonts w:ascii="Times New Roman" w:hAnsi="Times New Roman"/>
          <w:sz w:val="24"/>
          <w:szCs w:val="24"/>
        </w:rPr>
        <w:t>86</w:t>
      </w:r>
      <w:r w:rsidRPr="00C61A9D">
        <w:rPr>
          <w:rFonts w:ascii="Times New Roman" w:hAnsi="Times New Roman"/>
          <w:sz w:val="24"/>
          <w:szCs w:val="24"/>
        </w:rPr>
        <w:t>%;</w:t>
      </w:r>
    </w:p>
    <w:p w:rsidR="00EA4A31" w:rsidRDefault="00EA4A31" w:rsidP="00EA4A31">
      <w:pPr>
        <w:spacing w:after="0" w:line="240" w:lineRule="auto"/>
        <w:jc w:val="both"/>
        <w:rPr>
          <w:rFonts w:ascii="Times New Roman" w:hAnsi="Times New Roman"/>
          <w:sz w:val="24"/>
          <w:szCs w:val="24"/>
        </w:rPr>
      </w:pPr>
      <w:r>
        <w:rPr>
          <w:rFonts w:ascii="Times New Roman" w:hAnsi="Times New Roman"/>
          <w:sz w:val="24"/>
          <w:szCs w:val="24"/>
        </w:rPr>
        <w:t>2021-2022гг.- до 87%.</w:t>
      </w:r>
    </w:p>
    <w:p w:rsidR="00EA4A31" w:rsidRDefault="00EA4A31" w:rsidP="00EA4A31">
      <w:pPr>
        <w:spacing w:after="0" w:line="240" w:lineRule="auto"/>
        <w:jc w:val="both"/>
        <w:rPr>
          <w:rFonts w:ascii="Times New Roman" w:hAnsi="Times New Roman"/>
          <w:sz w:val="24"/>
          <w:szCs w:val="24"/>
        </w:rPr>
      </w:pPr>
      <w:r>
        <w:rPr>
          <w:rFonts w:ascii="Times New Roman" w:hAnsi="Times New Roman"/>
          <w:sz w:val="24"/>
          <w:szCs w:val="24"/>
        </w:rPr>
        <w:t>2022-2023гг.- до 88%.</w:t>
      </w:r>
    </w:p>
    <w:p w:rsidR="00EA4A31" w:rsidRDefault="00EA4A31" w:rsidP="00EA4A31">
      <w:pPr>
        <w:spacing w:after="0" w:line="240" w:lineRule="auto"/>
        <w:jc w:val="both"/>
        <w:rPr>
          <w:rFonts w:ascii="Times New Roman" w:hAnsi="Times New Roman"/>
          <w:sz w:val="24"/>
          <w:szCs w:val="24"/>
        </w:rPr>
      </w:pPr>
      <w:r>
        <w:rPr>
          <w:rFonts w:ascii="Times New Roman" w:hAnsi="Times New Roman"/>
          <w:sz w:val="24"/>
          <w:szCs w:val="24"/>
        </w:rPr>
        <w:t>2023-2024гг.- до 89%.</w:t>
      </w:r>
    </w:p>
    <w:p w:rsidR="00EA4A31" w:rsidRPr="00C61A9D" w:rsidRDefault="00EA4A31" w:rsidP="00EA4A31">
      <w:pPr>
        <w:spacing w:after="0" w:line="240" w:lineRule="auto"/>
        <w:jc w:val="both"/>
        <w:rPr>
          <w:rFonts w:ascii="Times New Roman" w:hAnsi="Times New Roman"/>
          <w:sz w:val="24"/>
          <w:szCs w:val="24"/>
        </w:rPr>
      </w:pPr>
      <w:r w:rsidRPr="00C61A9D">
        <w:rPr>
          <w:rFonts w:ascii="Times New Roman" w:hAnsi="Times New Roman"/>
          <w:sz w:val="24"/>
          <w:szCs w:val="24"/>
        </w:rPr>
        <w:t>в учреждениях дополнительного образования детей:</w:t>
      </w:r>
    </w:p>
    <w:p w:rsidR="00EA4A31" w:rsidRPr="00C61A9D" w:rsidRDefault="00EA4A31" w:rsidP="00EA4A31">
      <w:pPr>
        <w:spacing w:after="0" w:line="240" w:lineRule="auto"/>
        <w:jc w:val="both"/>
        <w:rPr>
          <w:rFonts w:ascii="Times New Roman" w:hAnsi="Times New Roman"/>
          <w:sz w:val="24"/>
          <w:szCs w:val="24"/>
        </w:rPr>
      </w:pPr>
      <w:r w:rsidRPr="00C61A9D">
        <w:rPr>
          <w:rFonts w:ascii="Times New Roman" w:hAnsi="Times New Roman"/>
          <w:sz w:val="24"/>
          <w:szCs w:val="24"/>
        </w:rPr>
        <w:t>201</w:t>
      </w:r>
      <w:r>
        <w:rPr>
          <w:rFonts w:ascii="Times New Roman" w:hAnsi="Times New Roman"/>
          <w:sz w:val="24"/>
          <w:szCs w:val="24"/>
        </w:rPr>
        <w:t>9-2020</w:t>
      </w:r>
      <w:r w:rsidRPr="00C61A9D">
        <w:rPr>
          <w:rFonts w:ascii="Times New Roman" w:hAnsi="Times New Roman"/>
          <w:sz w:val="24"/>
          <w:szCs w:val="24"/>
        </w:rPr>
        <w:t>гг</w:t>
      </w:r>
      <w:r>
        <w:rPr>
          <w:rFonts w:ascii="Times New Roman" w:hAnsi="Times New Roman"/>
          <w:sz w:val="24"/>
          <w:szCs w:val="24"/>
        </w:rPr>
        <w:t>. -  до 75</w:t>
      </w:r>
      <w:r w:rsidRPr="00C61A9D">
        <w:rPr>
          <w:rFonts w:ascii="Times New Roman" w:hAnsi="Times New Roman"/>
          <w:sz w:val="24"/>
          <w:szCs w:val="24"/>
        </w:rPr>
        <w:t>%;</w:t>
      </w:r>
    </w:p>
    <w:p w:rsidR="00EA4A31" w:rsidRPr="00C61A9D" w:rsidRDefault="00EA4A31" w:rsidP="00EA4A31">
      <w:pPr>
        <w:spacing w:after="0" w:line="240" w:lineRule="auto"/>
        <w:jc w:val="both"/>
        <w:rPr>
          <w:rFonts w:ascii="Times New Roman" w:hAnsi="Times New Roman"/>
          <w:sz w:val="24"/>
          <w:szCs w:val="24"/>
        </w:rPr>
      </w:pPr>
      <w:r>
        <w:rPr>
          <w:rFonts w:ascii="Times New Roman" w:hAnsi="Times New Roman"/>
          <w:sz w:val="24"/>
          <w:szCs w:val="24"/>
        </w:rPr>
        <w:t>2020-2021</w:t>
      </w:r>
      <w:r w:rsidRPr="00C61A9D">
        <w:rPr>
          <w:rFonts w:ascii="Times New Roman" w:hAnsi="Times New Roman"/>
          <w:sz w:val="24"/>
          <w:szCs w:val="24"/>
        </w:rPr>
        <w:t xml:space="preserve">гг. – до </w:t>
      </w:r>
      <w:r>
        <w:rPr>
          <w:rFonts w:ascii="Times New Roman" w:hAnsi="Times New Roman"/>
          <w:sz w:val="24"/>
          <w:szCs w:val="24"/>
        </w:rPr>
        <w:t>76</w:t>
      </w:r>
      <w:r w:rsidRPr="00C61A9D">
        <w:rPr>
          <w:rFonts w:ascii="Times New Roman" w:hAnsi="Times New Roman"/>
          <w:sz w:val="24"/>
          <w:szCs w:val="24"/>
        </w:rPr>
        <w:t>%;</w:t>
      </w:r>
    </w:p>
    <w:p w:rsidR="00EA4A31" w:rsidRDefault="00EA4A31" w:rsidP="00EA4A31">
      <w:pPr>
        <w:spacing w:after="0" w:line="240" w:lineRule="auto"/>
        <w:jc w:val="both"/>
        <w:rPr>
          <w:rFonts w:ascii="Times New Roman" w:hAnsi="Times New Roman"/>
          <w:sz w:val="24"/>
          <w:szCs w:val="24"/>
        </w:rPr>
      </w:pPr>
      <w:r>
        <w:rPr>
          <w:rFonts w:ascii="Times New Roman" w:hAnsi="Times New Roman"/>
          <w:sz w:val="24"/>
          <w:szCs w:val="24"/>
        </w:rPr>
        <w:t>2021-2022гг.- до 77%.</w:t>
      </w:r>
    </w:p>
    <w:p w:rsidR="00EA4A31" w:rsidRDefault="00EA4A31" w:rsidP="00EA4A31">
      <w:pPr>
        <w:spacing w:after="0" w:line="240" w:lineRule="auto"/>
        <w:jc w:val="both"/>
        <w:rPr>
          <w:rFonts w:ascii="Times New Roman" w:hAnsi="Times New Roman"/>
          <w:sz w:val="24"/>
          <w:szCs w:val="24"/>
        </w:rPr>
      </w:pPr>
      <w:r>
        <w:rPr>
          <w:rFonts w:ascii="Times New Roman" w:hAnsi="Times New Roman"/>
          <w:sz w:val="24"/>
          <w:szCs w:val="24"/>
        </w:rPr>
        <w:t>2022-2023гг.- до 78%.</w:t>
      </w:r>
    </w:p>
    <w:p w:rsidR="00EA4A31" w:rsidRDefault="00EA4A31" w:rsidP="00EA4A31">
      <w:pPr>
        <w:spacing w:after="0" w:line="240" w:lineRule="auto"/>
        <w:jc w:val="both"/>
        <w:rPr>
          <w:rFonts w:ascii="Times New Roman" w:hAnsi="Times New Roman"/>
          <w:sz w:val="24"/>
          <w:szCs w:val="24"/>
        </w:rPr>
      </w:pPr>
      <w:r>
        <w:rPr>
          <w:rFonts w:ascii="Times New Roman" w:hAnsi="Times New Roman"/>
          <w:sz w:val="24"/>
          <w:szCs w:val="24"/>
        </w:rPr>
        <w:t>2023-2024гг.- до 79%.</w:t>
      </w:r>
    </w:p>
    <w:p w:rsidR="00EA4A31" w:rsidRPr="00C61A9D" w:rsidRDefault="00EA4A31" w:rsidP="00EA4A31">
      <w:pPr>
        <w:spacing w:after="0" w:line="240" w:lineRule="auto"/>
        <w:jc w:val="both"/>
        <w:rPr>
          <w:rFonts w:ascii="Times New Roman" w:hAnsi="Times New Roman"/>
          <w:bCs/>
          <w:sz w:val="24"/>
          <w:szCs w:val="24"/>
        </w:rPr>
      </w:pPr>
      <w:r w:rsidRPr="00C61A9D">
        <w:rPr>
          <w:rFonts w:ascii="Times New Roman" w:hAnsi="Times New Roman"/>
          <w:sz w:val="24"/>
          <w:szCs w:val="24"/>
        </w:rPr>
        <w:t>2.О</w:t>
      </w:r>
      <w:r w:rsidRPr="00C61A9D">
        <w:rPr>
          <w:rFonts w:ascii="Times New Roman" w:hAnsi="Times New Roman"/>
          <w:bCs/>
          <w:sz w:val="24"/>
          <w:szCs w:val="24"/>
        </w:rPr>
        <w:t xml:space="preserve">птимизация структуры и совершенствование организации профессиональной подготовки,  </w:t>
      </w:r>
    </w:p>
    <w:p w:rsidR="00EA4A31" w:rsidRPr="00C61A9D" w:rsidRDefault="00EA4A31" w:rsidP="00EA4A31">
      <w:pPr>
        <w:spacing w:after="0" w:line="240" w:lineRule="auto"/>
        <w:jc w:val="both"/>
        <w:rPr>
          <w:rFonts w:ascii="Times New Roman" w:hAnsi="Times New Roman"/>
          <w:bCs/>
          <w:sz w:val="24"/>
          <w:szCs w:val="24"/>
        </w:rPr>
      </w:pPr>
      <w:r w:rsidRPr="00C61A9D">
        <w:rPr>
          <w:rFonts w:ascii="Times New Roman" w:hAnsi="Times New Roman"/>
          <w:bCs/>
          <w:sz w:val="24"/>
          <w:szCs w:val="24"/>
        </w:rPr>
        <w:t>переподготовки и повышения квалификации педагогов.</w:t>
      </w:r>
    </w:p>
    <w:p w:rsidR="00EA4A31" w:rsidRPr="00C61A9D" w:rsidRDefault="00EA4A31" w:rsidP="00EA4A31">
      <w:pPr>
        <w:spacing w:after="0" w:line="240" w:lineRule="auto"/>
        <w:jc w:val="both"/>
        <w:rPr>
          <w:rFonts w:ascii="Times New Roman" w:hAnsi="Times New Roman"/>
          <w:sz w:val="24"/>
          <w:szCs w:val="24"/>
        </w:rPr>
      </w:pPr>
      <w:r w:rsidRPr="00C61A9D">
        <w:rPr>
          <w:rFonts w:ascii="Times New Roman" w:hAnsi="Times New Roman"/>
          <w:sz w:val="24"/>
          <w:szCs w:val="24"/>
        </w:rPr>
        <w:t>3. Обеспечение обновления и закрепления педагогических кадров в образовательных учреждениях района.</w:t>
      </w:r>
    </w:p>
    <w:p w:rsidR="00AA6372" w:rsidRPr="00C61A9D" w:rsidRDefault="00AA6372" w:rsidP="00EA4A31">
      <w:pPr>
        <w:spacing w:after="0" w:line="240" w:lineRule="auto"/>
        <w:jc w:val="both"/>
        <w:rPr>
          <w:rFonts w:ascii="Times New Roman" w:hAnsi="Times New Roman"/>
          <w:bCs/>
          <w:sz w:val="24"/>
          <w:szCs w:val="24"/>
        </w:rPr>
      </w:pPr>
      <w:r w:rsidRPr="00C61A9D">
        <w:rPr>
          <w:rFonts w:ascii="Times New Roman" w:hAnsi="Times New Roman"/>
          <w:sz w:val="24"/>
          <w:szCs w:val="24"/>
        </w:rPr>
        <w:t>2.О</w:t>
      </w:r>
      <w:r w:rsidRPr="00C61A9D">
        <w:rPr>
          <w:rFonts w:ascii="Times New Roman" w:hAnsi="Times New Roman"/>
          <w:bCs/>
          <w:sz w:val="24"/>
          <w:szCs w:val="24"/>
        </w:rPr>
        <w:t xml:space="preserve">птимизация структуры и совершенствование организации профессиональной подготовки,  </w:t>
      </w:r>
    </w:p>
    <w:p w:rsidR="00AA6372" w:rsidRPr="00C61A9D" w:rsidRDefault="00AA6372" w:rsidP="00CC51D3">
      <w:pPr>
        <w:spacing w:after="0" w:line="240" w:lineRule="auto"/>
        <w:jc w:val="both"/>
        <w:rPr>
          <w:rFonts w:ascii="Times New Roman" w:hAnsi="Times New Roman"/>
          <w:bCs/>
          <w:sz w:val="24"/>
          <w:szCs w:val="24"/>
        </w:rPr>
      </w:pPr>
      <w:r w:rsidRPr="00C61A9D">
        <w:rPr>
          <w:rFonts w:ascii="Times New Roman" w:hAnsi="Times New Roman"/>
          <w:bCs/>
          <w:sz w:val="24"/>
          <w:szCs w:val="24"/>
        </w:rPr>
        <w:t>переподготовки и повышения квалификации педагогов.</w:t>
      </w:r>
    </w:p>
    <w:p w:rsidR="00AA6372" w:rsidRPr="00C61A9D" w:rsidRDefault="00AA6372" w:rsidP="00CC51D3">
      <w:pPr>
        <w:spacing w:after="0" w:line="240" w:lineRule="auto"/>
        <w:jc w:val="both"/>
        <w:rPr>
          <w:rFonts w:ascii="Times New Roman" w:hAnsi="Times New Roman"/>
          <w:sz w:val="24"/>
          <w:szCs w:val="24"/>
        </w:rPr>
      </w:pPr>
      <w:r w:rsidRPr="00C61A9D">
        <w:rPr>
          <w:rFonts w:ascii="Times New Roman" w:hAnsi="Times New Roman"/>
          <w:sz w:val="24"/>
          <w:szCs w:val="24"/>
        </w:rPr>
        <w:t>3. Обеспечение обновления и закрепления педагогических кадров в образовательных учреждениях района.</w:t>
      </w:r>
    </w:p>
    <w:p w:rsidR="00FD5DD4" w:rsidRPr="00AA6372" w:rsidRDefault="0082232B" w:rsidP="00CC51D3">
      <w:pPr>
        <w:spacing w:after="0" w:line="240" w:lineRule="auto"/>
        <w:jc w:val="both"/>
        <w:rPr>
          <w:rFonts w:ascii="Times New Roman" w:hAnsi="Times New Roman"/>
          <w:b/>
        </w:rPr>
      </w:pPr>
      <w:r w:rsidRPr="00AA6372">
        <w:rPr>
          <w:rFonts w:ascii="Times New Roman" w:hAnsi="Times New Roman"/>
          <w:b/>
        </w:rPr>
        <w:t>Раздел 3</w:t>
      </w:r>
      <w:r w:rsidR="00FD5DD4" w:rsidRPr="00AA6372">
        <w:rPr>
          <w:rFonts w:ascii="Times New Roman" w:hAnsi="Times New Roman"/>
          <w:b/>
        </w:rPr>
        <w:t xml:space="preserve">. ОБОБЩЕННАЯ ХАРАКТЕРИСТИКА </w:t>
      </w:r>
      <w:r w:rsidR="00740E7A" w:rsidRPr="00AA6372">
        <w:rPr>
          <w:rFonts w:ascii="Times New Roman" w:hAnsi="Times New Roman"/>
          <w:b/>
        </w:rPr>
        <w:t>О</w:t>
      </w:r>
      <w:r w:rsidR="00FD5DD4" w:rsidRPr="00AA6372">
        <w:rPr>
          <w:rFonts w:ascii="Times New Roman" w:hAnsi="Times New Roman"/>
          <w:b/>
        </w:rPr>
        <w:t>СНОВНЫХ МЕРОПРИЯТИЙ ПОДПРОГРАММЫ И ОБОСНОВАНИЕ ОБЪЕМА ФИНАНСОВЫХ РЕСУРСОВ, НЕОБХОДИМЫХ ДЛЯ РЕАЛИЗАЦИИ ПОДПРОГРАММЫ</w:t>
      </w:r>
    </w:p>
    <w:p w:rsidR="004A4058" w:rsidRDefault="00FD5DD4" w:rsidP="00CC51D3">
      <w:pPr>
        <w:pStyle w:val="formattexttopleveltext"/>
        <w:spacing w:before="0" w:beforeAutospacing="0" w:after="0" w:afterAutospacing="0"/>
        <w:jc w:val="both"/>
      </w:pPr>
      <w:r>
        <w:t xml:space="preserve">     Характеристика основных мероприятий подпрограммы, включая сведения о сроке их реализации, ответственном исполнителе, ожидаемом непосредственном результате, взаимосвязи с показателями </w:t>
      </w:r>
      <w:r w:rsidR="004B000A">
        <w:t>муниципальной</w:t>
      </w:r>
      <w:r>
        <w:t xml:space="preserve"> программы и о последствиях их невыполнения приведены в таблице 2 </w:t>
      </w:r>
      <w:r w:rsidR="004B000A">
        <w:t>п</w:t>
      </w:r>
      <w:r>
        <w:t xml:space="preserve">риложения к </w:t>
      </w:r>
      <w:r w:rsidR="004B000A">
        <w:t>муниципальной</w:t>
      </w:r>
      <w:r>
        <w:t xml:space="preserve"> программе.</w:t>
      </w:r>
    </w:p>
    <w:p w:rsidR="005B4ED1" w:rsidRDefault="00FD5DD4" w:rsidP="00CC51D3">
      <w:pPr>
        <w:pStyle w:val="formattexttopleveltext"/>
        <w:spacing w:before="0" w:beforeAutospacing="0" w:after="0" w:afterAutospacing="0"/>
        <w:jc w:val="both"/>
        <w:rPr>
          <w:sz w:val="22"/>
          <w:szCs w:val="22"/>
        </w:rPr>
      </w:pPr>
      <w:r w:rsidRPr="004A4058">
        <w:rPr>
          <w:b/>
        </w:rPr>
        <w:t xml:space="preserve">          Основное мероприятие </w:t>
      </w:r>
      <w:r w:rsidR="005D170C" w:rsidRPr="004A4058">
        <w:rPr>
          <w:b/>
        </w:rPr>
        <w:t>1</w:t>
      </w:r>
      <w:r w:rsidRPr="004A4058">
        <w:rPr>
          <w:b/>
        </w:rPr>
        <w:t>.</w:t>
      </w:r>
      <w:r w:rsidR="00365946">
        <w:rPr>
          <w:b/>
        </w:rPr>
        <w:t xml:space="preserve"> </w:t>
      </w:r>
      <w:r w:rsidR="005B4ED1" w:rsidRPr="00824D49">
        <w:rPr>
          <w:sz w:val="22"/>
          <w:szCs w:val="22"/>
        </w:rPr>
        <w:t>Проведение анализа кадровой ситуации в сфере дошкольного, общего образования, дополнительного образования детей</w:t>
      </w:r>
    </w:p>
    <w:p w:rsidR="00AA0046" w:rsidRPr="00AA0046" w:rsidRDefault="00AA0046" w:rsidP="00CC51D3">
      <w:pPr>
        <w:pStyle w:val="formattexttopleveltext"/>
        <w:spacing w:before="0" w:beforeAutospacing="0" w:after="0" w:afterAutospacing="0"/>
        <w:jc w:val="both"/>
      </w:pPr>
      <w:r w:rsidRPr="00AA0046">
        <w:t xml:space="preserve">          Реализация мероприятия направлена на создание условий, обеспечивающих общедоступное, качественное и </w:t>
      </w:r>
      <w:r w:rsidR="00223B93" w:rsidRPr="00AA0046">
        <w:t>бесплатное образование</w:t>
      </w:r>
      <w:r w:rsidRPr="00AA0046">
        <w:t xml:space="preserve">. </w:t>
      </w:r>
    </w:p>
    <w:p w:rsidR="005B4ED1" w:rsidRDefault="00AA0046" w:rsidP="00CC51D3">
      <w:pPr>
        <w:pStyle w:val="Default"/>
        <w:jc w:val="both"/>
      </w:pPr>
      <w:r w:rsidRPr="00AA0046">
        <w:t xml:space="preserve"> </w:t>
      </w:r>
      <w:r w:rsidR="005B4ED1" w:rsidRPr="0092261E">
        <w:t xml:space="preserve">     В рамках осуществления данного мероприятия </w:t>
      </w:r>
      <w:r w:rsidR="005B4ED1" w:rsidRPr="0092261E">
        <w:rPr>
          <w:rFonts w:eastAsia="Times New Roman"/>
          <w:lang w:eastAsia="ru-RU"/>
        </w:rPr>
        <w:t xml:space="preserve">предполагается </w:t>
      </w:r>
      <w:r w:rsidR="005B4ED1">
        <w:rPr>
          <w:rFonts w:eastAsia="Times New Roman"/>
          <w:lang w:eastAsia="ru-RU"/>
        </w:rPr>
        <w:t>о</w:t>
      </w:r>
      <w:r w:rsidR="005B4ED1" w:rsidRPr="00824D49">
        <w:rPr>
          <w:sz w:val="22"/>
          <w:szCs w:val="22"/>
        </w:rPr>
        <w:t>ценка кадровой ситуации в сфере образования района</w:t>
      </w:r>
      <w:r w:rsidRPr="00AA0046">
        <w:t xml:space="preserve">         </w:t>
      </w:r>
    </w:p>
    <w:p w:rsidR="00241A6D" w:rsidRPr="00241A6D" w:rsidRDefault="00365946" w:rsidP="00CC51D3">
      <w:pPr>
        <w:spacing w:after="0" w:line="240" w:lineRule="auto"/>
        <w:jc w:val="both"/>
        <w:rPr>
          <w:rFonts w:ascii="Times New Roman" w:hAnsi="Times New Roman"/>
          <w:sz w:val="24"/>
          <w:szCs w:val="24"/>
        </w:rPr>
      </w:pPr>
      <w:r w:rsidRPr="00241A6D">
        <w:rPr>
          <w:rFonts w:ascii="Times New Roman" w:hAnsi="Times New Roman"/>
        </w:rPr>
        <w:t>Показатель (индикатор) достижения целей и решения задач подпрограммы:</w:t>
      </w:r>
      <w:r w:rsidRPr="00241A6D">
        <w:rPr>
          <w:rFonts w:ascii="Times New Roman" w:hAnsi="Times New Roman"/>
        </w:rPr>
        <w:br/>
      </w:r>
      <w:r w:rsidR="00D84AAA">
        <w:rPr>
          <w:rFonts w:ascii="Times New Roman" w:hAnsi="Times New Roman"/>
          <w:sz w:val="24"/>
          <w:szCs w:val="24"/>
        </w:rPr>
        <w:t xml:space="preserve">1. </w:t>
      </w:r>
      <w:r w:rsidR="00241A6D" w:rsidRPr="00241A6D">
        <w:rPr>
          <w:rFonts w:ascii="Times New Roman" w:hAnsi="Times New Roman"/>
          <w:sz w:val="24"/>
          <w:szCs w:val="24"/>
        </w:rPr>
        <w:t>Доля  педагогических работников с высшим образованием, в общей численности педагогических работников.</w:t>
      </w:r>
    </w:p>
    <w:p w:rsidR="008639E2" w:rsidRPr="008639E2" w:rsidRDefault="00FD5DD4" w:rsidP="00CC51D3">
      <w:pPr>
        <w:spacing w:after="0" w:line="240" w:lineRule="auto"/>
        <w:jc w:val="both"/>
        <w:rPr>
          <w:rFonts w:ascii="Times New Roman" w:hAnsi="Times New Roman"/>
          <w:sz w:val="24"/>
          <w:szCs w:val="24"/>
        </w:rPr>
      </w:pPr>
      <w:r w:rsidRPr="004A4058">
        <w:t>     </w:t>
      </w:r>
      <w:r w:rsidRPr="008639E2">
        <w:rPr>
          <w:rFonts w:ascii="Times New Roman" w:hAnsi="Times New Roman"/>
          <w:b/>
          <w:sz w:val="24"/>
          <w:szCs w:val="24"/>
        </w:rPr>
        <w:t xml:space="preserve">Основное мероприятие </w:t>
      </w:r>
      <w:r w:rsidR="00E1548D" w:rsidRPr="008639E2">
        <w:rPr>
          <w:rFonts w:ascii="Times New Roman" w:hAnsi="Times New Roman"/>
          <w:b/>
          <w:sz w:val="24"/>
          <w:szCs w:val="24"/>
        </w:rPr>
        <w:t>2</w:t>
      </w:r>
      <w:r w:rsidRPr="008639E2">
        <w:rPr>
          <w:rFonts w:ascii="Times New Roman" w:hAnsi="Times New Roman"/>
          <w:sz w:val="24"/>
          <w:szCs w:val="24"/>
        </w:rPr>
        <w:t xml:space="preserve">. </w:t>
      </w:r>
      <w:r w:rsidR="008639E2" w:rsidRPr="008639E2">
        <w:rPr>
          <w:rFonts w:ascii="Times New Roman" w:hAnsi="Times New Roman"/>
          <w:sz w:val="24"/>
          <w:szCs w:val="24"/>
        </w:rPr>
        <w:t>Повышение уровня профессионального образования и квалификации педагогов.</w:t>
      </w:r>
    </w:p>
    <w:p w:rsidR="008639E2" w:rsidRPr="008639E2" w:rsidRDefault="008639E2" w:rsidP="00CC51D3">
      <w:pPr>
        <w:spacing w:after="0" w:line="240" w:lineRule="auto"/>
        <w:jc w:val="both"/>
        <w:rPr>
          <w:rFonts w:ascii="Times New Roman" w:hAnsi="Times New Roman"/>
          <w:sz w:val="24"/>
          <w:szCs w:val="24"/>
        </w:rPr>
      </w:pPr>
      <w:r w:rsidRPr="008639E2">
        <w:rPr>
          <w:rFonts w:ascii="Times New Roman" w:hAnsi="Times New Roman"/>
          <w:sz w:val="24"/>
          <w:szCs w:val="24"/>
        </w:rPr>
        <w:t>В рамках осуществления данного мероприятия предполагается  увеличение доли педагогических работников  образовательных организаций с высшим образованием</w:t>
      </w:r>
      <w:r w:rsidRPr="008639E2">
        <w:rPr>
          <w:rFonts w:ascii="Times New Roman" w:eastAsia="Times New Roman" w:hAnsi="Times New Roman"/>
          <w:sz w:val="24"/>
          <w:szCs w:val="24"/>
          <w:lang w:eastAsia="ru-RU"/>
        </w:rPr>
        <w:t xml:space="preserve"> </w:t>
      </w:r>
      <w:r w:rsidRPr="008639E2">
        <w:rPr>
          <w:rFonts w:ascii="Times New Roman" w:hAnsi="Times New Roman"/>
          <w:sz w:val="24"/>
          <w:szCs w:val="24"/>
        </w:rPr>
        <w:t>.</w:t>
      </w:r>
      <w:r w:rsidRPr="008639E2">
        <w:rPr>
          <w:rFonts w:ascii="Times New Roman" w:hAnsi="Times New Roman"/>
          <w:sz w:val="24"/>
          <w:szCs w:val="24"/>
        </w:rPr>
        <w:br/>
        <w:t>     Механизм реализации   подпрограммы требует профессиональной состоятельности педагогических и руководящих кадров  образовательных учреждений.</w:t>
      </w:r>
    </w:p>
    <w:p w:rsidR="008639E2" w:rsidRPr="00A61052" w:rsidRDefault="008639E2" w:rsidP="00CC51D3">
      <w:pPr>
        <w:spacing w:after="0" w:line="240" w:lineRule="auto"/>
        <w:jc w:val="both"/>
        <w:rPr>
          <w:rFonts w:ascii="Times New Roman" w:hAnsi="Times New Roman"/>
          <w:sz w:val="24"/>
          <w:szCs w:val="24"/>
        </w:rPr>
      </w:pPr>
      <w:r w:rsidRPr="008639E2">
        <w:rPr>
          <w:rFonts w:ascii="Times New Roman" w:hAnsi="Times New Roman"/>
          <w:sz w:val="24"/>
          <w:szCs w:val="24"/>
        </w:rPr>
        <w:t>     Показатель (индикатор) достижения целей и решения задач подпрограммы:</w:t>
      </w:r>
      <w:r w:rsidRPr="008639E2">
        <w:rPr>
          <w:rFonts w:ascii="Times New Roman" w:hAnsi="Times New Roman"/>
          <w:sz w:val="24"/>
          <w:szCs w:val="24"/>
        </w:rPr>
        <w:br/>
      </w:r>
      <w:r>
        <w:rPr>
          <w:rFonts w:ascii="Times New Roman" w:hAnsi="Times New Roman"/>
          <w:sz w:val="24"/>
          <w:szCs w:val="24"/>
        </w:rPr>
        <w:t>1. Д</w:t>
      </w:r>
      <w:r w:rsidRPr="00A61052">
        <w:rPr>
          <w:rFonts w:ascii="Times New Roman" w:hAnsi="Times New Roman"/>
          <w:sz w:val="24"/>
          <w:szCs w:val="24"/>
        </w:rPr>
        <w:t xml:space="preserve">оля педагогических работников образовательных </w:t>
      </w:r>
      <w:r>
        <w:rPr>
          <w:rFonts w:ascii="Times New Roman" w:hAnsi="Times New Roman"/>
          <w:sz w:val="24"/>
          <w:szCs w:val="24"/>
        </w:rPr>
        <w:t>учреждений</w:t>
      </w:r>
      <w:r w:rsidRPr="00A61052">
        <w:rPr>
          <w:rFonts w:ascii="Times New Roman" w:hAnsi="Times New Roman"/>
          <w:sz w:val="24"/>
          <w:szCs w:val="24"/>
        </w:rPr>
        <w:t>, прошедших переподготовку или повышение квалификации</w:t>
      </w:r>
      <w:r>
        <w:rPr>
          <w:rFonts w:ascii="Times New Roman" w:hAnsi="Times New Roman"/>
          <w:sz w:val="24"/>
          <w:szCs w:val="24"/>
        </w:rPr>
        <w:t xml:space="preserve">, </w:t>
      </w:r>
      <w:r w:rsidRPr="00A61052">
        <w:rPr>
          <w:rFonts w:ascii="Times New Roman" w:hAnsi="Times New Roman"/>
          <w:sz w:val="24"/>
          <w:szCs w:val="24"/>
        </w:rPr>
        <w:t>в общей численности педагогических работников.</w:t>
      </w:r>
    </w:p>
    <w:p w:rsidR="006856AD" w:rsidRDefault="00FD5DD4" w:rsidP="00CC51D3">
      <w:pPr>
        <w:pStyle w:val="Default"/>
        <w:jc w:val="both"/>
        <w:rPr>
          <w:sz w:val="22"/>
          <w:szCs w:val="22"/>
        </w:rPr>
      </w:pPr>
      <w:r w:rsidRPr="004A4058">
        <w:t>    </w:t>
      </w:r>
      <w:r w:rsidRPr="004A4058">
        <w:rPr>
          <w:b/>
        </w:rPr>
        <w:t xml:space="preserve"> Основное мероприятие </w:t>
      </w:r>
      <w:r w:rsidR="00B45C40" w:rsidRPr="004A4058">
        <w:rPr>
          <w:b/>
        </w:rPr>
        <w:t>3</w:t>
      </w:r>
      <w:r w:rsidRPr="004A4058">
        <w:rPr>
          <w:b/>
        </w:rPr>
        <w:t>.</w:t>
      </w:r>
      <w:r w:rsidR="00FE3CAB">
        <w:t xml:space="preserve">  </w:t>
      </w:r>
      <w:r w:rsidR="006856AD" w:rsidRPr="00824D49">
        <w:rPr>
          <w:sz w:val="22"/>
          <w:szCs w:val="22"/>
        </w:rPr>
        <w:t>Проведение мониторинга закрепления педагогических кадров в образовательных учреждениях</w:t>
      </w:r>
    </w:p>
    <w:p w:rsidR="006856AD" w:rsidRDefault="00FD5DD4" w:rsidP="00CC51D3">
      <w:pPr>
        <w:pStyle w:val="Default"/>
        <w:jc w:val="both"/>
        <w:rPr>
          <w:sz w:val="22"/>
          <w:szCs w:val="22"/>
        </w:rPr>
      </w:pPr>
      <w:r w:rsidRPr="004A4058">
        <w:t xml:space="preserve">   В рамках осуществления данного мероприятия предполагается </w:t>
      </w:r>
      <w:r w:rsidR="006856AD">
        <w:t>у</w:t>
      </w:r>
      <w:r w:rsidR="006856AD" w:rsidRPr="00824D49">
        <w:rPr>
          <w:sz w:val="22"/>
          <w:szCs w:val="22"/>
        </w:rPr>
        <w:t>лучшение кадровой ситуации в сфере образования, закрепление молодых педагогов в образовательных учреждениях района</w:t>
      </w:r>
    </w:p>
    <w:p w:rsidR="00090D7E" w:rsidRDefault="00FD5DD4" w:rsidP="00CC51D3">
      <w:pPr>
        <w:pStyle w:val="Default"/>
        <w:jc w:val="both"/>
      </w:pPr>
      <w:r w:rsidRPr="004A4058">
        <w:t xml:space="preserve">     Механизм </w:t>
      </w:r>
      <w:r w:rsidRPr="0074593A">
        <w:t xml:space="preserve">реализации   </w:t>
      </w:r>
      <w:r w:rsidR="009F453E">
        <w:t xml:space="preserve">подпрограммы </w:t>
      </w:r>
      <w:r w:rsidR="0074593A" w:rsidRPr="0074593A">
        <w:t xml:space="preserve">требует </w:t>
      </w:r>
      <w:r w:rsidR="00090D7E">
        <w:t>р</w:t>
      </w:r>
      <w:r w:rsidR="00090D7E" w:rsidRPr="00824D49">
        <w:rPr>
          <w:sz w:val="22"/>
          <w:szCs w:val="22"/>
        </w:rPr>
        <w:t>ешение кадровых вопросов по закреплению в школах</w:t>
      </w:r>
      <w:r w:rsidR="00CF7298" w:rsidRPr="004A4058">
        <w:t>    </w:t>
      </w:r>
      <w:r w:rsidR="00090D7E">
        <w:t>молодых специалистов.</w:t>
      </w:r>
    </w:p>
    <w:p w:rsidR="003B09BF" w:rsidRPr="00A61052" w:rsidRDefault="00CF7298" w:rsidP="00CC51D3">
      <w:pPr>
        <w:spacing w:after="0" w:line="240" w:lineRule="auto"/>
        <w:jc w:val="both"/>
        <w:rPr>
          <w:rFonts w:ascii="Times New Roman" w:hAnsi="Times New Roman"/>
          <w:sz w:val="24"/>
          <w:szCs w:val="24"/>
        </w:rPr>
      </w:pPr>
      <w:r w:rsidRPr="004A4058">
        <w:rPr>
          <w:rFonts w:ascii="Times New Roman" w:hAnsi="Times New Roman"/>
          <w:sz w:val="24"/>
          <w:szCs w:val="24"/>
        </w:rPr>
        <w:t> Показатель (индикатор) достижения целей и решения задач подпрограммы:</w:t>
      </w:r>
      <w:r w:rsidRPr="004A4058">
        <w:rPr>
          <w:rFonts w:ascii="Times New Roman" w:hAnsi="Times New Roman"/>
          <w:sz w:val="24"/>
          <w:szCs w:val="24"/>
        </w:rPr>
        <w:br/>
      </w:r>
      <w:r w:rsidR="00767CA5" w:rsidRPr="00A53EF6">
        <w:rPr>
          <w:rFonts w:ascii="Times New Roman" w:hAnsi="Times New Roman"/>
          <w:sz w:val="24"/>
          <w:szCs w:val="24"/>
        </w:rPr>
        <w:t xml:space="preserve">  </w:t>
      </w:r>
      <w:r w:rsidR="003B09BF">
        <w:rPr>
          <w:rFonts w:ascii="Times New Roman" w:hAnsi="Times New Roman"/>
          <w:sz w:val="24"/>
          <w:szCs w:val="24"/>
        </w:rPr>
        <w:t xml:space="preserve">1. </w:t>
      </w:r>
      <w:r w:rsidR="003B09BF" w:rsidRPr="00A61052">
        <w:rPr>
          <w:rFonts w:ascii="Times New Roman" w:eastAsia="Times New Roman" w:hAnsi="Times New Roman"/>
          <w:sz w:val="24"/>
          <w:szCs w:val="24"/>
          <w:lang w:eastAsia="ru-RU"/>
        </w:rPr>
        <w:t xml:space="preserve">Доля </w:t>
      </w:r>
      <w:r w:rsidR="003B09BF" w:rsidRPr="00A61052">
        <w:rPr>
          <w:rFonts w:ascii="Times New Roman" w:hAnsi="Times New Roman"/>
          <w:sz w:val="24"/>
          <w:szCs w:val="24"/>
        </w:rPr>
        <w:t>выпускников педагогических образовательных организаций устроившихся на работу в районе, от общего количества выпускников образовательных организаций.</w:t>
      </w:r>
    </w:p>
    <w:p w:rsidR="0082232B" w:rsidRDefault="0082232B" w:rsidP="00CC51D3">
      <w:pPr>
        <w:pStyle w:val="formattexttopleveltext"/>
        <w:spacing w:before="0" w:beforeAutospacing="0" w:after="0" w:afterAutospacing="0"/>
        <w:jc w:val="both"/>
      </w:pPr>
      <w:r w:rsidRPr="0082232B">
        <w:rPr>
          <w:b/>
          <w:sz w:val="22"/>
          <w:szCs w:val="22"/>
        </w:rPr>
        <w:t>Раздел 4. МЕХАНИЗМ РЕАЛИЗАЦИИ ПОДПРОГРАММЫ.</w:t>
      </w:r>
    </w:p>
    <w:p w:rsidR="00933E80" w:rsidRPr="00F22125" w:rsidRDefault="0082232B" w:rsidP="00CC51D3">
      <w:pPr>
        <w:pStyle w:val="Default"/>
        <w:jc w:val="both"/>
      </w:pPr>
      <w:r w:rsidRPr="00F22125">
        <w:t xml:space="preserve">       </w:t>
      </w:r>
      <w:r w:rsidR="00933E80">
        <w:t xml:space="preserve">   </w:t>
      </w:r>
      <w:r w:rsidR="00933E80" w:rsidRPr="00F22125">
        <w:t xml:space="preserve">  Механизм реализации </w:t>
      </w:r>
      <w:r w:rsidR="00223B93" w:rsidRPr="00F22125">
        <w:t>подпрограммы основан</w:t>
      </w:r>
      <w:r w:rsidR="00933E80" w:rsidRPr="00F22125">
        <w:t xml:space="preserve"> на скоординированных действиях исполнителей программных мероприятий по достижению намеченных целей. </w:t>
      </w:r>
    </w:p>
    <w:p w:rsidR="00933E80" w:rsidRPr="00F22125" w:rsidRDefault="00223B93" w:rsidP="00CC51D3">
      <w:pPr>
        <w:spacing w:after="0" w:line="240" w:lineRule="auto"/>
        <w:ind w:firstLine="709"/>
        <w:jc w:val="both"/>
        <w:rPr>
          <w:rFonts w:ascii="Times New Roman" w:hAnsi="Times New Roman"/>
          <w:sz w:val="24"/>
          <w:szCs w:val="24"/>
        </w:rPr>
      </w:pPr>
      <w:r>
        <w:rPr>
          <w:rFonts w:ascii="Times New Roman" w:hAnsi="Times New Roman"/>
          <w:sz w:val="24"/>
          <w:szCs w:val="24"/>
        </w:rPr>
        <w:t>Исполнитель</w:t>
      </w:r>
      <w:r w:rsidRPr="00F22125">
        <w:rPr>
          <w:rFonts w:ascii="Times New Roman" w:hAnsi="Times New Roman"/>
          <w:sz w:val="24"/>
          <w:szCs w:val="24"/>
        </w:rPr>
        <w:t xml:space="preserve"> подпрограммы</w:t>
      </w:r>
      <w:r w:rsidR="00EA4A31">
        <w:rPr>
          <w:rFonts w:ascii="Times New Roman" w:hAnsi="Times New Roman"/>
          <w:sz w:val="24"/>
          <w:szCs w:val="24"/>
        </w:rPr>
        <w:t xml:space="preserve"> </w:t>
      </w:r>
      <w:r w:rsidR="00933E80" w:rsidRPr="00F22125">
        <w:rPr>
          <w:rFonts w:ascii="Times New Roman" w:hAnsi="Times New Roman"/>
          <w:sz w:val="24"/>
          <w:szCs w:val="24"/>
        </w:rPr>
        <w:t xml:space="preserve">определяет </w:t>
      </w:r>
      <w:r w:rsidR="00EA4A31">
        <w:rPr>
          <w:rFonts w:ascii="Times New Roman" w:hAnsi="Times New Roman"/>
          <w:sz w:val="24"/>
          <w:szCs w:val="24"/>
        </w:rPr>
        <w:t>основное содержание направлений</w:t>
      </w:r>
      <w:r w:rsidR="00933E80" w:rsidRPr="00F22125">
        <w:rPr>
          <w:rFonts w:ascii="Times New Roman" w:hAnsi="Times New Roman"/>
          <w:sz w:val="24"/>
          <w:szCs w:val="24"/>
        </w:rPr>
        <w:t xml:space="preserve"> и мероприятий, доводит инфор</w:t>
      </w:r>
      <w:r w:rsidR="00EA4A31">
        <w:rPr>
          <w:rFonts w:ascii="Times New Roman" w:hAnsi="Times New Roman"/>
          <w:sz w:val="24"/>
          <w:szCs w:val="24"/>
        </w:rPr>
        <w:t>мацию о реализации подпрограммы</w:t>
      </w:r>
      <w:r w:rsidR="00933E80" w:rsidRPr="00F22125">
        <w:rPr>
          <w:rFonts w:ascii="Times New Roman" w:hAnsi="Times New Roman"/>
          <w:sz w:val="24"/>
          <w:szCs w:val="24"/>
        </w:rPr>
        <w:t xml:space="preserve"> до заинтересованных лиц, организаций и учреждений; в соответствии с законодательством несет ответственность за нецелевое и неэффективное использование средств </w:t>
      </w:r>
      <w:r w:rsidR="00933E80">
        <w:rPr>
          <w:rFonts w:ascii="Times New Roman" w:hAnsi="Times New Roman"/>
          <w:sz w:val="24"/>
          <w:szCs w:val="24"/>
        </w:rPr>
        <w:t xml:space="preserve">республиканского и </w:t>
      </w:r>
      <w:r w:rsidR="00933E80" w:rsidRPr="00F22125">
        <w:rPr>
          <w:rFonts w:ascii="Times New Roman" w:hAnsi="Times New Roman"/>
          <w:sz w:val="24"/>
          <w:szCs w:val="24"/>
        </w:rPr>
        <w:t>местного бюджета.</w:t>
      </w:r>
    </w:p>
    <w:p w:rsidR="00933E80" w:rsidRPr="00F22125" w:rsidRDefault="00933E80" w:rsidP="00CC51D3">
      <w:pPr>
        <w:spacing w:after="0" w:line="240" w:lineRule="auto"/>
        <w:ind w:firstLine="709"/>
        <w:jc w:val="both"/>
        <w:rPr>
          <w:rFonts w:ascii="Times New Roman" w:hAnsi="Times New Roman"/>
          <w:sz w:val="24"/>
          <w:szCs w:val="24"/>
        </w:rPr>
      </w:pPr>
      <w:r w:rsidRPr="00F22125">
        <w:rPr>
          <w:rFonts w:ascii="Times New Roman" w:hAnsi="Times New Roman"/>
          <w:sz w:val="24"/>
          <w:szCs w:val="24"/>
        </w:rPr>
        <w:t xml:space="preserve">Для обеспечения анализа хода реализации </w:t>
      </w:r>
      <w:r w:rsidR="00223B93" w:rsidRPr="00F22125">
        <w:rPr>
          <w:rFonts w:ascii="Times New Roman" w:hAnsi="Times New Roman"/>
          <w:sz w:val="24"/>
          <w:szCs w:val="24"/>
        </w:rPr>
        <w:t>подпрограммы исполнитель</w:t>
      </w:r>
      <w:r w:rsidRPr="00F22125">
        <w:rPr>
          <w:rFonts w:ascii="Times New Roman" w:hAnsi="Times New Roman"/>
          <w:sz w:val="24"/>
          <w:szCs w:val="24"/>
        </w:rPr>
        <w:t xml:space="preserve"> ежегодно согласовывает с финансовым управлением Приютненского РМО РК показа</w:t>
      </w:r>
      <w:r w:rsidR="00EA4A31">
        <w:rPr>
          <w:rFonts w:ascii="Times New Roman" w:hAnsi="Times New Roman"/>
          <w:sz w:val="24"/>
          <w:szCs w:val="24"/>
        </w:rPr>
        <w:t>тели эффективности подпрограммы</w:t>
      </w:r>
      <w:r w:rsidRPr="00F22125">
        <w:rPr>
          <w:rFonts w:ascii="Times New Roman" w:hAnsi="Times New Roman"/>
          <w:sz w:val="24"/>
          <w:szCs w:val="24"/>
        </w:rPr>
        <w:t xml:space="preserve"> и ежегодно отчитывается о ходе их выполнения. При этом обращается внимание на выполнение сроков реализации подпрограммных мероприятий, на целевое и эффективное использование средств.</w:t>
      </w:r>
    </w:p>
    <w:p w:rsidR="001A0EEA" w:rsidRDefault="00FD5DD4" w:rsidP="00CC51D3">
      <w:pPr>
        <w:pStyle w:val="Default"/>
        <w:jc w:val="both"/>
        <w:rPr>
          <w:b/>
          <w:sz w:val="22"/>
          <w:szCs w:val="22"/>
        </w:rPr>
      </w:pPr>
      <w:r w:rsidRPr="00933E80">
        <w:rPr>
          <w:b/>
          <w:sz w:val="22"/>
          <w:szCs w:val="22"/>
        </w:rPr>
        <w:t xml:space="preserve">Раздел </w:t>
      </w:r>
      <w:r w:rsidR="00B55E79" w:rsidRPr="00933E80">
        <w:rPr>
          <w:b/>
          <w:sz w:val="22"/>
          <w:szCs w:val="22"/>
        </w:rPr>
        <w:t>5</w:t>
      </w:r>
      <w:r w:rsidRPr="00933E80">
        <w:rPr>
          <w:b/>
          <w:sz w:val="22"/>
          <w:szCs w:val="22"/>
        </w:rPr>
        <w:t>. АНАЛИЗ РИСКОВ РЕАЛИЗАЦИИ ПОДПРОГРАММЫ И ОПИСАНИЕ МЕР УПРАВЛЕНИЯ РИСКАМИ РЕАЛИЗАЦИИ ПОДПРОГРАММЫ</w:t>
      </w:r>
      <w:r w:rsidR="001A0EEA">
        <w:rPr>
          <w:b/>
          <w:sz w:val="22"/>
          <w:szCs w:val="22"/>
        </w:rPr>
        <w:t>.</w:t>
      </w:r>
    </w:p>
    <w:p w:rsidR="00AA4BE9" w:rsidRDefault="00AA4BE9" w:rsidP="00CC51D3">
      <w:pPr>
        <w:pStyle w:val="Default"/>
        <w:jc w:val="both"/>
      </w:pPr>
      <w:r>
        <w:t xml:space="preserve">Подпрограмма является важным элементом государственной социальной политики. Выбор программно-целевого метода обеспечивает решение проблемы комплексно и системно на основе целей, задач и мероприятий подпрограммы, а также позволит существенно повысить эффективность деятельности органов исполнительной власти </w:t>
      </w:r>
      <w:r w:rsidR="001A0EEA">
        <w:t>Приютненского района</w:t>
      </w:r>
      <w:r>
        <w:t xml:space="preserve">, органов местного самоуправления в развитии системы общего образования. Отсутствие подпрограммы не позволит обеспечить комплексное решение проблемы развития системы общего образования в </w:t>
      </w:r>
      <w:r w:rsidR="001A0EEA">
        <w:t xml:space="preserve">Приютненском  районе </w:t>
      </w:r>
      <w:r>
        <w:t>на последующих этапах ее развития.</w:t>
      </w:r>
      <w:r>
        <w:br/>
        <w:t xml:space="preserve">     Среди рисков использования программно-целевого метода следует отдельно рассмотреть риск, связанный с недостаточным финансированием подпрограммы. В результате невыполнения отдельных задач подпрограммы существенно снизятся положительные эффекты, полученные на предыдущих этапах развития системы общего образования в </w:t>
      </w:r>
      <w:r w:rsidR="00223B93">
        <w:t>Приютненском районе</w:t>
      </w:r>
      <w:r>
        <w:t xml:space="preserve">. Нерешенность хотя бы одной из задач подпрограммы повлечет невыполнение государственных задач, стоящих перед системой образования, в том числе отрицательно воздействует на обеспечение доступности общего образования, соответствующего требованиям инновационного социально ориентированного развития </w:t>
      </w:r>
      <w:r w:rsidR="001A0EEA">
        <w:t>Приютненского района</w:t>
      </w:r>
      <w:r>
        <w:t>.</w:t>
      </w:r>
      <w:r>
        <w:br/>
        <w:t>     Невыполнение основных мероприятий подпрограммы будет иметь негативный характер не только для регионального образования, но и для общества в целом, так как система общего образования является основополагающим фактором. Для минимизации рисков необходимо наличие своевременной, адекватной и объективной информации о ходе выполнения подпрограммы, обеспечение публичности годов</w:t>
      </w:r>
      <w:r w:rsidR="001610E2">
        <w:t>ого</w:t>
      </w:r>
      <w:r>
        <w:t xml:space="preserve"> </w:t>
      </w:r>
      <w:r w:rsidR="001610E2">
        <w:t>отчета</w:t>
      </w:r>
      <w:r>
        <w:t xml:space="preserve"> о ходе реализации подпрограммы.</w:t>
      </w:r>
    </w:p>
    <w:p w:rsidR="00784289" w:rsidRPr="008D2045" w:rsidRDefault="00FD5DD4" w:rsidP="00CC51D3">
      <w:pPr>
        <w:pStyle w:val="formattexttopleveltext"/>
        <w:spacing w:before="0" w:beforeAutospacing="0" w:after="0" w:afterAutospacing="0"/>
        <w:jc w:val="both"/>
        <w:rPr>
          <w:b/>
          <w:sz w:val="22"/>
          <w:szCs w:val="22"/>
        </w:rPr>
      </w:pPr>
      <w:r w:rsidRPr="008D2045">
        <w:rPr>
          <w:b/>
          <w:sz w:val="22"/>
          <w:szCs w:val="22"/>
        </w:rPr>
        <w:t xml:space="preserve">Раздел </w:t>
      </w:r>
      <w:r w:rsidR="008D2045" w:rsidRPr="008D2045">
        <w:rPr>
          <w:b/>
          <w:sz w:val="22"/>
          <w:szCs w:val="22"/>
        </w:rPr>
        <w:t>6</w:t>
      </w:r>
      <w:r w:rsidRPr="008D2045">
        <w:rPr>
          <w:b/>
          <w:sz w:val="22"/>
          <w:szCs w:val="22"/>
        </w:rPr>
        <w:t>. ОБОБЩЕННАЯ ХАРАКТЕРИСТИКА МЕР ПРАВОВОГО РЕГУЛИРОВАНИЯ</w:t>
      </w:r>
    </w:p>
    <w:p w:rsidR="00152CAD" w:rsidRDefault="00E57373" w:rsidP="00CC51D3">
      <w:pPr>
        <w:pStyle w:val="formattexttopleveltext"/>
        <w:spacing w:before="0" w:beforeAutospacing="0" w:after="0" w:afterAutospacing="0"/>
        <w:jc w:val="both"/>
      </w:pPr>
      <w:r>
        <w:t xml:space="preserve">       </w:t>
      </w:r>
      <w:r w:rsidR="00FD5DD4">
        <w:t>В условиях формирования новых подходов к системе планирования и контроля реализации планов и основных показателей системы управления</w:t>
      </w:r>
      <w:r w:rsidR="00C93759">
        <w:t xml:space="preserve"> в  </w:t>
      </w:r>
      <w:r w:rsidR="00E53793">
        <w:t>образовательных учреждениях Приютненского района</w:t>
      </w:r>
      <w:r w:rsidR="00FD5DD4">
        <w:t>, внедрения в практику современных управленческих технологий, в рамках подпрограммы предлагаются следующие меры государс</w:t>
      </w:r>
      <w:r w:rsidR="00C93759">
        <w:t>твенного регулирования:</w:t>
      </w:r>
      <w:r w:rsidR="00C93759">
        <w:br/>
        <w:t>     п</w:t>
      </w:r>
      <w:r w:rsidR="00FD5DD4">
        <w:t>овышение эффективности управления кадровыми, материальными, финансовыми, организационными ресурсами</w:t>
      </w:r>
      <w:r w:rsidR="00C93759">
        <w:t>;</w:t>
      </w:r>
      <w:r w:rsidR="00FD5DD4">
        <w:br/>
        <w:t xml:space="preserve">     мероприятия по оптимизации структуры управления </w:t>
      </w:r>
      <w:r w:rsidR="00BB7807">
        <w:t xml:space="preserve">в </w:t>
      </w:r>
      <w:r w:rsidR="00E53793">
        <w:t>образовательных учреждениях Приютненского района</w:t>
      </w:r>
      <w:r w:rsidR="00FD5DD4">
        <w:t>;</w:t>
      </w:r>
      <w:r w:rsidR="00FD5DD4">
        <w:br/>
        <w:t xml:space="preserve">     информатизация </w:t>
      </w:r>
      <w:r w:rsidR="00BB7807">
        <w:t xml:space="preserve"> </w:t>
      </w:r>
      <w:r w:rsidR="00E53793">
        <w:t>образовательных учреждений Приютненского района</w:t>
      </w:r>
      <w:r w:rsidR="00FD5DD4">
        <w:t>;</w:t>
      </w:r>
      <w:r w:rsidR="00FD5DD4">
        <w:br/>
        <w:t xml:space="preserve">     комплексная система целевой подготовки, переподготовки и повышения квалификации работников </w:t>
      </w:r>
      <w:r w:rsidR="00E53793">
        <w:t xml:space="preserve">образовательных учреждений Приютненского района </w:t>
      </w:r>
      <w:r w:rsidR="00FD5DD4">
        <w:t xml:space="preserve"> по итогам ежегодн</w:t>
      </w:r>
      <w:r w:rsidR="003D1AF7">
        <w:t>ого мониторинга.</w:t>
      </w:r>
      <w:r w:rsidR="00FD5DD4">
        <w:br/>
        <w:t>   </w:t>
      </w:r>
      <w:r w:rsidR="00152CAD">
        <w:t>Оценка применения мер государственного регулирования в сфере реализации подпрограммы и сведения об основных мерах правового регулирования в сфере реализации подпрограммы представлены в та</w:t>
      </w:r>
      <w:r w:rsidR="00EA4A31">
        <w:t>блице 3 приложения к муниципаль</w:t>
      </w:r>
      <w:r w:rsidR="00152CAD">
        <w:t>ной программе.</w:t>
      </w:r>
    </w:p>
    <w:p w:rsidR="00E26027" w:rsidRDefault="00FD5DD4" w:rsidP="00143B6B">
      <w:pPr>
        <w:pStyle w:val="formattexttopleveltext"/>
        <w:spacing w:before="0" w:beforeAutospacing="0" w:after="0" w:afterAutospacing="0"/>
      </w:pPr>
      <w:r>
        <w:t>  </w:t>
      </w:r>
    </w:p>
    <w:p w:rsidR="00DD3F66" w:rsidRDefault="00DD3F66" w:rsidP="008E0060">
      <w:pPr>
        <w:spacing w:after="0" w:line="240" w:lineRule="auto"/>
        <w:ind w:firstLine="709"/>
        <w:jc w:val="center"/>
      </w:pPr>
    </w:p>
    <w:p w:rsidR="00DD3F66" w:rsidRDefault="00DD3F66" w:rsidP="008E0060">
      <w:pPr>
        <w:spacing w:after="0" w:line="240" w:lineRule="auto"/>
        <w:ind w:firstLine="709"/>
        <w:jc w:val="center"/>
      </w:pPr>
    </w:p>
    <w:p w:rsidR="006E5DB3" w:rsidRDefault="006E5DB3" w:rsidP="006E5DB3">
      <w:pPr>
        <w:widowControl w:val="0"/>
        <w:autoSpaceDE w:val="0"/>
        <w:autoSpaceDN w:val="0"/>
        <w:adjustRightInd w:val="0"/>
        <w:jc w:val="right"/>
        <w:sectPr w:rsidR="006E5DB3" w:rsidSect="00CA623E">
          <w:pgSz w:w="11906" w:h="16838"/>
          <w:pgMar w:top="1134" w:right="850" w:bottom="1134" w:left="1701" w:header="708" w:footer="708" w:gutter="0"/>
          <w:cols w:space="708"/>
          <w:docGrid w:linePitch="360"/>
        </w:sectPr>
      </w:pPr>
    </w:p>
    <w:p w:rsidR="006E5DB3" w:rsidRPr="00595C62" w:rsidRDefault="006E5DB3" w:rsidP="006E5DB3">
      <w:pPr>
        <w:widowControl w:val="0"/>
        <w:autoSpaceDE w:val="0"/>
        <w:autoSpaceDN w:val="0"/>
        <w:adjustRightInd w:val="0"/>
        <w:jc w:val="right"/>
      </w:pPr>
      <w:r w:rsidRPr="00595C62">
        <w:t>Таблица</w:t>
      </w:r>
      <w:r w:rsidRPr="00595C62">
        <w:rPr>
          <w:b/>
        </w:rPr>
        <w:t xml:space="preserve"> № 2</w:t>
      </w:r>
    </w:p>
    <w:p w:rsidR="006E5DB3" w:rsidRPr="00595C62" w:rsidRDefault="006E5DB3" w:rsidP="006E5DB3">
      <w:pPr>
        <w:pStyle w:val="ConsPlusNormal"/>
        <w:ind w:firstLine="540"/>
        <w:jc w:val="center"/>
        <w:rPr>
          <w:b/>
          <w:sz w:val="22"/>
          <w:szCs w:val="22"/>
        </w:rPr>
      </w:pPr>
      <w:r w:rsidRPr="00595C62">
        <w:rPr>
          <w:rFonts w:ascii="Times New Roman" w:hAnsi="Times New Roman" w:cs="Times New Roman"/>
          <w:b/>
          <w:sz w:val="22"/>
          <w:szCs w:val="22"/>
        </w:rPr>
        <w:t>Перечень и характеристики основных мероприятий муниципальной подпрограммы с указанием сроков их реализации и ожидаемых результатов, а также сведения о взаимосвязи мероприятий и результатов их выполнения с целевыми индикаторами и показателями муниципальной подпрограммы.</w:t>
      </w:r>
    </w:p>
    <w:tbl>
      <w:tblPr>
        <w:tblW w:w="14646" w:type="dxa"/>
        <w:tblCellSpacing w:w="15" w:type="dxa"/>
        <w:tblInd w:w="15" w:type="dxa"/>
        <w:tblLayout w:type="fixed"/>
        <w:tblCellMar>
          <w:top w:w="15" w:type="dxa"/>
          <w:left w:w="15" w:type="dxa"/>
          <w:bottom w:w="15" w:type="dxa"/>
          <w:right w:w="15" w:type="dxa"/>
        </w:tblCellMar>
        <w:tblLook w:val="0000" w:firstRow="0" w:lastRow="0" w:firstColumn="0" w:lastColumn="0" w:noHBand="0" w:noVBand="0"/>
      </w:tblPr>
      <w:tblGrid>
        <w:gridCol w:w="330"/>
        <w:gridCol w:w="64"/>
        <w:gridCol w:w="4187"/>
        <w:gridCol w:w="1276"/>
        <w:gridCol w:w="708"/>
        <w:gridCol w:w="851"/>
        <w:gridCol w:w="3261"/>
        <w:gridCol w:w="1135"/>
        <w:gridCol w:w="2834"/>
      </w:tblGrid>
      <w:tr w:rsidR="006E5DB3" w:rsidRPr="00595C62" w:rsidTr="00C62559">
        <w:trPr>
          <w:tblCellSpacing w:w="15" w:type="dxa"/>
        </w:trPr>
        <w:tc>
          <w:tcPr>
            <w:tcW w:w="285" w:type="dxa"/>
            <w:tcBorders>
              <w:top w:val="single" w:sz="6" w:space="0" w:color="000000"/>
              <w:left w:val="single" w:sz="6" w:space="0" w:color="000000"/>
              <w:bottom w:val="single" w:sz="6" w:space="0" w:color="000000"/>
              <w:right w:val="single" w:sz="6" w:space="0" w:color="000000"/>
            </w:tcBorders>
          </w:tcPr>
          <w:p w:rsidR="006E5DB3" w:rsidRPr="00676931" w:rsidRDefault="006E5DB3" w:rsidP="00562797">
            <w:pPr>
              <w:pStyle w:val="formattext"/>
              <w:spacing w:before="0" w:beforeAutospacing="0" w:after="0" w:afterAutospacing="0"/>
              <w:jc w:val="center"/>
              <w:rPr>
                <w:sz w:val="22"/>
                <w:szCs w:val="22"/>
              </w:rPr>
            </w:pPr>
            <w:r w:rsidRPr="00676931">
              <w:rPr>
                <w:sz w:val="22"/>
                <w:szCs w:val="22"/>
              </w:rPr>
              <w:t xml:space="preserve">N п/п </w:t>
            </w:r>
          </w:p>
        </w:tc>
        <w:tc>
          <w:tcPr>
            <w:tcW w:w="4221" w:type="dxa"/>
            <w:gridSpan w:val="2"/>
            <w:tcBorders>
              <w:top w:val="single" w:sz="6" w:space="0" w:color="000000"/>
              <w:left w:val="single" w:sz="6" w:space="0" w:color="000000"/>
              <w:bottom w:val="single" w:sz="6" w:space="0" w:color="000000"/>
              <w:right w:val="single" w:sz="6" w:space="0" w:color="000000"/>
            </w:tcBorders>
          </w:tcPr>
          <w:p w:rsidR="006E5DB3" w:rsidRPr="00676931" w:rsidRDefault="006E5DB3" w:rsidP="00562797">
            <w:pPr>
              <w:pStyle w:val="formattext"/>
              <w:spacing w:before="0" w:beforeAutospacing="0" w:after="0" w:afterAutospacing="0"/>
              <w:jc w:val="center"/>
              <w:rPr>
                <w:sz w:val="22"/>
                <w:szCs w:val="22"/>
              </w:rPr>
            </w:pPr>
            <w:r w:rsidRPr="00676931">
              <w:rPr>
                <w:sz w:val="22"/>
                <w:szCs w:val="22"/>
              </w:rPr>
              <w:t xml:space="preserve">Номер и наименование </w:t>
            </w:r>
            <w:proofErr w:type="spellStart"/>
            <w:r w:rsidRPr="00676931">
              <w:rPr>
                <w:sz w:val="22"/>
                <w:szCs w:val="22"/>
              </w:rPr>
              <w:t>программы,подпрограммы</w:t>
            </w:r>
            <w:proofErr w:type="spellEnd"/>
            <w:r w:rsidRPr="00676931">
              <w:rPr>
                <w:sz w:val="22"/>
                <w:szCs w:val="22"/>
              </w:rPr>
              <w:t xml:space="preserve"> основного мероприятия </w:t>
            </w:r>
          </w:p>
        </w:tc>
        <w:tc>
          <w:tcPr>
            <w:tcW w:w="1246" w:type="dxa"/>
            <w:tcBorders>
              <w:top w:val="single" w:sz="6" w:space="0" w:color="000000"/>
              <w:left w:val="single" w:sz="6" w:space="0" w:color="000000"/>
              <w:bottom w:val="single" w:sz="6" w:space="0" w:color="000000"/>
              <w:right w:val="single" w:sz="6" w:space="0" w:color="000000"/>
            </w:tcBorders>
          </w:tcPr>
          <w:p w:rsidR="006E5DB3" w:rsidRPr="00676931" w:rsidRDefault="006E5DB3" w:rsidP="00562797">
            <w:pPr>
              <w:pStyle w:val="formattext"/>
              <w:spacing w:before="0" w:beforeAutospacing="0" w:after="0" w:afterAutospacing="0"/>
              <w:jc w:val="center"/>
              <w:rPr>
                <w:sz w:val="22"/>
                <w:szCs w:val="22"/>
              </w:rPr>
            </w:pPr>
            <w:r w:rsidRPr="00676931">
              <w:rPr>
                <w:sz w:val="22"/>
                <w:szCs w:val="22"/>
              </w:rPr>
              <w:t xml:space="preserve">Ответственный исполнитель </w:t>
            </w:r>
          </w:p>
        </w:tc>
        <w:tc>
          <w:tcPr>
            <w:tcW w:w="1529" w:type="dxa"/>
            <w:gridSpan w:val="2"/>
            <w:tcBorders>
              <w:top w:val="single" w:sz="6" w:space="0" w:color="000000"/>
              <w:left w:val="single" w:sz="6" w:space="0" w:color="000000"/>
              <w:bottom w:val="single" w:sz="6" w:space="0" w:color="000000"/>
              <w:right w:val="single" w:sz="6" w:space="0" w:color="000000"/>
            </w:tcBorders>
          </w:tcPr>
          <w:p w:rsidR="006E5DB3" w:rsidRPr="00676931" w:rsidRDefault="006E5DB3" w:rsidP="00562797">
            <w:pPr>
              <w:pStyle w:val="formattext"/>
              <w:spacing w:before="0" w:beforeAutospacing="0" w:after="0" w:afterAutospacing="0"/>
              <w:jc w:val="center"/>
              <w:rPr>
                <w:sz w:val="22"/>
                <w:szCs w:val="22"/>
              </w:rPr>
            </w:pPr>
            <w:r w:rsidRPr="00676931">
              <w:rPr>
                <w:sz w:val="22"/>
                <w:szCs w:val="22"/>
              </w:rPr>
              <w:t xml:space="preserve">Срок </w:t>
            </w:r>
          </w:p>
        </w:tc>
        <w:tc>
          <w:tcPr>
            <w:tcW w:w="323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E5DB3" w:rsidRPr="00676931" w:rsidRDefault="006E5DB3" w:rsidP="00562797">
            <w:pPr>
              <w:pStyle w:val="formattext"/>
              <w:spacing w:before="0" w:beforeAutospacing="0" w:after="0" w:afterAutospacing="0"/>
              <w:jc w:val="center"/>
              <w:rPr>
                <w:sz w:val="22"/>
                <w:szCs w:val="22"/>
              </w:rPr>
            </w:pPr>
            <w:r w:rsidRPr="00676931">
              <w:rPr>
                <w:sz w:val="22"/>
                <w:szCs w:val="22"/>
              </w:rPr>
              <w:t>Ожидаемый непосредственный результат (краткое описание)</w:t>
            </w:r>
          </w:p>
        </w:tc>
        <w:tc>
          <w:tcPr>
            <w:tcW w:w="110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E5DB3" w:rsidRPr="00676931" w:rsidRDefault="006E5DB3" w:rsidP="00562797">
            <w:pPr>
              <w:pStyle w:val="formattext"/>
              <w:spacing w:before="0" w:beforeAutospacing="0" w:after="0" w:afterAutospacing="0"/>
              <w:jc w:val="center"/>
              <w:rPr>
                <w:sz w:val="22"/>
                <w:szCs w:val="22"/>
              </w:rPr>
            </w:pPr>
            <w:r w:rsidRPr="00676931">
              <w:rPr>
                <w:sz w:val="22"/>
                <w:szCs w:val="22"/>
              </w:rPr>
              <w:t xml:space="preserve">Последствия </w:t>
            </w:r>
            <w:proofErr w:type="spellStart"/>
            <w:r w:rsidRPr="00676931">
              <w:rPr>
                <w:sz w:val="22"/>
                <w:szCs w:val="22"/>
              </w:rPr>
              <w:t>нереализации</w:t>
            </w:r>
            <w:proofErr w:type="spellEnd"/>
            <w:r w:rsidRPr="00676931">
              <w:rPr>
                <w:sz w:val="22"/>
                <w:szCs w:val="22"/>
              </w:rPr>
              <w:t xml:space="preserve"> </w:t>
            </w:r>
            <w:proofErr w:type="spellStart"/>
            <w:r w:rsidRPr="00676931">
              <w:rPr>
                <w:sz w:val="22"/>
                <w:szCs w:val="22"/>
              </w:rPr>
              <w:t>осн</w:t>
            </w:r>
            <w:proofErr w:type="spellEnd"/>
            <w:r>
              <w:rPr>
                <w:sz w:val="22"/>
                <w:szCs w:val="22"/>
              </w:rPr>
              <w:t>.</w:t>
            </w:r>
            <w:r w:rsidRPr="00676931">
              <w:rPr>
                <w:sz w:val="22"/>
                <w:szCs w:val="22"/>
              </w:rPr>
              <w:t xml:space="preserve"> мероприятия </w:t>
            </w:r>
          </w:p>
        </w:tc>
        <w:tc>
          <w:tcPr>
            <w:tcW w:w="278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E5DB3" w:rsidRPr="00676931" w:rsidRDefault="006E5DB3" w:rsidP="00562797">
            <w:pPr>
              <w:pStyle w:val="formattext"/>
              <w:spacing w:before="0" w:beforeAutospacing="0" w:after="0" w:afterAutospacing="0"/>
              <w:jc w:val="center"/>
              <w:rPr>
                <w:sz w:val="22"/>
                <w:szCs w:val="22"/>
              </w:rPr>
            </w:pPr>
            <w:r w:rsidRPr="00676931">
              <w:rPr>
                <w:sz w:val="22"/>
                <w:szCs w:val="22"/>
              </w:rPr>
              <w:t>Связь с показателями государственной программы (подпрограммы)</w:t>
            </w:r>
          </w:p>
        </w:tc>
      </w:tr>
      <w:tr w:rsidR="006E5DB3" w:rsidRPr="00595C62" w:rsidTr="00C62559">
        <w:trPr>
          <w:tblCellSpacing w:w="15" w:type="dxa"/>
        </w:trPr>
        <w:tc>
          <w:tcPr>
            <w:tcW w:w="34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E5DB3" w:rsidRPr="00676931" w:rsidRDefault="006E5DB3" w:rsidP="00562797">
            <w:pPr>
              <w:pStyle w:val="formattext"/>
              <w:spacing w:before="0" w:beforeAutospacing="0" w:after="0" w:afterAutospacing="0"/>
              <w:jc w:val="center"/>
              <w:rPr>
                <w:sz w:val="22"/>
                <w:szCs w:val="22"/>
              </w:rPr>
            </w:pPr>
            <w:r w:rsidRPr="00676931">
              <w:rPr>
                <w:sz w:val="22"/>
                <w:szCs w:val="22"/>
              </w:rPr>
              <w:t xml:space="preserve">1 </w:t>
            </w:r>
          </w:p>
        </w:tc>
        <w:tc>
          <w:tcPr>
            <w:tcW w:w="415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E5DB3" w:rsidRPr="00676931" w:rsidRDefault="006E5DB3" w:rsidP="00562797">
            <w:pPr>
              <w:pStyle w:val="formattext"/>
              <w:spacing w:before="0" w:beforeAutospacing="0" w:after="0" w:afterAutospacing="0"/>
              <w:jc w:val="center"/>
              <w:rPr>
                <w:sz w:val="22"/>
                <w:szCs w:val="22"/>
              </w:rPr>
            </w:pPr>
            <w:r w:rsidRPr="00676931">
              <w:rPr>
                <w:sz w:val="22"/>
                <w:szCs w:val="22"/>
              </w:rPr>
              <w:t xml:space="preserve">2 </w:t>
            </w:r>
          </w:p>
        </w:tc>
        <w:tc>
          <w:tcPr>
            <w:tcW w:w="124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E5DB3" w:rsidRPr="00676931" w:rsidRDefault="006E5DB3" w:rsidP="00562797">
            <w:pPr>
              <w:pStyle w:val="formattext"/>
              <w:spacing w:before="0" w:beforeAutospacing="0" w:after="0" w:afterAutospacing="0"/>
              <w:jc w:val="center"/>
              <w:rPr>
                <w:sz w:val="22"/>
                <w:szCs w:val="22"/>
              </w:rPr>
            </w:pPr>
            <w:r w:rsidRPr="00676931">
              <w:rPr>
                <w:sz w:val="22"/>
                <w:szCs w:val="22"/>
              </w:rPr>
              <w:t xml:space="preserve">3 </w:t>
            </w:r>
          </w:p>
        </w:tc>
        <w:tc>
          <w:tcPr>
            <w:tcW w:w="6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E5DB3" w:rsidRPr="00676931" w:rsidRDefault="006E5DB3" w:rsidP="00562797">
            <w:pPr>
              <w:pStyle w:val="formattext"/>
              <w:spacing w:before="0" w:beforeAutospacing="0" w:after="0" w:afterAutospacing="0"/>
              <w:jc w:val="center"/>
              <w:rPr>
                <w:sz w:val="22"/>
                <w:szCs w:val="22"/>
              </w:rPr>
            </w:pPr>
            <w:r w:rsidRPr="00676931">
              <w:rPr>
                <w:sz w:val="22"/>
                <w:szCs w:val="22"/>
              </w:rPr>
              <w:t xml:space="preserve">4 </w:t>
            </w:r>
          </w:p>
        </w:tc>
        <w:tc>
          <w:tcPr>
            <w:tcW w:w="82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E5DB3" w:rsidRPr="00676931" w:rsidRDefault="006E5DB3" w:rsidP="00562797">
            <w:pPr>
              <w:pStyle w:val="formattext"/>
              <w:spacing w:before="0" w:beforeAutospacing="0" w:after="0" w:afterAutospacing="0"/>
              <w:jc w:val="center"/>
              <w:rPr>
                <w:sz w:val="22"/>
                <w:szCs w:val="22"/>
              </w:rPr>
            </w:pPr>
            <w:r w:rsidRPr="00676931">
              <w:rPr>
                <w:sz w:val="22"/>
                <w:szCs w:val="22"/>
              </w:rPr>
              <w:t xml:space="preserve">5 </w:t>
            </w:r>
          </w:p>
        </w:tc>
        <w:tc>
          <w:tcPr>
            <w:tcW w:w="323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E5DB3" w:rsidRPr="00676931" w:rsidRDefault="006E5DB3" w:rsidP="00562797">
            <w:pPr>
              <w:pStyle w:val="formattext"/>
              <w:spacing w:before="0" w:beforeAutospacing="0" w:after="0" w:afterAutospacing="0"/>
              <w:jc w:val="center"/>
              <w:rPr>
                <w:sz w:val="22"/>
                <w:szCs w:val="22"/>
              </w:rPr>
            </w:pPr>
            <w:r w:rsidRPr="00676931">
              <w:rPr>
                <w:sz w:val="22"/>
                <w:szCs w:val="22"/>
              </w:rPr>
              <w:t xml:space="preserve">6 </w:t>
            </w:r>
          </w:p>
        </w:tc>
        <w:tc>
          <w:tcPr>
            <w:tcW w:w="110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E5DB3" w:rsidRPr="00676931" w:rsidRDefault="006E5DB3" w:rsidP="00562797">
            <w:pPr>
              <w:pStyle w:val="formattext"/>
              <w:spacing w:before="0" w:beforeAutospacing="0" w:after="0" w:afterAutospacing="0"/>
              <w:jc w:val="center"/>
              <w:rPr>
                <w:sz w:val="22"/>
                <w:szCs w:val="22"/>
              </w:rPr>
            </w:pPr>
            <w:r w:rsidRPr="00676931">
              <w:rPr>
                <w:sz w:val="22"/>
                <w:szCs w:val="22"/>
              </w:rPr>
              <w:t xml:space="preserve">7 </w:t>
            </w:r>
          </w:p>
        </w:tc>
        <w:tc>
          <w:tcPr>
            <w:tcW w:w="278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E5DB3" w:rsidRPr="00676931" w:rsidRDefault="006E5DB3" w:rsidP="00562797">
            <w:pPr>
              <w:pStyle w:val="formattext"/>
              <w:spacing w:before="0" w:beforeAutospacing="0" w:after="0" w:afterAutospacing="0"/>
              <w:jc w:val="center"/>
              <w:rPr>
                <w:sz w:val="22"/>
                <w:szCs w:val="22"/>
              </w:rPr>
            </w:pPr>
            <w:r w:rsidRPr="00676931">
              <w:rPr>
                <w:sz w:val="22"/>
                <w:szCs w:val="22"/>
              </w:rPr>
              <w:t xml:space="preserve">8 </w:t>
            </w:r>
          </w:p>
        </w:tc>
      </w:tr>
      <w:tr w:rsidR="006E5DB3" w:rsidRPr="00595C62" w:rsidTr="00C62559">
        <w:trPr>
          <w:trHeight w:val="239"/>
          <w:tblCellSpacing w:w="15" w:type="dxa"/>
        </w:trPr>
        <w:tc>
          <w:tcPr>
            <w:tcW w:w="34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E5DB3" w:rsidRPr="00676931" w:rsidRDefault="006E5DB3" w:rsidP="00562797">
            <w:pPr>
              <w:pStyle w:val="formattext"/>
              <w:spacing w:before="0" w:beforeAutospacing="0" w:after="0" w:afterAutospacing="0"/>
              <w:jc w:val="center"/>
              <w:rPr>
                <w:sz w:val="22"/>
                <w:szCs w:val="22"/>
              </w:rPr>
            </w:pPr>
            <w:r w:rsidRPr="00676931">
              <w:rPr>
                <w:sz w:val="22"/>
                <w:szCs w:val="22"/>
              </w:rPr>
              <w:t xml:space="preserve">1 </w:t>
            </w:r>
          </w:p>
        </w:tc>
        <w:tc>
          <w:tcPr>
            <w:tcW w:w="415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205818" w:rsidRDefault="00205818" w:rsidP="00205818">
            <w:pPr>
              <w:pStyle w:val="formattexttopleveltext"/>
              <w:spacing w:before="0" w:beforeAutospacing="0" w:after="0" w:afterAutospacing="0"/>
              <w:rPr>
                <w:sz w:val="22"/>
                <w:szCs w:val="22"/>
              </w:rPr>
            </w:pPr>
            <w:r w:rsidRPr="00824D49">
              <w:rPr>
                <w:sz w:val="22"/>
                <w:szCs w:val="22"/>
              </w:rPr>
              <w:t>Проведение анализа кадровой ситуации в сфере дошкольного, общего образования, дополнительного образования детей</w:t>
            </w:r>
          </w:p>
          <w:p w:rsidR="006E5DB3" w:rsidRPr="00676931" w:rsidRDefault="006E5DB3" w:rsidP="00562797">
            <w:pPr>
              <w:pStyle w:val="formattexttopleveltext"/>
              <w:spacing w:before="0" w:beforeAutospacing="0" w:after="0" w:afterAutospacing="0"/>
              <w:rPr>
                <w:sz w:val="22"/>
                <w:szCs w:val="22"/>
              </w:rPr>
            </w:pPr>
          </w:p>
        </w:tc>
        <w:tc>
          <w:tcPr>
            <w:tcW w:w="124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E5DB3" w:rsidRPr="00B91148" w:rsidRDefault="006E5DB3" w:rsidP="00562797">
            <w:pPr>
              <w:spacing w:after="0" w:line="240" w:lineRule="auto"/>
              <w:rPr>
                <w:rFonts w:ascii="Times New Roman" w:hAnsi="Times New Roman"/>
              </w:rPr>
            </w:pPr>
            <w:r w:rsidRPr="00B91148">
              <w:rPr>
                <w:rFonts w:ascii="Times New Roman" w:hAnsi="Times New Roman"/>
              </w:rPr>
              <w:t>М</w:t>
            </w:r>
            <w:r w:rsidR="00EA4A31">
              <w:rPr>
                <w:rFonts w:ascii="Times New Roman" w:hAnsi="Times New Roman"/>
              </w:rPr>
              <w:t>К</w:t>
            </w:r>
            <w:r w:rsidRPr="00B91148">
              <w:rPr>
                <w:rFonts w:ascii="Times New Roman" w:hAnsi="Times New Roman"/>
              </w:rPr>
              <w:t>У «Приютненский отдел образования» ПРМО РК</w:t>
            </w:r>
          </w:p>
        </w:tc>
        <w:tc>
          <w:tcPr>
            <w:tcW w:w="6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E5DB3" w:rsidRPr="00676931" w:rsidRDefault="00EA4A31" w:rsidP="00562797">
            <w:pPr>
              <w:spacing w:after="0" w:line="240" w:lineRule="auto"/>
              <w:rPr>
                <w:rFonts w:ascii="Times New Roman" w:hAnsi="Times New Roman"/>
              </w:rPr>
            </w:pPr>
            <w:r>
              <w:rPr>
                <w:rFonts w:ascii="Times New Roman" w:hAnsi="Times New Roman"/>
              </w:rPr>
              <w:t>01.01.2019</w:t>
            </w:r>
            <w:r w:rsidR="006E5DB3" w:rsidRPr="00676931">
              <w:rPr>
                <w:rFonts w:ascii="Times New Roman" w:hAnsi="Times New Roman"/>
              </w:rPr>
              <w:t>г</w:t>
            </w:r>
          </w:p>
        </w:tc>
        <w:tc>
          <w:tcPr>
            <w:tcW w:w="82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E5DB3" w:rsidRPr="00676931" w:rsidRDefault="00EA4A31" w:rsidP="00E210EB">
            <w:pPr>
              <w:spacing w:after="0" w:line="240" w:lineRule="auto"/>
              <w:rPr>
                <w:rFonts w:ascii="Times New Roman" w:hAnsi="Times New Roman"/>
              </w:rPr>
            </w:pPr>
            <w:r>
              <w:rPr>
                <w:rFonts w:ascii="Times New Roman" w:hAnsi="Times New Roman"/>
              </w:rPr>
              <w:t>31.12.2024</w:t>
            </w:r>
            <w:r w:rsidR="006E5DB3" w:rsidRPr="00676931">
              <w:rPr>
                <w:rFonts w:ascii="Times New Roman" w:hAnsi="Times New Roman"/>
              </w:rPr>
              <w:t>г</w:t>
            </w:r>
          </w:p>
        </w:tc>
        <w:tc>
          <w:tcPr>
            <w:tcW w:w="323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EA4A31" w:rsidRPr="00C61A9D" w:rsidRDefault="00EA4A31" w:rsidP="00EA4A31">
            <w:pPr>
              <w:spacing w:after="0" w:line="240" w:lineRule="auto"/>
              <w:jc w:val="both"/>
              <w:rPr>
                <w:rFonts w:ascii="Times New Roman" w:hAnsi="Times New Roman"/>
                <w:sz w:val="24"/>
                <w:szCs w:val="24"/>
              </w:rPr>
            </w:pPr>
            <w:r w:rsidRPr="00C61A9D">
              <w:rPr>
                <w:rFonts w:ascii="Times New Roman" w:hAnsi="Times New Roman"/>
                <w:sz w:val="24"/>
                <w:szCs w:val="24"/>
              </w:rPr>
              <w:t>Увеличение доли    педагогических работников с высшим образованием:</w:t>
            </w:r>
          </w:p>
          <w:p w:rsidR="00EA4A31" w:rsidRPr="00C61A9D" w:rsidRDefault="00EA4A31" w:rsidP="00EA4A31">
            <w:pPr>
              <w:spacing w:after="0" w:line="240" w:lineRule="auto"/>
              <w:jc w:val="both"/>
              <w:rPr>
                <w:rFonts w:ascii="Times New Roman" w:hAnsi="Times New Roman"/>
                <w:sz w:val="24"/>
                <w:szCs w:val="24"/>
              </w:rPr>
            </w:pPr>
            <w:r w:rsidRPr="00C61A9D">
              <w:rPr>
                <w:rFonts w:ascii="Times New Roman" w:hAnsi="Times New Roman"/>
                <w:sz w:val="24"/>
                <w:szCs w:val="24"/>
              </w:rPr>
              <w:t xml:space="preserve"> в учреждениях дошкольного образования:</w:t>
            </w:r>
          </w:p>
          <w:p w:rsidR="00EA4A31" w:rsidRPr="00C61A9D" w:rsidRDefault="00EA4A31" w:rsidP="00EA4A31">
            <w:pPr>
              <w:spacing w:after="0" w:line="240" w:lineRule="auto"/>
              <w:jc w:val="both"/>
              <w:rPr>
                <w:rFonts w:ascii="Times New Roman" w:hAnsi="Times New Roman"/>
                <w:sz w:val="24"/>
                <w:szCs w:val="24"/>
              </w:rPr>
            </w:pPr>
            <w:r w:rsidRPr="00C61A9D">
              <w:rPr>
                <w:rFonts w:ascii="Times New Roman" w:hAnsi="Times New Roman"/>
                <w:sz w:val="24"/>
                <w:szCs w:val="24"/>
              </w:rPr>
              <w:t>201</w:t>
            </w:r>
            <w:r>
              <w:rPr>
                <w:rFonts w:ascii="Times New Roman" w:hAnsi="Times New Roman"/>
                <w:sz w:val="24"/>
                <w:szCs w:val="24"/>
              </w:rPr>
              <w:t>9-2020</w:t>
            </w:r>
            <w:r w:rsidRPr="00C61A9D">
              <w:rPr>
                <w:rFonts w:ascii="Times New Roman" w:hAnsi="Times New Roman"/>
                <w:sz w:val="24"/>
                <w:szCs w:val="24"/>
              </w:rPr>
              <w:t>гг. -  до 60%;</w:t>
            </w:r>
          </w:p>
          <w:p w:rsidR="00EA4A31" w:rsidRPr="00C61A9D" w:rsidRDefault="00EA4A31" w:rsidP="00EA4A31">
            <w:pPr>
              <w:spacing w:after="0" w:line="240" w:lineRule="auto"/>
              <w:jc w:val="both"/>
              <w:rPr>
                <w:rFonts w:ascii="Times New Roman" w:hAnsi="Times New Roman"/>
                <w:sz w:val="24"/>
                <w:szCs w:val="24"/>
              </w:rPr>
            </w:pPr>
            <w:r>
              <w:rPr>
                <w:rFonts w:ascii="Times New Roman" w:hAnsi="Times New Roman"/>
                <w:sz w:val="24"/>
                <w:szCs w:val="24"/>
              </w:rPr>
              <w:t>2020-2021</w:t>
            </w:r>
            <w:r w:rsidRPr="00C61A9D">
              <w:rPr>
                <w:rFonts w:ascii="Times New Roman" w:hAnsi="Times New Roman"/>
                <w:sz w:val="24"/>
                <w:szCs w:val="24"/>
              </w:rPr>
              <w:t>гг. – до 6</w:t>
            </w:r>
            <w:r>
              <w:rPr>
                <w:rFonts w:ascii="Times New Roman" w:hAnsi="Times New Roman"/>
                <w:sz w:val="24"/>
                <w:szCs w:val="24"/>
              </w:rPr>
              <w:t>1</w:t>
            </w:r>
            <w:r w:rsidRPr="00C61A9D">
              <w:rPr>
                <w:rFonts w:ascii="Times New Roman" w:hAnsi="Times New Roman"/>
                <w:sz w:val="24"/>
                <w:szCs w:val="24"/>
              </w:rPr>
              <w:t>%;</w:t>
            </w:r>
          </w:p>
          <w:p w:rsidR="00EA4A31" w:rsidRDefault="00EA4A31" w:rsidP="00EA4A31">
            <w:pPr>
              <w:spacing w:after="0" w:line="240" w:lineRule="auto"/>
              <w:jc w:val="both"/>
              <w:rPr>
                <w:rFonts w:ascii="Times New Roman" w:hAnsi="Times New Roman"/>
                <w:sz w:val="24"/>
                <w:szCs w:val="24"/>
              </w:rPr>
            </w:pPr>
            <w:r>
              <w:rPr>
                <w:rFonts w:ascii="Times New Roman" w:hAnsi="Times New Roman"/>
                <w:sz w:val="24"/>
                <w:szCs w:val="24"/>
              </w:rPr>
              <w:t>2021-2022гг.-  до 62%.</w:t>
            </w:r>
          </w:p>
          <w:p w:rsidR="00EA4A31" w:rsidRDefault="00EA4A31" w:rsidP="00EA4A31">
            <w:pPr>
              <w:spacing w:after="0" w:line="240" w:lineRule="auto"/>
              <w:jc w:val="both"/>
              <w:rPr>
                <w:rFonts w:ascii="Times New Roman" w:hAnsi="Times New Roman"/>
                <w:sz w:val="24"/>
                <w:szCs w:val="24"/>
              </w:rPr>
            </w:pPr>
            <w:r>
              <w:rPr>
                <w:rFonts w:ascii="Times New Roman" w:hAnsi="Times New Roman"/>
                <w:sz w:val="24"/>
                <w:szCs w:val="24"/>
              </w:rPr>
              <w:t>2022-2023гг. - до 63%.</w:t>
            </w:r>
          </w:p>
          <w:p w:rsidR="00EA4A31" w:rsidRDefault="00EA4A31" w:rsidP="00EA4A31">
            <w:pPr>
              <w:spacing w:after="0" w:line="240" w:lineRule="auto"/>
              <w:jc w:val="both"/>
              <w:rPr>
                <w:rFonts w:ascii="Times New Roman" w:hAnsi="Times New Roman"/>
                <w:sz w:val="24"/>
                <w:szCs w:val="24"/>
              </w:rPr>
            </w:pPr>
            <w:r>
              <w:rPr>
                <w:rFonts w:ascii="Times New Roman" w:hAnsi="Times New Roman"/>
                <w:sz w:val="24"/>
                <w:szCs w:val="24"/>
              </w:rPr>
              <w:t>2023-2024гг. – до 64%.</w:t>
            </w:r>
          </w:p>
          <w:p w:rsidR="00EA4A31" w:rsidRPr="00C61A9D" w:rsidRDefault="00EA4A31" w:rsidP="00EA4A31">
            <w:pPr>
              <w:spacing w:after="0" w:line="240" w:lineRule="auto"/>
              <w:jc w:val="both"/>
              <w:rPr>
                <w:rFonts w:ascii="Times New Roman" w:hAnsi="Times New Roman"/>
                <w:sz w:val="24"/>
                <w:szCs w:val="24"/>
              </w:rPr>
            </w:pPr>
            <w:r w:rsidRPr="00C61A9D">
              <w:rPr>
                <w:rFonts w:ascii="Times New Roman" w:hAnsi="Times New Roman"/>
                <w:sz w:val="24"/>
                <w:szCs w:val="24"/>
              </w:rPr>
              <w:t>в общеобразовательных учреждениях:</w:t>
            </w:r>
          </w:p>
          <w:p w:rsidR="00EA4A31" w:rsidRPr="00C61A9D" w:rsidRDefault="00EA4A31" w:rsidP="00EA4A31">
            <w:pPr>
              <w:spacing w:after="0" w:line="240" w:lineRule="auto"/>
              <w:jc w:val="both"/>
              <w:rPr>
                <w:rFonts w:ascii="Times New Roman" w:hAnsi="Times New Roman"/>
                <w:sz w:val="24"/>
                <w:szCs w:val="24"/>
              </w:rPr>
            </w:pPr>
            <w:r w:rsidRPr="00C61A9D">
              <w:rPr>
                <w:rFonts w:ascii="Times New Roman" w:hAnsi="Times New Roman"/>
                <w:sz w:val="24"/>
                <w:szCs w:val="24"/>
              </w:rPr>
              <w:t>201</w:t>
            </w:r>
            <w:r>
              <w:rPr>
                <w:rFonts w:ascii="Times New Roman" w:hAnsi="Times New Roman"/>
                <w:sz w:val="24"/>
                <w:szCs w:val="24"/>
              </w:rPr>
              <w:t>9-2020</w:t>
            </w:r>
            <w:r w:rsidRPr="00C61A9D">
              <w:rPr>
                <w:rFonts w:ascii="Times New Roman" w:hAnsi="Times New Roman"/>
                <w:sz w:val="24"/>
                <w:szCs w:val="24"/>
              </w:rPr>
              <w:t>гг. -  до 8</w:t>
            </w:r>
            <w:r>
              <w:rPr>
                <w:rFonts w:ascii="Times New Roman" w:hAnsi="Times New Roman"/>
                <w:sz w:val="24"/>
                <w:szCs w:val="24"/>
              </w:rPr>
              <w:t>5</w:t>
            </w:r>
            <w:r w:rsidRPr="00C61A9D">
              <w:rPr>
                <w:rFonts w:ascii="Times New Roman" w:hAnsi="Times New Roman"/>
                <w:sz w:val="24"/>
                <w:szCs w:val="24"/>
              </w:rPr>
              <w:t>%;</w:t>
            </w:r>
          </w:p>
          <w:p w:rsidR="00EA4A31" w:rsidRPr="00C61A9D" w:rsidRDefault="00EA4A31" w:rsidP="00EA4A31">
            <w:pPr>
              <w:spacing w:after="0" w:line="240" w:lineRule="auto"/>
              <w:jc w:val="both"/>
              <w:rPr>
                <w:rFonts w:ascii="Times New Roman" w:hAnsi="Times New Roman"/>
                <w:sz w:val="24"/>
                <w:szCs w:val="24"/>
              </w:rPr>
            </w:pPr>
            <w:r>
              <w:rPr>
                <w:rFonts w:ascii="Times New Roman" w:hAnsi="Times New Roman"/>
                <w:sz w:val="24"/>
                <w:szCs w:val="24"/>
              </w:rPr>
              <w:t>2020-2021</w:t>
            </w:r>
            <w:r w:rsidRPr="00C61A9D">
              <w:rPr>
                <w:rFonts w:ascii="Times New Roman" w:hAnsi="Times New Roman"/>
                <w:sz w:val="24"/>
                <w:szCs w:val="24"/>
              </w:rPr>
              <w:t xml:space="preserve">гг. – до </w:t>
            </w:r>
            <w:r>
              <w:rPr>
                <w:rFonts w:ascii="Times New Roman" w:hAnsi="Times New Roman"/>
                <w:sz w:val="24"/>
                <w:szCs w:val="24"/>
              </w:rPr>
              <w:t>86</w:t>
            </w:r>
            <w:r w:rsidRPr="00C61A9D">
              <w:rPr>
                <w:rFonts w:ascii="Times New Roman" w:hAnsi="Times New Roman"/>
                <w:sz w:val="24"/>
                <w:szCs w:val="24"/>
              </w:rPr>
              <w:t>%;</w:t>
            </w:r>
          </w:p>
          <w:p w:rsidR="00EA4A31" w:rsidRDefault="00EA4A31" w:rsidP="00EA4A31">
            <w:pPr>
              <w:spacing w:after="0" w:line="240" w:lineRule="auto"/>
              <w:jc w:val="both"/>
              <w:rPr>
                <w:rFonts w:ascii="Times New Roman" w:hAnsi="Times New Roman"/>
                <w:sz w:val="24"/>
                <w:szCs w:val="24"/>
              </w:rPr>
            </w:pPr>
            <w:r>
              <w:rPr>
                <w:rFonts w:ascii="Times New Roman" w:hAnsi="Times New Roman"/>
                <w:sz w:val="24"/>
                <w:szCs w:val="24"/>
              </w:rPr>
              <w:t>2021-2022гг.- до 87%.</w:t>
            </w:r>
          </w:p>
          <w:p w:rsidR="00EA4A31" w:rsidRDefault="00EA4A31" w:rsidP="00EA4A31">
            <w:pPr>
              <w:spacing w:after="0" w:line="240" w:lineRule="auto"/>
              <w:jc w:val="both"/>
              <w:rPr>
                <w:rFonts w:ascii="Times New Roman" w:hAnsi="Times New Roman"/>
                <w:sz w:val="24"/>
                <w:szCs w:val="24"/>
              </w:rPr>
            </w:pPr>
            <w:r>
              <w:rPr>
                <w:rFonts w:ascii="Times New Roman" w:hAnsi="Times New Roman"/>
                <w:sz w:val="24"/>
                <w:szCs w:val="24"/>
              </w:rPr>
              <w:t>2022-2023гг.- до 88%.</w:t>
            </w:r>
          </w:p>
          <w:p w:rsidR="00EA4A31" w:rsidRDefault="00EA4A31" w:rsidP="00EA4A31">
            <w:pPr>
              <w:spacing w:after="0" w:line="240" w:lineRule="auto"/>
              <w:jc w:val="both"/>
              <w:rPr>
                <w:rFonts w:ascii="Times New Roman" w:hAnsi="Times New Roman"/>
                <w:sz w:val="24"/>
                <w:szCs w:val="24"/>
              </w:rPr>
            </w:pPr>
            <w:r>
              <w:rPr>
                <w:rFonts w:ascii="Times New Roman" w:hAnsi="Times New Roman"/>
                <w:sz w:val="24"/>
                <w:szCs w:val="24"/>
              </w:rPr>
              <w:t>2023-2024гг.- до 89%.</w:t>
            </w:r>
          </w:p>
          <w:p w:rsidR="00EA4A31" w:rsidRPr="00C61A9D" w:rsidRDefault="00EA4A31" w:rsidP="00EA4A31">
            <w:pPr>
              <w:spacing w:after="0" w:line="240" w:lineRule="auto"/>
              <w:jc w:val="both"/>
              <w:rPr>
                <w:rFonts w:ascii="Times New Roman" w:hAnsi="Times New Roman"/>
                <w:sz w:val="24"/>
                <w:szCs w:val="24"/>
              </w:rPr>
            </w:pPr>
            <w:r w:rsidRPr="00C61A9D">
              <w:rPr>
                <w:rFonts w:ascii="Times New Roman" w:hAnsi="Times New Roman"/>
                <w:sz w:val="24"/>
                <w:szCs w:val="24"/>
              </w:rPr>
              <w:t>в учреждениях дополнительного образования детей:</w:t>
            </w:r>
          </w:p>
          <w:p w:rsidR="00EA4A31" w:rsidRPr="00C61A9D" w:rsidRDefault="00EA4A31" w:rsidP="00EA4A31">
            <w:pPr>
              <w:spacing w:after="0" w:line="240" w:lineRule="auto"/>
              <w:jc w:val="both"/>
              <w:rPr>
                <w:rFonts w:ascii="Times New Roman" w:hAnsi="Times New Roman"/>
                <w:sz w:val="24"/>
                <w:szCs w:val="24"/>
              </w:rPr>
            </w:pPr>
            <w:r w:rsidRPr="00C61A9D">
              <w:rPr>
                <w:rFonts w:ascii="Times New Roman" w:hAnsi="Times New Roman"/>
                <w:sz w:val="24"/>
                <w:szCs w:val="24"/>
              </w:rPr>
              <w:t>201</w:t>
            </w:r>
            <w:r>
              <w:rPr>
                <w:rFonts w:ascii="Times New Roman" w:hAnsi="Times New Roman"/>
                <w:sz w:val="24"/>
                <w:szCs w:val="24"/>
              </w:rPr>
              <w:t>9-2020</w:t>
            </w:r>
            <w:r w:rsidRPr="00C61A9D">
              <w:rPr>
                <w:rFonts w:ascii="Times New Roman" w:hAnsi="Times New Roman"/>
                <w:sz w:val="24"/>
                <w:szCs w:val="24"/>
              </w:rPr>
              <w:t>гг</w:t>
            </w:r>
            <w:r>
              <w:rPr>
                <w:rFonts w:ascii="Times New Roman" w:hAnsi="Times New Roman"/>
                <w:sz w:val="24"/>
                <w:szCs w:val="24"/>
              </w:rPr>
              <w:t>. -  до 75</w:t>
            </w:r>
            <w:r w:rsidRPr="00C61A9D">
              <w:rPr>
                <w:rFonts w:ascii="Times New Roman" w:hAnsi="Times New Roman"/>
                <w:sz w:val="24"/>
                <w:szCs w:val="24"/>
              </w:rPr>
              <w:t>%;</w:t>
            </w:r>
          </w:p>
          <w:p w:rsidR="00EA4A31" w:rsidRPr="00C61A9D" w:rsidRDefault="00EA4A31" w:rsidP="00EA4A31">
            <w:pPr>
              <w:spacing w:after="0" w:line="240" w:lineRule="auto"/>
              <w:jc w:val="both"/>
              <w:rPr>
                <w:rFonts w:ascii="Times New Roman" w:hAnsi="Times New Roman"/>
                <w:sz w:val="24"/>
                <w:szCs w:val="24"/>
              </w:rPr>
            </w:pPr>
            <w:r>
              <w:rPr>
                <w:rFonts w:ascii="Times New Roman" w:hAnsi="Times New Roman"/>
                <w:sz w:val="24"/>
                <w:szCs w:val="24"/>
              </w:rPr>
              <w:t>2020-2021</w:t>
            </w:r>
            <w:r w:rsidRPr="00C61A9D">
              <w:rPr>
                <w:rFonts w:ascii="Times New Roman" w:hAnsi="Times New Roman"/>
                <w:sz w:val="24"/>
                <w:szCs w:val="24"/>
              </w:rPr>
              <w:t xml:space="preserve">гг. – до </w:t>
            </w:r>
            <w:r>
              <w:rPr>
                <w:rFonts w:ascii="Times New Roman" w:hAnsi="Times New Roman"/>
                <w:sz w:val="24"/>
                <w:szCs w:val="24"/>
              </w:rPr>
              <w:t>76</w:t>
            </w:r>
            <w:r w:rsidRPr="00C61A9D">
              <w:rPr>
                <w:rFonts w:ascii="Times New Roman" w:hAnsi="Times New Roman"/>
                <w:sz w:val="24"/>
                <w:szCs w:val="24"/>
              </w:rPr>
              <w:t>%;</w:t>
            </w:r>
          </w:p>
          <w:p w:rsidR="00EA4A31" w:rsidRDefault="00EA4A31" w:rsidP="00EA4A31">
            <w:pPr>
              <w:spacing w:after="0" w:line="240" w:lineRule="auto"/>
              <w:jc w:val="both"/>
              <w:rPr>
                <w:rFonts w:ascii="Times New Roman" w:hAnsi="Times New Roman"/>
                <w:sz w:val="24"/>
                <w:szCs w:val="24"/>
              </w:rPr>
            </w:pPr>
            <w:r>
              <w:rPr>
                <w:rFonts w:ascii="Times New Roman" w:hAnsi="Times New Roman"/>
                <w:sz w:val="24"/>
                <w:szCs w:val="24"/>
              </w:rPr>
              <w:t>2021-2022гг.- до 77%.</w:t>
            </w:r>
          </w:p>
          <w:p w:rsidR="00EA4A31" w:rsidRDefault="00EA4A31" w:rsidP="00EA4A31">
            <w:pPr>
              <w:spacing w:after="0" w:line="240" w:lineRule="auto"/>
              <w:jc w:val="both"/>
              <w:rPr>
                <w:rFonts w:ascii="Times New Roman" w:hAnsi="Times New Roman"/>
                <w:sz w:val="24"/>
                <w:szCs w:val="24"/>
              </w:rPr>
            </w:pPr>
            <w:r>
              <w:rPr>
                <w:rFonts w:ascii="Times New Roman" w:hAnsi="Times New Roman"/>
                <w:sz w:val="24"/>
                <w:szCs w:val="24"/>
              </w:rPr>
              <w:t>2022-2023гг.- до 78%.</w:t>
            </w:r>
          </w:p>
          <w:p w:rsidR="00EA4A31" w:rsidRDefault="00EA4A31" w:rsidP="00EA4A31">
            <w:pPr>
              <w:spacing w:after="0" w:line="240" w:lineRule="auto"/>
              <w:jc w:val="both"/>
              <w:rPr>
                <w:rFonts w:ascii="Times New Roman" w:hAnsi="Times New Roman"/>
                <w:sz w:val="24"/>
                <w:szCs w:val="24"/>
              </w:rPr>
            </w:pPr>
            <w:r>
              <w:rPr>
                <w:rFonts w:ascii="Times New Roman" w:hAnsi="Times New Roman"/>
                <w:sz w:val="24"/>
                <w:szCs w:val="24"/>
              </w:rPr>
              <w:t>2023-2024гг.- до 79%.</w:t>
            </w:r>
          </w:p>
          <w:p w:rsidR="006E5DB3" w:rsidRPr="00223B93" w:rsidRDefault="006E5DB3" w:rsidP="00254944">
            <w:pPr>
              <w:spacing w:after="0" w:line="240" w:lineRule="auto"/>
              <w:rPr>
                <w:rFonts w:ascii="Times New Roman" w:hAnsi="Times New Roman"/>
                <w:sz w:val="24"/>
                <w:szCs w:val="24"/>
              </w:rPr>
            </w:pPr>
          </w:p>
        </w:tc>
        <w:tc>
          <w:tcPr>
            <w:tcW w:w="110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6E5DB3" w:rsidRPr="00676931" w:rsidRDefault="006E5DB3" w:rsidP="00562797">
            <w:pPr>
              <w:spacing w:after="0" w:line="240" w:lineRule="auto"/>
              <w:rPr>
                <w:rFonts w:ascii="Times New Roman" w:hAnsi="Times New Roman"/>
              </w:rPr>
            </w:pPr>
          </w:p>
        </w:tc>
        <w:tc>
          <w:tcPr>
            <w:tcW w:w="278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EC7E02" w:rsidRPr="00241A6D" w:rsidRDefault="00223B93" w:rsidP="00EC7E02">
            <w:pPr>
              <w:spacing w:after="0" w:line="240" w:lineRule="auto"/>
              <w:rPr>
                <w:rFonts w:ascii="Times New Roman" w:hAnsi="Times New Roman"/>
                <w:sz w:val="24"/>
                <w:szCs w:val="24"/>
              </w:rPr>
            </w:pPr>
            <w:r w:rsidRPr="00241A6D">
              <w:rPr>
                <w:rFonts w:ascii="Times New Roman" w:hAnsi="Times New Roman"/>
                <w:sz w:val="24"/>
                <w:szCs w:val="24"/>
              </w:rPr>
              <w:t>Доля педагогических</w:t>
            </w:r>
            <w:r w:rsidR="00EC7E02" w:rsidRPr="00241A6D">
              <w:rPr>
                <w:rFonts w:ascii="Times New Roman" w:hAnsi="Times New Roman"/>
                <w:sz w:val="24"/>
                <w:szCs w:val="24"/>
              </w:rPr>
              <w:t xml:space="preserve"> работников с высшим образованием, в общей численности педагогических работников.</w:t>
            </w:r>
          </w:p>
          <w:p w:rsidR="006E5DB3" w:rsidRPr="00676931" w:rsidRDefault="006E5DB3" w:rsidP="00562797">
            <w:pPr>
              <w:pStyle w:val="a5"/>
              <w:spacing w:before="0" w:beforeAutospacing="0" w:after="0" w:afterAutospacing="0"/>
              <w:rPr>
                <w:sz w:val="22"/>
                <w:szCs w:val="22"/>
              </w:rPr>
            </w:pPr>
          </w:p>
        </w:tc>
      </w:tr>
      <w:tr w:rsidR="00E210EB" w:rsidRPr="00595C62" w:rsidTr="00C62559">
        <w:trPr>
          <w:tblCellSpacing w:w="15" w:type="dxa"/>
        </w:trPr>
        <w:tc>
          <w:tcPr>
            <w:tcW w:w="34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E210EB" w:rsidRPr="00676931" w:rsidRDefault="00E210EB" w:rsidP="00562797">
            <w:pPr>
              <w:spacing w:after="0" w:line="240" w:lineRule="auto"/>
              <w:rPr>
                <w:rFonts w:ascii="Times New Roman" w:hAnsi="Times New Roman"/>
              </w:rPr>
            </w:pPr>
            <w:r w:rsidRPr="00676931">
              <w:rPr>
                <w:rFonts w:ascii="Times New Roman" w:hAnsi="Times New Roman"/>
              </w:rPr>
              <w:t>2</w:t>
            </w:r>
          </w:p>
        </w:tc>
        <w:tc>
          <w:tcPr>
            <w:tcW w:w="415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E210EB" w:rsidRPr="008639E2" w:rsidRDefault="00E210EB" w:rsidP="00205818">
            <w:pPr>
              <w:spacing w:after="0" w:line="240" w:lineRule="auto"/>
              <w:rPr>
                <w:rFonts w:ascii="Times New Roman" w:hAnsi="Times New Roman"/>
                <w:sz w:val="24"/>
                <w:szCs w:val="24"/>
              </w:rPr>
            </w:pPr>
            <w:r w:rsidRPr="008639E2">
              <w:rPr>
                <w:rFonts w:ascii="Times New Roman" w:hAnsi="Times New Roman"/>
                <w:sz w:val="24"/>
                <w:szCs w:val="24"/>
              </w:rPr>
              <w:t>Повышение уровня профессионального образования и квалификации педагогов.</w:t>
            </w:r>
          </w:p>
          <w:p w:rsidR="00E210EB" w:rsidRDefault="00E210EB" w:rsidP="00562797">
            <w:pPr>
              <w:pStyle w:val="Default"/>
              <w:jc w:val="both"/>
            </w:pPr>
          </w:p>
          <w:p w:rsidR="00E210EB" w:rsidRPr="00676931" w:rsidRDefault="00E210EB" w:rsidP="00562797">
            <w:pPr>
              <w:pStyle w:val="formattext"/>
              <w:spacing w:before="0" w:beforeAutospacing="0" w:after="0" w:afterAutospacing="0"/>
              <w:rPr>
                <w:sz w:val="22"/>
                <w:szCs w:val="22"/>
              </w:rPr>
            </w:pPr>
          </w:p>
        </w:tc>
        <w:tc>
          <w:tcPr>
            <w:tcW w:w="124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E210EB" w:rsidRPr="00676931" w:rsidRDefault="00E210EB" w:rsidP="00562797">
            <w:pPr>
              <w:spacing w:after="0" w:line="240" w:lineRule="auto"/>
              <w:rPr>
                <w:rFonts w:ascii="Times New Roman" w:hAnsi="Times New Roman"/>
              </w:rPr>
            </w:pPr>
            <w:r w:rsidRPr="00B91148">
              <w:rPr>
                <w:rFonts w:ascii="Times New Roman" w:hAnsi="Times New Roman"/>
              </w:rPr>
              <w:t>М</w:t>
            </w:r>
            <w:r w:rsidR="00EA4A31">
              <w:rPr>
                <w:rFonts w:ascii="Times New Roman" w:hAnsi="Times New Roman"/>
              </w:rPr>
              <w:t>К</w:t>
            </w:r>
            <w:r w:rsidRPr="00B91148">
              <w:rPr>
                <w:rFonts w:ascii="Times New Roman" w:hAnsi="Times New Roman"/>
              </w:rPr>
              <w:t>У «Приютненский отдел образования» ПРМО РК</w:t>
            </w:r>
          </w:p>
        </w:tc>
        <w:tc>
          <w:tcPr>
            <w:tcW w:w="6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E210EB" w:rsidRPr="00676931" w:rsidRDefault="00E210EB" w:rsidP="00EA4A31">
            <w:pPr>
              <w:spacing w:after="0" w:line="240" w:lineRule="auto"/>
              <w:rPr>
                <w:rFonts w:ascii="Times New Roman" w:hAnsi="Times New Roman"/>
              </w:rPr>
            </w:pPr>
            <w:r w:rsidRPr="00676931">
              <w:rPr>
                <w:rFonts w:ascii="Times New Roman" w:hAnsi="Times New Roman"/>
              </w:rPr>
              <w:t>01.01.201</w:t>
            </w:r>
            <w:r w:rsidR="00EA4A31">
              <w:rPr>
                <w:rFonts w:ascii="Times New Roman" w:hAnsi="Times New Roman"/>
              </w:rPr>
              <w:t>9</w:t>
            </w:r>
            <w:r w:rsidRPr="00676931">
              <w:rPr>
                <w:rFonts w:ascii="Times New Roman" w:hAnsi="Times New Roman"/>
              </w:rPr>
              <w:t>г</w:t>
            </w:r>
          </w:p>
        </w:tc>
        <w:tc>
          <w:tcPr>
            <w:tcW w:w="82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E210EB" w:rsidRPr="00676931" w:rsidRDefault="00E210EB" w:rsidP="00EA4A31">
            <w:pPr>
              <w:spacing w:after="0" w:line="240" w:lineRule="auto"/>
              <w:rPr>
                <w:rFonts w:ascii="Times New Roman" w:hAnsi="Times New Roman"/>
              </w:rPr>
            </w:pPr>
            <w:r>
              <w:rPr>
                <w:rFonts w:ascii="Times New Roman" w:hAnsi="Times New Roman"/>
              </w:rPr>
              <w:t>31.12.20</w:t>
            </w:r>
            <w:r w:rsidR="00EA4A31">
              <w:rPr>
                <w:rFonts w:ascii="Times New Roman" w:hAnsi="Times New Roman"/>
              </w:rPr>
              <w:t>24</w:t>
            </w:r>
            <w:r w:rsidRPr="00676931">
              <w:rPr>
                <w:rFonts w:ascii="Times New Roman" w:hAnsi="Times New Roman"/>
              </w:rPr>
              <w:t>г</w:t>
            </w:r>
          </w:p>
        </w:tc>
        <w:tc>
          <w:tcPr>
            <w:tcW w:w="323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E210EB" w:rsidRPr="00C61A9D" w:rsidRDefault="00E210EB" w:rsidP="00254944">
            <w:pPr>
              <w:spacing w:after="0" w:line="240" w:lineRule="auto"/>
              <w:jc w:val="both"/>
              <w:rPr>
                <w:rFonts w:ascii="Times New Roman" w:hAnsi="Times New Roman"/>
                <w:bCs/>
                <w:sz w:val="24"/>
                <w:szCs w:val="24"/>
              </w:rPr>
            </w:pPr>
            <w:r w:rsidRPr="00C61A9D">
              <w:rPr>
                <w:rFonts w:ascii="Times New Roman" w:hAnsi="Times New Roman"/>
                <w:sz w:val="24"/>
                <w:szCs w:val="24"/>
              </w:rPr>
              <w:t>О</w:t>
            </w:r>
            <w:r w:rsidRPr="00C61A9D">
              <w:rPr>
                <w:rFonts w:ascii="Times New Roman" w:hAnsi="Times New Roman"/>
                <w:bCs/>
                <w:sz w:val="24"/>
                <w:szCs w:val="24"/>
              </w:rPr>
              <w:t xml:space="preserve">птимизация структуры и совершенствование организации профессиональной подготовки,  </w:t>
            </w:r>
          </w:p>
          <w:p w:rsidR="00E210EB" w:rsidRPr="00C61A9D" w:rsidRDefault="00E210EB" w:rsidP="00254944">
            <w:pPr>
              <w:spacing w:after="0" w:line="240" w:lineRule="auto"/>
              <w:jc w:val="both"/>
              <w:rPr>
                <w:rFonts w:ascii="Times New Roman" w:hAnsi="Times New Roman"/>
                <w:bCs/>
                <w:sz w:val="24"/>
                <w:szCs w:val="24"/>
              </w:rPr>
            </w:pPr>
            <w:r w:rsidRPr="00C61A9D">
              <w:rPr>
                <w:rFonts w:ascii="Times New Roman" w:hAnsi="Times New Roman"/>
                <w:bCs/>
                <w:sz w:val="24"/>
                <w:szCs w:val="24"/>
              </w:rPr>
              <w:t>переподготовки и повышения квалификации педагогов.</w:t>
            </w:r>
          </w:p>
          <w:p w:rsidR="00E210EB" w:rsidRPr="00676931" w:rsidRDefault="00E210EB" w:rsidP="00562797">
            <w:pPr>
              <w:pStyle w:val="a5"/>
              <w:spacing w:before="0" w:beforeAutospacing="0" w:after="0" w:afterAutospacing="0"/>
              <w:rPr>
                <w:sz w:val="22"/>
                <w:szCs w:val="22"/>
              </w:rPr>
            </w:pPr>
          </w:p>
        </w:tc>
        <w:tc>
          <w:tcPr>
            <w:tcW w:w="110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E210EB" w:rsidRPr="00676931" w:rsidRDefault="00E210EB" w:rsidP="00562797">
            <w:pPr>
              <w:spacing w:after="0" w:line="240" w:lineRule="auto"/>
              <w:rPr>
                <w:rFonts w:ascii="Times New Roman" w:hAnsi="Times New Roman"/>
              </w:rPr>
            </w:pPr>
          </w:p>
        </w:tc>
        <w:tc>
          <w:tcPr>
            <w:tcW w:w="278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E210EB" w:rsidRPr="00676931" w:rsidRDefault="00E210EB" w:rsidP="001F2A97">
            <w:pPr>
              <w:spacing w:after="0" w:line="240" w:lineRule="auto"/>
              <w:rPr>
                <w:rFonts w:ascii="Times New Roman" w:hAnsi="Times New Roman"/>
              </w:rPr>
            </w:pPr>
            <w:r>
              <w:rPr>
                <w:rFonts w:ascii="Times New Roman" w:hAnsi="Times New Roman"/>
                <w:sz w:val="24"/>
                <w:szCs w:val="24"/>
              </w:rPr>
              <w:t xml:space="preserve"> Д</w:t>
            </w:r>
            <w:r w:rsidRPr="00A61052">
              <w:rPr>
                <w:rFonts w:ascii="Times New Roman" w:hAnsi="Times New Roman"/>
                <w:sz w:val="24"/>
                <w:szCs w:val="24"/>
              </w:rPr>
              <w:t xml:space="preserve">оля педагогических работников образовательных </w:t>
            </w:r>
            <w:r>
              <w:rPr>
                <w:rFonts w:ascii="Times New Roman" w:hAnsi="Times New Roman"/>
                <w:sz w:val="24"/>
                <w:szCs w:val="24"/>
              </w:rPr>
              <w:t>учреждений</w:t>
            </w:r>
            <w:r w:rsidRPr="00A61052">
              <w:rPr>
                <w:rFonts w:ascii="Times New Roman" w:hAnsi="Times New Roman"/>
                <w:sz w:val="24"/>
                <w:szCs w:val="24"/>
              </w:rPr>
              <w:t>, прошедших переподготовку или повышение квалификации</w:t>
            </w:r>
            <w:r>
              <w:rPr>
                <w:rFonts w:ascii="Times New Roman" w:hAnsi="Times New Roman"/>
                <w:sz w:val="24"/>
                <w:szCs w:val="24"/>
              </w:rPr>
              <w:t xml:space="preserve">, </w:t>
            </w:r>
            <w:r w:rsidRPr="00A61052">
              <w:rPr>
                <w:rFonts w:ascii="Times New Roman" w:hAnsi="Times New Roman"/>
                <w:sz w:val="24"/>
                <w:szCs w:val="24"/>
              </w:rPr>
              <w:t>в общей численности педагогических работников.</w:t>
            </w:r>
          </w:p>
        </w:tc>
      </w:tr>
      <w:tr w:rsidR="00E210EB" w:rsidRPr="00595C62" w:rsidTr="00C62559">
        <w:trPr>
          <w:tblCellSpacing w:w="15" w:type="dxa"/>
        </w:trPr>
        <w:tc>
          <w:tcPr>
            <w:tcW w:w="34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E210EB" w:rsidRPr="00676931" w:rsidRDefault="00E210EB" w:rsidP="00562797">
            <w:pPr>
              <w:spacing w:after="0" w:line="240" w:lineRule="auto"/>
              <w:rPr>
                <w:rFonts w:ascii="Times New Roman" w:hAnsi="Times New Roman"/>
              </w:rPr>
            </w:pPr>
            <w:r w:rsidRPr="00676931">
              <w:rPr>
                <w:rFonts w:ascii="Times New Roman" w:hAnsi="Times New Roman"/>
              </w:rPr>
              <w:t>3</w:t>
            </w:r>
          </w:p>
        </w:tc>
        <w:tc>
          <w:tcPr>
            <w:tcW w:w="4157"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E210EB" w:rsidRDefault="00E210EB" w:rsidP="00205818">
            <w:pPr>
              <w:pStyle w:val="Default"/>
              <w:rPr>
                <w:sz w:val="22"/>
                <w:szCs w:val="22"/>
              </w:rPr>
            </w:pPr>
            <w:r>
              <w:t xml:space="preserve">  </w:t>
            </w:r>
            <w:r w:rsidRPr="00824D49">
              <w:rPr>
                <w:sz w:val="22"/>
                <w:szCs w:val="22"/>
              </w:rPr>
              <w:t>Проведение мониторинга закрепления педагогических кадров в образовательных учреждениях</w:t>
            </w:r>
          </w:p>
          <w:p w:rsidR="00E210EB" w:rsidRPr="00676931" w:rsidRDefault="00E210EB" w:rsidP="00562797">
            <w:pPr>
              <w:pStyle w:val="formattext"/>
              <w:spacing w:before="0" w:beforeAutospacing="0" w:after="0" w:afterAutospacing="0"/>
              <w:rPr>
                <w:sz w:val="22"/>
                <w:szCs w:val="22"/>
              </w:rPr>
            </w:pPr>
          </w:p>
        </w:tc>
        <w:tc>
          <w:tcPr>
            <w:tcW w:w="124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E210EB" w:rsidRPr="00676931" w:rsidRDefault="00E210EB" w:rsidP="00562797">
            <w:pPr>
              <w:spacing w:after="0" w:line="240" w:lineRule="auto"/>
              <w:rPr>
                <w:rFonts w:ascii="Times New Roman" w:hAnsi="Times New Roman"/>
              </w:rPr>
            </w:pPr>
            <w:r w:rsidRPr="00B91148">
              <w:rPr>
                <w:rFonts w:ascii="Times New Roman" w:hAnsi="Times New Roman"/>
              </w:rPr>
              <w:t>М</w:t>
            </w:r>
            <w:r w:rsidR="00EA4A31">
              <w:rPr>
                <w:rFonts w:ascii="Times New Roman" w:hAnsi="Times New Roman"/>
              </w:rPr>
              <w:t>К</w:t>
            </w:r>
            <w:r w:rsidRPr="00B91148">
              <w:rPr>
                <w:rFonts w:ascii="Times New Roman" w:hAnsi="Times New Roman"/>
              </w:rPr>
              <w:t>У «Приютненский отдел образования» ПРМО РК</w:t>
            </w:r>
          </w:p>
        </w:tc>
        <w:tc>
          <w:tcPr>
            <w:tcW w:w="67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E210EB" w:rsidRPr="00676931" w:rsidRDefault="00EA4A31" w:rsidP="00E2771E">
            <w:pPr>
              <w:spacing w:after="0" w:line="240" w:lineRule="auto"/>
              <w:rPr>
                <w:rFonts w:ascii="Times New Roman" w:hAnsi="Times New Roman"/>
              </w:rPr>
            </w:pPr>
            <w:r>
              <w:rPr>
                <w:rFonts w:ascii="Times New Roman" w:hAnsi="Times New Roman"/>
              </w:rPr>
              <w:t>01.01.2019</w:t>
            </w:r>
            <w:r w:rsidR="00E210EB" w:rsidRPr="00676931">
              <w:rPr>
                <w:rFonts w:ascii="Times New Roman" w:hAnsi="Times New Roman"/>
              </w:rPr>
              <w:t>г</w:t>
            </w:r>
          </w:p>
        </w:tc>
        <w:tc>
          <w:tcPr>
            <w:tcW w:w="82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E210EB" w:rsidRPr="00676931" w:rsidRDefault="00E210EB" w:rsidP="00EA4A31">
            <w:pPr>
              <w:spacing w:after="0" w:line="240" w:lineRule="auto"/>
              <w:rPr>
                <w:rFonts w:ascii="Times New Roman" w:hAnsi="Times New Roman"/>
              </w:rPr>
            </w:pPr>
            <w:r>
              <w:rPr>
                <w:rFonts w:ascii="Times New Roman" w:hAnsi="Times New Roman"/>
              </w:rPr>
              <w:t>31.12.20</w:t>
            </w:r>
            <w:r w:rsidR="00EA4A31">
              <w:rPr>
                <w:rFonts w:ascii="Times New Roman" w:hAnsi="Times New Roman"/>
              </w:rPr>
              <w:t>24</w:t>
            </w:r>
            <w:r w:rsidRPr="00676931">
              <w:rPr>
                <w:rFonts w:ascii="Times New Roman" w:hAnsi="Times New Roman"/>
              </w:rPr>
              <w:t>г</w:t>
            </w:r>
          </w:p>
        </w:tc>
        <w:tc>
          <w:tcPr>
            <w:tcW w:w="323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E210EB" w:rsidRPr="00C61A9D" w:rsidRDefault="00E210EB" w:rsidP="00254944">
            <w:pPr>
              <w:spacing w:after="0" w:line="240" w:lineRule="auto"/>
              <w:rPr>
                <w:rFonts w:ascii="Times New Roman" w:hAnsi="Times New Roman"/>
                <w:sz w:val="24"/>
                <w:szCs w:val="24"/>
              </w:rPr>
            </w:pPr>
            <w:r w:rsidRPr="00C61A9D">
              <w:rPr>
                <w:rFonts w:ascii="Times New Roman" w:hAnsi="Times New Roman"/>
                <w:sz w:val="24"/>
                <w:szCs w:val="24"/>
              </w:rPr>
              <w:t xml:space="preserve"> Обеспечение обновления и закрепления педагогических кадров в образовательных учреждениях района.</w:t>
            </w:r>
          </w:p>
          <w:p w:rsidR="00E210EB" w:rsidRPr="00676931" w:rsidRDefault="00E210EB" w:rsidP="00562797">
            <w:pPr>
              <w:spacing w:after="0" w:line="240" w:lineRule="auto"/>
              <w:rPr>
                <w:rFonts w:ascii="Times New Roman" w:hAnsi="Times New Roman"/>
              </w:rPr>
            </w:pPr>
          </w:p>
        </w:tc>
        <w:tc>
          <w:tcPr>
            <w:tcW w:w="110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E210EB" w:rsidRPr="00676931" w:rsidRDefault="00E210EB" w:rsidP="00562797">
            <w:pPr>
              <w:spacing w:after="0" w:line="240" w:lineRule="auto"/>
              <w:rPr>
                <w:rFonts w:ascii="Times New Roman" w:hAnsi="Times New Roman"/>
              </w:rPr>
            </w:pPr>
          </w:p>
        </w:tc>
        <w:tc>
          <w:tcPr>
            <w:tcW w:w="278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E210EB" w:rsidRPr="00676931" w:rsidRDefault="00E210EB" w:rsidP="001F2A97">
            <w:pPr>
              <w:spacing w:after="0" w:line="240" w:lineRule="auto"/>
              <w:rPr>
                <w:rFonts w:ascii="Times New Roman" w:hAnsi="Times New Roman"/>
              </w:rPr>
            </w:pPr>
            <w:r w:rsidRPr="00A61052">
              <w:rPr>
                <w:rFonts w:ascii="Times New Roman" w:eastAsia="Times New Roman" w:hAnsi="Times New Roman"/>
                <w:sz w:val="24"/>
                <w:szCs w:val="24"/>
                <w:lang w:eastAsia="ru-RU"/>
              </w:rPr>
              <w:t xml:space="preserve">Доля </w:t>
            </w:r>
            <w:r w:rsidRPr="00A61052">
              <w:rPr>
                <w:rFonts w:ascii="Times New Roman" w:hAnsi="Times New Roman"/>
                <w:sz w:val="24"/>
                <w:szCs w:val="24"/>
              </w:rPr>
              <w:t>выпускников педагогических образовательных организаций устроившихся на работу в районе, от общего количества выпускников образовательных организаций.</w:t>
            </w:r>
          </w:p>
        </w:tc>
      </w:tr>
    </w:tbl>
    <w:p w:rsidR="00C62559" w:rsidRDefault="00C62559" w:rsidP="006E5DB3">
      <w:pPr>
        <w:widowControl w:val="0"/>
        <w:autoSpaceDE w:val="0"/>
        <w:autoSpaceDN w:val="0"/>
        <w:adjustRightInd w:val="0"/>
        <w:jc w:val="right"/>
        <w:rPr>
          <w:rFonts w:ascii="Times New Roman" w:hAnsi="Times New Roman"/>
        </w:rPr>
      </w:pPr>
    </w:p>
    <w:p w:rsidR="00E55529" w:rsidRDefault="00E55529" w:rsidP="006E5DB3">
      <w:pPr>
        <w:widowControl w:val="0"/>
        <w:autoSpaceDE w:val="0"/>
        <w:autoSpaceDN w:val="0"/>
        <w:adjustRightInd w:val="0"/>
        <w:jc w:val="right"/>
        <w:rPr>
          <w:rFonts w:ascii="Times New Roman" w:hAnsi="Times New Roman"/>
        </w:rPr>
      </w:pPr>
    </w:p>
    <w:p w:rsidR="00E55529" w:rsidRDefault="00E55529" w:rsidP="006E5DB3">
      <w:pPr>
        <w:widowControl w:val="0"/>
        <w:autoSpaceDE w:val="0"/>
        <w:autoSpaceDN w:val="0"/>
        <w:adjustRightInd w:val="0"/>
        <w:jc w:val="right"/>
        <w:rPr>
          <w:rFonts w:ascii="Times New Roman" w:hAnsi="Times New Roman"/>
        </w:rPr>
      </w:pPr>
    </w:p>
    <w:p w:rsidR="00E55529" w:rsidRDefault="00E55529" w:rsidP="006E5DB3">
      <w:pPr>
        <w:widowControl w:val="0"/>
        <w:autoSpaceDE w:val="0"/>
        <w:autoSpaceDN w:val="0"/>
        <w:adjustRightInd w:val="0"/>
        <w:jc w:val="right"/>
        <w:rPr>
          <w:rFonts w:ascii="Times New Roman" w:hAnsi="Times New Roman"/>
        </w:rPr>
      </w:pPr>
    </w:p>
    <w:p w:rsidR="00E55529" w:rsidRDefault="00E55529" w:rsidP="006E5DB3">
      <w:pPr>
        <w:widowControl w:val="0"/>
        <w:autoSpaceDE w:val="0"/>
        <w:autoSpaceDN w:val="0"/>
        <w:adjustRightInd w:val="0"/>
        <w:jc w:val="right"/>
        <w:rPr>
          <w:rFonts w:ascii="Times New Roman" w:hAnsi="Times New Roman"/>
        </w:rPr>
      </w:pPr>
    </w:p>
    <w:p w:rsidR="00E55529" w:rsidRDefault="00E55529" w:rsidP="006E5DB3">
      <w:pPr>
        <w:widowControl w:val="0"/>
        <w:autoSpaceDE w:val="0"/>
        <w:autoSpaceDN w:val="0"/>
        <w:adjustRightInd w:val="0"/>
        <w:jc w:val="right"/>
        <w:rPr>
          <w:rFonts w:ascii="Times New Roman" w:hAnsi="Times New Roman"/>
        </w:rPr>
      </w:pPr>
    </w:p>
    <w:p w:rsidR="00E55529" w:rsidRDefault="00E55529" w:rsidP="006E5DB3">
      <w:pPr>
        <w:widowControl w:val="0"/>
        <w:autoSpaceDE w:val="0"/>
        <w:autoSpaceDN w:val="0"/>
        <w:adjustRightInd w:val="0"/>
        <w:jc w:val="right"/>
        <w:rPr>
          <w:rFonts w:ascii="Times New Roman" w:hAnsi="Times New Roman"/>
        </w:rPr>
      </w:pPr>
    </w:p>
    <w:p w:rsidR="00E55529" w:rsidRDefault="00E55529" w:rsidP="006E5DB3">
      <w:pPr>
        <w:widowControl w:val="0"/>
        <w:autoSpaceDE w:val="0"/>
        <w:autoSpaceDN w:val="0"/>
        <w:adjustRightInd w:val="0"/>
        <w:jc w:val="right"/>
        <w:rPr>
          <w:rFonts w:ascii="Times New Roman" w:hAnsi="Times New Roman"/>
        </w:rPr>
      </w:pPr>
    </w:p>
    <w:p w:rsidR="00E55529" w:rsidRDefault="00E55529" w:rsidP="006E5DB3">
      <w:pPr>
        <w:widowControl w:val="0"/>
        <w:autoSpaceDE w:val="0"/>
        <w:autoSpaceDN w:val="0"/>
        <w:adjustRightInd w:val="0"/>
        <w:jc w:val="right"/>
        <w:rPr>
          <w:rFonts w:ascii="Times New Roman" w:hAnsi="Times New Roman"/>
        </w:rPr>
      </w:pPr>
    </w:p>
    <w:p w:rsidR="006E5DB3" w:rsidRPr="00B91148" w:rsidRDefault="006E5DB3" w:rsidP="006E5DB3">
      <w:pPr>
        <w:widowControl w:val="0"/>
        <w:autoSpaceDE w:val="0"/>
        <w:autoSpaceDN w:val="0"/>
        <w:adjustRightInd w:val="0"/>
        <w:jc w:val="right"/>
        <w:rPr>
          <w:rFonts w:ascii="Times New Roman" w:hAnsi="Times New Roman"/>
        </w:rPr>
      </w:pPr>
      <w:r w:rsidRPr="00B91148">
        <w:rPr>
          <w:rFonts w:ascii="Times New Roman" w:hAnsi="Times New Roman"/>
        </w:rPr>
        <w:t>Таблица</w:t>
      </w:r>
      <w:r w:rsidRPr="00B91148">
        <w:rPr>
          <w:rFonts w:ascii="Times New Roman" w:hAnsi="Times New Roman"/>
          <w:b/>
        </w:rPr>
        <w:t xml:space="preserve"> № 3</w:t>
      </w:r>
    </w:p>
    <w:p w:rsidR="006E5DB3" w:rsidRPr="00B91148" w:rsidRDefault="006E5DB3" w:rsidP="006E5DB3">
      <w:pPr>
        <w:widowControl w:val="0"/>
        <w:autoSpaceDE w:val="0"/>
        <w:autoSpaceDN w:val="0"/>
        <w:adjustRightInd w:val="0"/>
        <w:jc w:val="center"/>
        <w:rPr>
          <w:rFonts w:ascii="Times New Roman" w:hAnsi="Times New Roman"/>
          <w:b/>
        </w:rPr>
      </w:pPr>
      <w:r w:rsidRPr="00B91148">
        <w:rPr>
          <w:rFonts w:ascii="Times New Roman" w:hAnsi="Times New Roman"/>
          <w:b/>
        </w:rPr>
        <w:t>Сведения об основных мерах правового регулирования</w:t>
      </w:r>
    </w:p>
    <w:p w:rsidR="006E5DB3" w:rsidRPr="00B91148" w:rsidRDefault="006E5DB3" w:rsidP="006E5DB3">
      <w:pPr>
        <w:widowControl w:val="0"/>
        <w:autoSpaceDE w:val="0"/>
        <w:autoSpaceDN w:val="0"/>
        <w:adjustRightInd w:val="0"/>
        <w:jc w:val="center"/>
        <w:rPr>
          <w:rFonts w:ascii="Times New Roman" w:hAnsi="Times New Roman"/>
          <w:b/>
        </w:rPr>
      </w:pPr>
      <w:r w:rsidRPr="00B91148">
        <w:rPr>
          <w:rFonts w:ascii="Times New Roman" w:hAnsi="Times New Roman"/>
          <w:b/>
        </w:rPr>
        <w:t>в сфере реализации муниципальной подпрограммы</w:t>
      </w:r>
    </w:p>
    <w:tbl>
      <w:tblPr>
        <w:tblW w:w="14742" w:type="dxa"/>
        <w:tblInd w:w="75" w:type="dxa"/>
        <w:tblLayout w:type="fixed"/>
        <w:tblCellMar>
          <w:left w:w="75" w:type="dxa"/>
          <w:right w:w="75" w:type="dxa"/>
        </w:tblCellMar>
        <w:tblLook w:val="00A0" w:firstRow="1" w:lastRow="0" w:firstColumn="1" w:lastColumn="0" w:noHBand="0" w:noVBand="0"/>
      </w:tblPr>
      <w:tblGrid>
        <w:gridCol w:w="2977"/>
        <w:gridCol w:w="4394"/>
        <w:gridCol w:w="2977"/>
        <w:gridCol w:w="4394"/>
      </w:tblGrid>
      <w:tr w:rsidR="006E5DB3" w:rsidRPr="00595C62" w:rsidTr="00562797">
        <w:trPr>
          <w:trHeight w:val="600"/>
        </w:trPr>
        <w:tc>
          <w:tcPr>
            <w:tcW w:w="2977" w:type="dxa"/>
            <w:tcBorders>
              <w:top w:val="single" w:sz="4" w:space="0" w:color="auto"/>
              <w:left w:val="single" w:sz="4" w:space="0" w:color="auto"/>
              <w:bottom w:val="single" w:sz="4" w:space="0" w:color="auto"/>
              <w:right w:val="single" w:sz="4" w:space="0" w:color="auto"/>
            </w:tcBorders>
          </w:tcPr>
          <w:p w:rsidR="006E5DB3" w:rsidRPr="00595C62" w:rsidRDefault="006E5DB3" w:rsidP="00562797">
            <w:pPr>
              <w:pStyle w:val="ConsPlusCell"/>
              <w:jc w:val="center"/>
              <w:rPr>
                <w:rFonts w:ascii="Times New Roman" w:hAnsi="Times New Roman" w:cs="Times New Roman"/>
                <w:lang w:eastAsia="en-US"/>
              </w:rPr>
            </w:pPr>
            <w:r w:rsidRPr="00595C62">
              <w:rPr>
                <w:rFonts w:ascii="Times New Roman" w:hAnsi="Times New Roman" w:cs="Times New Roman"/>
                <w:lang w:eastAsia="en-US"/>
              </w:rPr>
              <w:t>Вид нормативного</w:t>
            </w:r>
            <w:r w:rsidRPr="00595C62">
              <w:rPr>
                <w:rFonts w:ascii="Times New Roman" w:hAnsi="Times New Roman" w:cs="Times New Roman"/>
                <w:lang w:eastAsia="en-US"/>
              </w:rPr>
              <w:br/>
              <w:t>правового акта</w:t>
            </w:r>
          </w:p>
        </w:tc>
        <w:tc>
          <w:tcPr>
            <w:tcW w:w="4394" w:type="dxa"/>
            <w:tcBorders>
              <w:top w:val="single" w:sz="4" w:space="0" w:color="auto"/>
              <w:left w:val="single" w:sz="4" w:space="0" w:color="auto"/>
              <w:bottom w:val="single" w:sz="4" w:space="0" w:color="auto"/>
              <w:right w:val="single" w:sz="4" w:space="0" w:color="auto"/>
            </w:tcBorders>
          </w:tcPr>
          <w:p w:rsidR="006E5DB3" w:rsidRPr="00595C62" w:rsidRDefault="006E5DB3" w:rsidP="00562797">
            <w:pPr>
              <w:pStyle w:val="ConsPlusCell"/>
              <w:jc w:val="center"/>
              <w:rPr>
                <w:rFonts w:ascii="Times New Roman" w:hAnsi="Times New Roman" w:cs="Times New Roman"/>
                <w:lang w:eastAsia="en-US"/>
              </w:rPr>
            </w:pPr>
            <w:r w:rsidRPr="00595C62">
              <w:rPr>
                <w:rFonts w:ascii="Times New Roman" w:hAnsi="Times New Roman" w:cs="Times New Roman"/>
                <w:lang w:eastAsia="en-US"/>
              </w:rPr>
              <w:t>Основные положения нормативного</w:t>
            </w:r>
            <w:r w:rsidRPr="00595C62">
              <w:rPr>
                <w:rFonts w:ascii="Times New Roman" w:hAnsi="Times New Roman" w:cs="Times New Roman"/>
                <w:lang w:eastAsia="en-US"/>
              </w:rPr>
              <w:br/>
              <w:t>правового акта</w:t>
            </w:r>
          </w:p>
        </w:tc>
        <w:tc>
          <w:tcPr>
            <w:tcW w:w="2977" w:type="dxa"/>
            <w:tcBorders>
              <w:top w:val="single" w:sz="4" w:space="0" w:color="auto"/>
              <w:left w:val="single" w:sz="4" w:space="0" w:color="auto"/>
              <w:bottom w:val="single" w:sz="4" w:space="0" w:color="auto"/>
              <w:right w:val="single" w:sz="4" w:space="0" w:color="auto"/>
            </w:tcBorders>
          </w:tcPr>
          <w:p w:rsidR="006E5DB3" w:rsidRPr="00595C62" w:rsidRDefault="006E5DB3" w:rsidP="00562797">
            <w:pPr>
              <w:pStyle w:val="ConsPlusCell"/>
              <w:jc w:val="center"/>
              <w:rPr>
                <w:rFonts w:ascii="Times New Roman" w:hAnsi="Times New Roman" w:cs="Times New Roman"/>
                <w:lang w:eastAsia="en-US"/>
              </w:rPr>
            </w:pPr>
            <w:r w:rsidRPr="00595C62">
              <w:rPr>
                <w:rFonts w:ascii="Times New Roman" w:hAnsi="Times New Roman" w:cs="Times New Roman"/>
                <w:lang w:eastAsia="en-US"/>
              </w:rPr>
              <w:t>Ответственный</w:t>
            </w:r>
            <w:r w:rsidRPr="00595C62">
              <w:rPr>
                <w:rFonts w:ascii="Times New Roman" w:hAnsi="Times New Roman" w:cs="Times New Roman"/>
                <w:lang w:eastAsia="en-US"/>
              </w:rPr>
              <w:br/>
              <w:t>исполнитель и</w:t>
            </w:r>
            <w:r w:rsidRPr="00595C62">
              <w:rPr>
                <w:rFonts w:ascii="Times New Roman" w:hAnsi="Times New Roman" w:cs="Times New Roman"/>
                <w:lang w:eastAsia="en-US"/>
              </w:rPr>
              <w:br/>
              <w:t>соисполнители</w:t>
            </w:r>
          </w:p>
        </w:tc>
        <w:tc>
          <w:tcPr>
            <w:tcW w:w="4394" w:type="dxa"/>
            <w:tcBorders>
              <w:top w:val="single" w:sz="4" w:space="0" w:color="auto"/>
              <w:left w:val="single" w:sz="4" w:space="0" w:color="auto"/>
              <w:bottom w:val="single" w:sz="4" w:space="0" w:color="auto"/>
              <w:right w:val="single" w:sz="4" w:space="0" w:color="auto"/>
            </w:tcBorders>
          </w:tcPr>
          <w:p w:rsidR="006E5DB3" w:rsidRPr="00595C62" w:rsidRDefault="006E5DB3" w:rsidP="00562797">
            <w:pPr>
              <w:pStyle w:val="ConsPlusCell"/>
              <w:jc w:val="center"/>
              <w:rPr>
                <w:rFonts w:ascii="Times New Roman" w:hAnsi="Times New Roman" w:cs="Times New Roman"/>
                <w:lang w:eastAsia="en-US"/>
              </w:rPr>
            </w:pPr>
            <w:r w:rsidRPr="00595C62">
              <w:rPr>
                <w:rFonts w:ascii="Times New Roman" w:hAnsi="Times New Roman" w:cs="Times New Roman"/>
                <w:lang w:eastAsia="en-US"/>
              </w:rPr>
              <w:t xml:space="preserve">Сроки   </w:t>
            </w:r>
            <w:r w:rsidRPr="00595C62">
              <w:rPr>
                <w:rFonts w:ascii="Times New Roman" w:hAnsi="Times New Roman" w:cs="Times New Roman"/>
                <w:lang w:eastAsia="en-US"/>
              </w:rPr>
              <w:br/>
              <w:t>принятия</w:t>
            </w:r>
          </w:p>
        </w:tc>
      </w:tr>
      <w:tr w:rsidR="006E5DB3" w:rsidRPr="00595C62" w:rsidTr="00562797">
        <w:tc>
          <w:tcPr>
            <w:tcW w:w="2977" w:type="dxa"/>
            <w:tcBorders>
              <w:top w:val="nil"/>
              <w:left w:val="single" w:sz="4" w:space="0" w:color="auto"/>
              <w:bottom w:val="single" w:sz="4" w:space="0" w:color="auto"/>
              <w:right w:val="single" w:sz="4" w:space="0" w:color="auto"/>
            </w:tcBorders>
          </w:tcPr>
          <w:p w:rsidR="006E5DB3" w:rsidRPr="00595C62" w:rsidRDefault="006E5DB3" w:rsidP="00562797">
            <w:pPr>
              <w:pStyle w:val="ConsPlusCell"/>
              <w:spacing w:line="276" w:lineRule="auto"/>
              <w:rPr>
                <w:rFonts w:ascii="Times New Roman" w:hAnsi="Times New Roman" w:cs="Times New Roman"/>
                <w:lang w:eastAsia="en-US"/>
              </w:rPr>
            </w:pPr>
            <w:r w:rsidRPr="00595C62">
              <w:rPr>
                <w:rFonts w:ascii="Times New Roman" w:hAnsi="Times New Roman" w:cs="Times New Roman"/>
                <w:lang w:eastAsia="en-US"/>
              </w:rPr>
              <w:t xml:space="preserve">       2        </w:t>
            </w:r>
          </w:p>
        </w:tc>
        <w:tc>
          <w:tcPr>
            <w:tcW w:w="4394" w:type="dxa"/>
            <w:tcBorders>
              <w:top w:val="nil"/>
              <w:left w:val="single" w:sz="4" w:space="0" w:color="auto"/>
              <w:bottom w:val="single" w:sz="4" w:space="0" w:color="auto"/>
              <w:right w:val="single" w:sz="4" w:space="0" w:color="auto"/>
            </w:tcBorders>
          </w:tcPr>
          <w:p w:rsidR="006E5DB3" w:rsidRPr="00595C62" w:rsidRDefault="006E5DB3" w:rsidP="00562797">
            <w:pPr>
              <w:pStyle w:val="ConsPlusCell"/>
              <w:spacing w:line="276" w:lineRule="auto"/>
              <w:rPr>
                <w:rFonts w:ascii="Times New Roman" w:hAnsi="Times New Roman" w:cs="Times New Roman"/>
                <w:lang w:eastAsia="en-US"/>
              </w:rPr>
            </w:pPr>
            <w:r w:rsidRPr="00595C62">
              <w:rPr>
                <w:rFonts w:ascii="Times New Roman" w:hAnsi="Times New Roman" w:cs="Times New Roman"/>
                <w:lang w:eastAsia="en-US"/>
              </w:rPr>
              <w:t xml:space="preserve">               3               </w:t>
            </w:r>
          </w:p>
        </w:tc>
        <w:tc>
          <w:tcPr>
            <w:tcW w:w="2977" w:type="dxa"/>
            <w:tcBorders>
              <w:top w:val="nil"/>
              <w:left w:val="single" w:sz="4" w:space="0" w:color="auto"/>
              <w:bottom w:val="single" w:sz="4" w:space="0" w:color="auto"/>
              <w:right w:val="single" w:sz="4" w:space="0" w:color="auto"/>
            </w:tcBorders>
          </w:tcPr>
          <w:p w:rsidR="006E5DB3" w:rsidRPr="00595C62" w:rsidRDefault="006E5DB3" w:rsidP="00562797">
            <w:pPr>
              <w:pStyle w:val="ConsPlusCell"/>
              <w:spacing w:line="276" w:lineRule="auto"/>
              <w:rPr>
                <w:rFonts w:ascii="Times New Roman" w:hAnsi="Times New Roman" w:cs="Times New Roman"/>
                <w:lang w:eastAsia="en-US"/>
              </w:rPr>
            </w:pPr>
            <w:r w:rsidRPr="00595C62">
              <w:rPr>
                <w:rFonts w:ascii="Times New Roman" w:hAnsi="Times New Roman" w:cs="Times New Roman"/>
                <w:lang w:eastAsia="en-US"/>
              </w:rPr>
              <w:t xml:space="preserve">      4      </w:t>
            </w:r>
          </w:p>
        </w:tc>
        <w:tc>
          <w:tcPr>
            <w:tcW w:w="4394" w:type="dxa"/>
            <w:tcBorders>
              <w:top w:val="nil"/>
              <w:left w:val="single" w:sz="4" w:space="0" w:color="auto"/>
              <w:bottom w:val="single" w:sz="4" w:space="0" w:color="auto"/>
              <w:right w:val="single" w:sz="4" w:space="0" w:color="auto"/>
            </w:tcBorders>
          </w:tcPr>
          <w:p w:rsidR="006E5DB3" w:rsidRPr="00595C62" w:rsidRDefault="006E5DB3" w:rsidP="00562797">
            <w:pPr>
              <w:pStyle w:val="ConsPlusCell"/>
              <w:spacing w:line="276" w:lineRule="auto"/>
              <w:rPr>
                <w:rFonts w:ascii="Times New Roman" w:hAnsi="Times New Roman" w:cs="Times New Roman"/>
                <w:lang w:eastAsia="en-US"/>
              </w:rPr>
            </w:pPr>
            <w:r w:rsidRPr="00595C62">
              <w:rPr>
                <w:rFonts w:ascii="Times New Roman" w:hAnsi="Times New Roman" w:cs="Times New Roman"/>
                <w:lang w:eastAsia="en-US"/>
              </w:rPr>
              <w:t xml:space="preserve">   5    </w:t>
            </w:r>
          </w:p>
        </w:tc>
      </w:tr>
      <w:tr w:rsidR="006E5DB3" w:rsidRPr="00595C62" w:rsidTr="00562797">
        <w:tc>
          <w:tcPr>
            <w:tcW w:w="14742" w:type="dxa"/>
            <w:gridSpan w:val="4"/>
            <w:tcBorders>
              <w:top w:val="nil"/>
              <w:left w:val="single" w:sz="4" w:space="0" w:color="auto"/>
              <w:bottom w:val="single" w:sz="4" w:space="0" w:color="auto"/>
              <w:right w:val="single" w:sz="4" w:space="0" w:color="auto"/>
            </w:tcBorders>
          </w:tcPr>
          <w:p w:rsidR="006E5DB3" w:rsidRPr="0099531D" w:rsidRDefault="006E5DB3" w:rsidP="003F62C6">
            <w:pPr>
              <w:pStyle w:val="formattexttopleveltext"/>
              <w:spacing w:before="0" w:beforeAutospacing="0" w:after="0" w:afterAutospacing="0"/>
            </w:pPr>
            <w:r w:rsidRPr="0099531D">
              <w:t xml:space="preserve">Основное мероприятие 1 </w:t>
            </w:r>
            <w:r w:rsidR="003F62C6" w:rsidRPr="00824D49">
              <w:rPr>
                <w:sz w:val="22"/>
                <w:szCs w:val="22"/>
              </w:rPr>
              <w:t>Проведение анализа кадровой ситуации в сфере дошкольного, общего образования, дополнительного образования детей</w:t>
            </w:r>
          </w:p>
        </w:tc>
      </w:tr>
      <w:tr w:rsidR="006E5DB3" w:rsidRPr="00595C62" w:rsidTr="00562797">
        <w:tc>
          <w:tcPr>
            <w:tcW w:w="2977" w:type="dxa"/>
            <w:tcBorders>
              <w:top w:val="nil"/>
              <w:left w:val="single" w:sz="4" w:space="0" w:color="auto"/>
              <w:bottom w:val="single" w:sz="4" w:space="0" w:color="auto"/>
              <w:right w:val="single" w:sz="4" w:space="0" w:color="auto"/>
            </w:tcBorders>
          </w:tcPr>
          <w:p w:rsidR="006E5DB3" w:rsidRPr="00595C62" w:rsidRDefault="006E5DB3" w:rsidP="00562797">
            <w:pPr>
              <w:pStyle w:val="ConsPlusCell"/>
              <w:spacing w:line="276" w:lineRule="auto"/>
              <w:rPr>
                <w:rFonts w:ascii="Times New Roman" w:hAnsi="Times New Roman" w:cs="Times New Roman"/>
                <w:lang w:eastAsia="en-US"/>
              </w:rPr>
            </w:pPr>
          </w:p>
        </w:tc>
        <w:tc>
          <w:tcPr>
            <w:tcW w:w="4394" w:type="dxa"/>
            <w:tcBorders>
              <w:top w:val="nil"/>
              <w:left w:val="single" w:sz="4" w:space="0" w:color="auto"/>
              <w:bottom w:val="single" w:sz="4" w:space="0" w:color="auto"/>
              <w:right w:val="single" w:sz="4" w:space="0" w:color="auto"/>
            </w:tcBorders>
          </w:tcPr>
          <w:p w:rsidR="006E5DB3" w:rsidRPr="00595C62" w:rsidRDefault="006E5DB3" w:rsidP="00562797"/>
        </w:tc>
        <w:tc>
          <w:tcPr>
            <w:tcW w:w="2977" w:type="dxa"/>
            <w:tcBorders>
              <w:top w:val="nil"/>
              <w:left w:val="single" w:sz="4" w:space="0" w:color="auto"/>
              <w:bottom w:val="single" w:sz="4" w:space="0" w:color="auto"/>
              <w:right w:val="single" w:sz="4" w:space="0" w:color="auto"/>
            </w:tcBorders>
          </w:tcPr>
          <w:p w:rsidR="006E5DB3" w:rsidRPr="00595C62" w:rsidRDefault="006E5DB3" w:rsidP="00562797">
            <w:pPr>
              <w:pStyle w:val="ConsPlusCell"/>
              <w:rPr>
                <w:rFonts w:ascii="Times New Roman" w:hAnsi="Times New Roman" w:cs="Times New Roman"/>
                <w:lang w:eastAsia="en-US"/>
              </w:rPr>
            </w:pPr>
          </w:p>
        </w:tc>
        <w:tc>
          <w:tcPr>
            <w:tcW w:w="4394" w:type="dxa"/>
            <w:tcBorders>
              <w:top w:val="nil"/>
              <w:left w:val="single" w:sz="4" w:space="0" w:color="auto"/>
              <w:bottom w:val="single" w:sz="4" w:space="0" w:color="auto"/>
              <w:right w:val="single" w:sz="4" w:space="0" w:color="auto"/>
            </w:tcBorders>
          </w:tcPr>
          <w:p w:rsidR="006E5DB3" w:rsidRPr="00595C62" w:rsidRDefault="006E5DB3" w:rsidP="00562797">
            <w:pPr>
              <w:pStyle w:val="ConsPlusCell"/>
              <w:rPr>
                <w:rFonts w:ascii="Times New Roman" w:hAnsi="Times New Roman" w:cs="Times New Roman"/>
                <w:lang w:eastAsia="en-US"/>
              </w:rPr>
            </w:pPr>
          </w:p>
        </w:tc>
      </w:tr>
      <w:tr w:rsidR="006E5DB3" w:rsidRPr="00595C62" w:rsidTr="00562797">
        <w:tc>
          <w:tcPr>
            <w:tcW w:w="14742" w:type="dxa"/>
            <w:gridSpan w:val="4"/>
            <w:tcBorders>
              <w:top w:val="nil"/>
              <w:left w:val="single" w:sz="4" w:space="0" w:color="auto"/>
              <w:bottom w:val="single" w:sz="4" w:space="0" w:color="auto"/>
              <w:right w:val="single" w:sz="4" w:space="0" w:color="auto"/>
            </w:tcBorders>
          </w:tcPr>
          <w:p w:rsidR="006E5DB3" w:rsidRPr="00DE45F3" w:rsidRDefault="006E5DB3" w:rsidP="00DE45F3">
            <w:pPr>
              <w:spacing w:after="0" w:line="240" w:lineRule="auto"/>
              <w:rPr>
                <w:rFonts w:ascii="Times New Roman" w:hAnsi="Times New Roman"/>
              </w:rPr>
            </w:pPr>
            <w:r w:rsidRPr="00DE45F3">
              <w:rPr>
                <w:rFonts w:ascii="Times New Roman" w:hAnsi="Times New Roman"/>
              </w:rPr>
              <w:t xml:space="preserve">Основное мероприятие 2   </w:t>
            </w:r>
            <w:r w:rsidR="00DE45F3" w:rsidRPr="00DE45F3">
              <w:rPr>
                <w:rFonts w:ascii="Times New Roman" w:hAnsi="Times New Roman"/>
                <w:sz w:val="24"/>
                <w:szCs w:val="24"/>
              </w:rPr>
              <w:t>Повышение уровня профессионального образования и квалификации педагогов.</w:t>
            </w:r>
          </w:p>
        </w:tc>
      </w:tr>
      <w:tr w:rsidR="006E5DB3" w:rsidRPr="00595C62" w:rsidTr="00562797">
        <w:tc>
          <w:tcPr>
            <w:tcW w:w="2977" w:type="dxa"/>
            <w:tcBorders>
              <w:top w:val="nil"/>
              <w:left w:val="single" w:sz="4" w:space="0" w:color="auto"/>
              <w:bottom w:val="single" w:sz="4" w:space="0" w:color="auto"/>
              <w:right w:val="single" w:sz="4" w:space="0" w:color="auto"/>
            </w:tcBorders>
          </w:tcPr>
          <w:p w:rsidR="006E5DB3" w:rsidRPr="00595C62" w:rsidRDefault="006E5DB3" w:rsidP="00562797">
            <w:pPr>
              <w:pStyle w:val="ConsPlusCell"/>
              <w:spacing w:line="276" w:lineRule="auto"/>
              <w:rPr>
                <w:rFonts w:ascii="Times New Roman" w:hAnsi="Times New Roman" w:cs="Times New Roman"/>
                <w:lang w:eastAsia="en-US"/>
              </w:rPr>
            </w:pPr>
          </w:p>
        </w:tc>
        <w:tc>
          <w:tcPr>
            <w:tcW w:w="4394" w:type="dxa"/>
            <w:tcBorders>
              <w:top w:val="nil"/>
              <w:left w:val="single" w:sz="4" w:space="0" w:color="auto"/>
              <w:bottom w:val="single" w:sz="4" w:space="0" w:color="auto"/>
              <w:right w:val="single" w:sz="4" w:space="0" w:color="auto"/>
            </w:tcBorders>
          </w:tcPr>
          <w:p w:rsidR="006E5DB3" w:rsidRPr="00595C62" w:rsidRDefault="006E5DB3" w:rsidP="00562797"/>
        </w:tc>
        <w:tc>
          <w:tcPr>
            <w:tcW w:w="2977" w:type="dxa"/>
            <w:tcBorders>
              <w:top w:val="nil"/>
              <w:left w:val="single" w:sz="4" w:space="0" w:color="auto"/>
              <w:bottom w:val="single" w:sz="4" w:space="0" w:color="auto"/>
              <w:right w:val="single" w:sz="4" w:space="0" w:color="auto"/>
            </w:tcBorders>
          </w:tcPr>
          <w:p w:rsidR="006E5DB3" w:rsidRPr="00595C62" w:rsidRDefault="006E5DB3" w:rsidP="00562797">
            <w:pPr>
              <w:pStyle w:val="ConsPlusCell"/>
              <w:rPr>
                <w:rFonts w:ascii="Times New Roman" w:hAnsi="Times New Roman" w:cs="Times New Roman"/>
                <w:lang w:eastAsia="en-US"/>
              </w:rPr>
            </w:pPr>
          </w:p>
        </w:tc>
        <w:tc>
          <w:tcPr>
            <w:tcW w:w="4394" w:type="dxa"/>
            <w:tcBorders>
              <w:top w:val="nil"/>
              <w:left w:val="single" w:sz="4" w:space="0" w:color="auto"/>
              <w:bottom w:val="single" w:sz="4" w:space="0" w:color="auto"/>
              <w:right w:val="single" w:sz="4" w:space="0" w:color="auto"/>
            </w:tcBorders>
          </w:tcPr>
          <w:p w:rsidR="006E5DB3" w:rsidRPr="00595C62" w:rsidRDefault="006E5DB3" w:rsidP="00562797">
            <w:pPr>
              <w:pStyle w:val="ConsPlusCell"/>
              <w:rPr>
                <w:rFonts w:ascii="Times New Roman" w:hAnsi="Times New Roman" w:cs="Times New Roman"/>
                <w:lang w:eastAsia="en-US"/>
              </w:rPr>
            </w:pPr>
          </w:p>
        </w:tc>
      </w:tr>
      <w:tr w:rsidR="006E5DB3" w:rsidRPr="00595C62" w:rsidTr="00562797">
        <w:tc>
          <w:tcPr>
            <w:tcW w:w="14742" w:type="dxa"/>
            <w:gridSpan w:val="4"/>
            <w:tcBorders>
              <w:top w:val="nil"/>
              <w:left w:val="single" w:sz="4" w:space="0" w:color="auto"/>
              <w:bottom w:val="single" w:sz="4" w:space="0" w:color="auto"/>
              <w:right w:val="single" w:sz="4" w:space="0" w:color="auto"/>
            </w:tcBorders>
          </w:tcPr>
          <w:p w:rsidR="006E5DB3" w:rsidRPr="00595C62" w:rsidRDefault="006E5DB3" w:rsidP="00DE45F3">
            <w:pPr>
              <w:pStyle w:val="Default"/>
            </w:pPr>
            <w:r w:rsidRPr="00595C62">
              <w:t>Основное мероприятие</w:t>
            </w:r>
            <w:r>
              <w:t xml:space="preserve">  3</w:t>
            </w:r>
            <w:r w:rsidRPr="00595C62">
              <w:t xml:space="preserve"> </w:t>
            </w:r>
            <w:r w:rsidR="00DE45F3" w:rsidRPr="00824D49">
              <w:rPr>
                <w:sz w:val="22"/>
                <w:szCs w:val="22"/>
              </w:rPr>
              <w:t>Проведение мониторинга закрепления педагогических кадров в образовательных учреждениях</w:t>
            </w:r>
            <w:r w:rsidR="00DE45F3">
              <w:rPr>
                <w:sz w:val="22"/>
                <w:szCs w:val="22"/>
              </w:rPr>
              <w:t>.</w:t>
            </w:r>
          </w:p>
        </w:tc>
      </w:tr>
      <w:tr w:rsidR="006E5DB3" w:rsidRPr="00595C62" w:rsidTr="00562797">
        <w:tc>
          <w:tcPr>
            <w:tcW w:w="2977" w:type="dxa"/>
            <w:tcBorders>
              <w:top w:val="nil"/>
              <w:left w:val="single" w:sz="4" w:space="0" w:color="auto"/>
              <w:bottom w:val="single" w:sz="4" w:space="0" w:color="auto"/>
              <w:right w:val="single" w:sz="4" w:space="0" w:color="auto"/>
            </w:tcBorders>
          </w:tcPr>
          <w:p w:rsidR="006E5DB3" w:rsidRPr="00595C62" w:rsidRDefault="006E5DB3" w:rsidP="00562797">
            <w:pPr>
              <w:pStyle w:val="ConsPlusCell"/>
              <w:spacing w:line="276" w:lineRule="auto"/>
              <w:rPr>
                <w:rFonts w:ascii="Times New Roman" w:hAnsi="Times New Roman" w:cs="Times New Roman"/>
                <w:lang w:eastAsia="en-US"/>
              </w:rPr>
            </w:pPr>
          </w:p>
        </w:tc>
        <w:tc>
          <w:tcPr>
            <w:tcW w:w="4394" w:type="dxa"/>
            <w:tcBorders>
              <w:top w:val="nil"/>
              <w:left w:val="single" w:sz="4" w:space="0" w:color="auto"/>
              <w:bottom w:val="single" w:sz="4" w:space="0" w:color="auto"/>
              <w:right w:val="single" w:sz="4" w:space="0" w:color="auto"/>
            </w:tcBorders>
          </w:tcPr>
          <w:p w:rsidR="006E5DB3" w:rsidRPr="00595C62" w:rsidRDefault="006E5DB3" w:rsidP="00562797">
            <w:pPr>
              <w:pStyle w:val="ConsPlusCell"/>
              <w:rPr>
                <w:rFonts w:ascii="Times New Roman" w:hAnsi="Times New Roman" w:cs="Times New Roman"/>
                <w:lang w:eastAsia="en-US"/>
              </w:rPr>
            </w:pPr>
          </w:p>
        </w:tc>
        <w:tc>
          <w:tcPr>
            <w:tcW w:w="2977" w:type="dxa"/>
            <w:tcBorders>
              <w:top w:val="nil"/>
              <w:left w:val="single" w:sz="4" w:space="0" w:color="auto"/>
              <w:bottom w:val="single" w:sz="4" w:space="0" w:color="auto"/>
              <w:right w:val="single" w:sz="4" w:space="0" w:color="auto"/>
            </w:tcBorders>
          </w:tcPr>
          <w:p w:rsidR="006E5DB3" w:rsidRPr="00595C62" w:rsidRDefault="006E5DB3" w:rsidP="00562797">
            <w:pPr>
              <w:pStyle w:val="ConsPlusCell"/>
              <w:rPr>
                <w:rFonts w:ascii="Times New Roman" w:hAnsi="Times New Roman" w:cs="Times New Roman"/>
                <w:lang w:eastAsia="en-US"/>
              </w:rPr>
            </w:pPr>
          </w:p>
        </w:tc>
        <w:tc>
          <w:tcPr>
            <w:tcW w:w="4394" w:type="dxa"/>
            <w:tcBorders>
              <w:top w:val="nil"/>
              <w:left w:val="single" w:sz="4" w:space="0" w:color="auto"/>
              <w:bottom w:val="single" w:sz="4" w:space="0" w:color="auto"/>
              <w:right w:val="single" w:sz="4" w:space="0" w:color="auto"/>
            </w:tcBorders>
          </w:tcPr>
          <w:p w:rsidR="006E5DB3" w:rsidRPr="00595C62" w:rsidRDefault="006E5DB3" w:rsidP="00562797">
            <w:pPr>
              <w:pStyle w:val="ConsPlusCell"/>
              <w:rPr>
                <w:rFonts w:ascii="Times New Roman" w:hAnsi="Times New Roman" w:cs="Times New Roman"/>
                <w:lang w:eastAsia="en-US"/>
              </w:rPr>
            </w:pPr>
          </w:p>
        </w:tc>
      </w:tr>
    </w:tbl>
    <w:p w:rsidR="00DD3F66" w:rsidRDefault="00DD3F66" w:rsidP="008E0060">
      <w:pPr>
        <w:spacing w:after="0" w:line="240" w:lineRule="auto"/>
        <w:ind w:firstLine="709"/>
        <w:jc w:val="center"/>
      </w:pPr>
    </w:p>
    <w:p w:rsidR="006E5DB3" w:rsidRDefault="006E5DB3" w:rsidP="008E0060">
      <w:pPr>
        <w:spacing w:after="0" w:line="240" w:lineRule="auto"/>
        <w:ind w:firstLine="709"/>
        <w:jc w:val="center"/>
      </w:pPr>
    </w:p>
    <w:p w:rsidR="006E5DB3" w:rsidRDefault="006E5DB3" w:rsidP="008E0060">
      <w:pPr>
        <w:spacing w:after="0" w:line="240" w:lineRule="auto"/>
        <w:ind w:firstLine="709"/>
        <w:jc w:val="center"/>
      </w:pPr>
    </w:p>
    <w:p w:rsidR="006E5DB3" w:rsidRDefault="006E5DB3" w:rsidP="008E0060">
      <w:pPr>
        <w:spacing w:after="0" w:line="240" w:lineRule="auto"/>
        <w:ind w:firstLine="709"/>
        <w:jc w:val="center"/>
        <w:rPr>
          <w:rFonts w:ascii="Times New Roman" w:hAnsi="Times New Roman"/>
        </w:rPr>
      </w:pPr>
    </w:p>
    <w:p w:rsidR="00E55529" w:rsidRDefault="00E55529" w:rsidP="008E0060">
      <w:pPr>
        <w:spacing w:after="0" w:line="240" w:lineRule="auto"/>
        <w:ind w:firstLine="709"/>
        <w:jc w:val="center"/>
        <w:rPr>
          <w:rFonts w:ascii="Times New Roman" w:hAnsi="Times New Roman"/>
        </w:rPr>
      </w:pPr>
    </w:p>
    <w:p w:rsidR="00E55529" w:rsidRDefault="00E55529" w:rsidP="008E0060">
      <w:pPr>
        <w:spacing w:after="0" w:line="240" w:lineRule="auto"/>
        <w:ind w:firstLine="709"/>
        <w:jc w:val="center"/>
        <w:rPr>
          <w:rFonts w:ascii="Times New Roman" w:hAnsi="Times New Roman"/>
        </w:rPr>
      </w:pPr>
    </w:p>
    <w:p w:rsidR="00E55529" w:rsidRDefault="00E55529" w:rsidP="008E0060">
      <w:pPr>
        <w:spacing w:after="0" w:line="240" w:lineRule="auto"/>
        <w:ind w:firstLine="709"/>
        <w:jc w:val="center"/>
        <w:rPr>
          <w:rFonts w:ascii="Times New Roman" w:hAnsi="Times New Roman"/>
        </w:rPr>
      </w:pPr>
    </w:p>
    <w:p w:rsidR="00E55529" w:rsidRDefault="00E55529" w:rsidP="008E0060">
      <w:pPr>
        <w:spacing w:after="0" w:line="240" w:lineRule="auto"/>
        <w:ind w:firstLine="709"/>
        <w:jc w:val="center"/>
        <w:rPr>
          <w:rFonts w:ascii="Times New Roman" w:hAnsi="Times New Roman"/>
        </w:rPr>
      </w:pPr>
    </w:p>
    <w:p w:rsidR="00E55529" w:rsidRDefault="00E55529" w:rsidP="008E0060">
      <w:pPr>
        <w:spacing w:after="0" w:line="240" w:lineRule="auto"/>
        <w:ind w:firstLine="709"/>
        <w:jc w:val="center"/>
        <w:rPr>
          <w:rFonts w:ascii="Times New Roman" w:hAnsi="Times New Roman"/>
        </w:rPr>
      </w:pPr>
    </w:p>
    <w:p w:rsidR="00E55529" w:rsidRDefault="00E55529" w:rsidP="008E0060">
      <w:pPr>
        <w:spacing w:after="0" w:line="240" w:lineRule="auto"/>
        <w:ind w:firstLine="709"/>
        <w:jc w:val="center"/>
        <w:rPr>
          <w:rFonts w:ascii="Times New Roman" w:hAnsi="Times New Roman"/>
        </w:rPr>
      </w:pPr>
    </w:p>
    <w:p w:rsidR="00E55529" w:rsidRDefault="00E55529" w:rsidP="008E0060">
      <w:pPr>
        <w:spacing w:after="0" w:line="240" w:lineRule="auto"/>
        <w:ind w:firstLine="709"/>
        <w:jc w:val="center"/>
        <w:rPr>
          <w:rFonts w:ascii="Times New Roman" w:hAnsi="Times New Roman"/>
        </w:rPr>
      </w:pPr>
    </w:p>
    <w:p w:rsidR="00E55529" w:rsidRDefault="00E55529" w:rsidP="008E0060">
      <w:pPr>
        <w:spacing w:after="0" w:line="240" w:lineRule="auto"/>
        <w:ind w:firstLine="709"/>
        <w:jc w:val="center"/>
        <w:rPr>
          <w:rFonts w:ascii="Times New Roman" w:hAnsi="Times New Roman"/>
        </w:rPr>
      </w:pPr>
    </w:p>
    <w:p w:rsidR="00E55529" w:rsidRDefault="00E55529" w:rsidP="008E0060">
      <w:pPr>
        <w:spacing w:after="0" w:line="240" w:lineRule="auto"/>
        <w:ind w:firstLine="709"/>
        <w:jc w:val="center"/>
        <w:rPr>
          <w:rFonts w:ascii="Times New Roman" w:hAnsi="Times New Roman"/>
        </w:rPr>
      </w:pPr>
    </w:p>
    <w:p w:rsidR="00E55529" w:rsidRDefault="00E55529" w:rsidP="008E0060">
      <w:pPr>
        <w:spacing w:after="0" w:line="240" w:lineRule="auto"/>
        <w:ind w:firstLine="709"/>
        <w:jc w:val="center"/>
        <w:rPr>
          <w:rFonts w:ascii="Times New Roman" w:hAnsi="Times New Roman"/>
        </w:rPr>
      </w:pPr>
    </w:p>
    <w:p w:rsidR="00E55529" w:rsidRDefault="00E55529" w:rsidP="008E0060">
      <w:pPr>
        <w:spacing w:after="0" w:line="240" w:lineRule="auto"/>
        <w:ind w:firstLine="709"/>
        <w:jc w:val="center"/>
        <w:rPr>
          <w:rFonts w:ascii="Times New Roman" w:hAnsi="Times New Roman"/>
        </w:rPr>
      </w:pPr>
    </w:p>
    <w:p w:rsidR="00E55529" w:rsidRDefault="00E55529" w:rsidP="008E0060">
      <w:pPr>
        <w:spacing w:after="0" w:line="240" w:lineRule="auto"/>
        <w:ind w:firstLine="709"/>
        <w:jc w:val="center"/>
        <w:rPr>
          <w:rFonts w:ascii="Times New Roman" w:hAnsi="Times New Roman"/>
        </w:rPr>
      </w:pPr>
    </w:p>
    <w:p w:rsidR="00E55529" w:rsidRDefault="00E55529" w:rsidP="008E0060">
      <w:pPr>
        <w:spacing w:after="0" w:line="240" w:lineRule="auto"/>
        <w:ind w:firstLine="709"/>
        <w:jc w:val="center"/>
        <w:rPr>
          <w:rFonts w:ascii="Times New Roman" w:hAnsi="Times New Roman"/>
        </w:rPr>
      </w:pPr>
    </w:p>
    <w:p w:rsidR="00E55529" w:rsidRDefault="00E55529" w:rsidP="008E0060">
      <w:pPr>
        <w:spacing w:after="0" w:line="240" w:lineRule="auto"/>
        <w:ind w:firstLine="709"/>
        <w:jc w:val="center"/>
        <w:rPr>
          <w:rFonts w:ascii="Times New Roman" w:hAnsi="Times New Roman"/>
        </w:rPr>
      </w:pPr>
    </w:p>
    <w:p w:rsidR="00E55529" w:rsidRDefault="00E55529" w:rsidP="008E0060">
      <w:pPr>
        <w:spacing w:after="0" w:line="240" w:lineRule="auto"/>
        <w:ind w:firstLine="709"/>
        <w:jc w:val="center"/>
        <w:rPr>
          <w:rFonts w:ascii="Times New Roman" w:hAnsi="Times New Roman"/>
        </w:rPr>
      </w:pPr>
    </w:p>
    <w:p w:rsidR="00E55529" w:rsidRDefault="00E55529" w:rsidP="008E0060">
      <w:pPr>
        <w:spacing w:after="0" w:line="240" w:lineRule="auto"/>
        <w:ind w:firstLine="709"/>
        <w:jc w:val="center"/>
        <w:rPr>
          <w:rFonts w:ascii="Times New Roman" w:hAnsi="Times New Roman"/>
        </w:rPr>
      </w:pPr>
    </w:p>
    <w:p w:rsidR="00E55529" w:rsidRDefault="00E55529" w:rsidP="008E0060">
      <w:pPr>
        <w:spacing w:after="0" w:line="240" w:lineRule="auto"/>
        <w:ind w:firstLine="709"/>
        <w:jc w:val="center"/>
        <w:rPr>
          <w:rFonts w:ascii="Times New Roman" w:hAnsi="Times New Roman"/>
        </w:rPr>
      </w:pPr>
    </w:p>
    <w:p w:rsidR="00E55529" w:rsidRDefault="00E55529" w:rsidP="008E0060">
      <w:pPr>
        <w:spacing w:after="0" w:line="240" w:lineRule="auto"/>
        <w:ind w:firstLine="709"/>
        <w:jc w:val="center"/>
        <w:rPr>
          <w:rFonts w:ascii="Times New Roman" w:hAnsi="Times New Roman"/>
        </w:rPr>
      </w:pPr>
    </w:p>
    <w:p w:rsidR="00E55529" w:rsidRPr="00C62559" w:rsidRDefault="00E55529" w:rsidP="008E0060">
      <w:pPr>
        <w:spacing w:after="0" w:line="240" w:lineRule="auto"/>
        <w:ind w:firstLine="709"/>
        <w:jc w:val="center"/>
        <w:rPr>
          <w:rFonts w:ascii="Times New Roman" w:hAnsi="Times New Roman"/>
        </w:rPr>
      </w:pPr>
      <w:bookmarkStart w:id="0" w:name="_GoBack"/>
      <w:bookmarkEnd w:id="0"/>
    </w:p>
    <w:p w:rsidR="00705D53" w:rsidRPr="00C62559" w:rsidRDefault="00705D53" w:rsidP="00705D53">
      <w:pPr>
        <w:widowControl w:val="0"/>
        <w:autoSpaceDE w:val="0"/>
        <w:autoSpaceDN w:val="0"/>
        <w:adjustRightInd w:val="0"/>
        <w:jc w:val="right"/>
        <w:rPr>
          <w:rFonts w:ascii="Times New Roman" w:hAnsi="Times New Roman"/>
          <w:b/>
        </w:rPr>
      </w:pPr>
      <w:r w:rsidRPr="00C62559">
        <w:rPr>
          <w:rFonts w:ascii="Times New Roman" w:hAnsi="Times New Roman"/>
        </w:rPr>
        <w:t>Таблица</w:t>
      </w:r>
      <w:r w:rsidRPr="00C62559">
        <w:rPr>
          <w:rFonts w:ascii="Times New Roman" w:hAnsi="Times New Roman"/>
          <w:b/>
        </w:rPr>
        <w:t xml:space="preserve"> № 6</w:t>
      </w:r>
    </w:p>
    <w:p w:rsidR="00705D53" w:rsidRPr="00C62559" w:rsidRDefault="00705D53" w:rsidP="00705D53">
      <w:pPr>
        <w:widowControl w:val="0"/>
        <w:autoSpaceDE w:val="0"/>
        <w:autoSpaceDN w:val="0"/>
        <w:adjustRightInd w:val="0"/>
        <w:jc w:val="center"/>
        <w:rPr>
          <w:rFonts w:ascii="Times New Roman" w:hAnsi="Times New Roman"/>
          <w:b/>
        </w:rPr>
      </w:pPr>
      <w:r w:rsidRPr="00C62559">
        <w:rPr>
          <w:rFonts w:ascii="Times New Roman" w:hAnsi="Times New Roman"/>
          <w:b/>
        </w:rPr>
        <w:t>План реализации муниципальной подпрограммы</w:t>
      </w:r>
    </w:p>
    <w:tbl>
      <w:tblPr>
        <w:tblpPr w:leftFromText="181" w:rightFromText="181" w:vertAnchor="page" w:horzAnchor="margin" w:tblpX="-710" w:tblpY="2314"/>
        <w:tblOverlap w:val="never"/>
        <w:tblW w:w="15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08"/>
        <w:gridCol w:w="5551"/>
        <w:gridCol w:w="2410"/>
        <w:gridCol w:w="1134"/>
        <w:gridCol w:w="1134"/>
        <w:gridCol w:w="850"/>
        <w:gridCol w:w="851"/>
        <w:gridCol w:w="993"/>
        <w:gridCol w:w="849"/>
        <w:gridCol w:w="850"/>
      </w:tblGrid>
      <w:tr w:rsidR="00705D53" w:rsidRPr="00C62559" w:rsidTr="00C62559">
        <w:tc>
          <w:tcPr>
            <w:tcW w:w="408" w:type="dxa"/>
            <w:tcBorders>
              <w:top w:val="single" w:sz="4" w:space="0" w:color="auto"/>
              <w:left w:val="single" w:sz="4" w:space="0" w:color="auto"/>
              <w:bottom w:val="single" w:sz="4" w:space="0" w:color="auto"/>
              <w:right w:val="single" w:sz="4" w:space="0" w:color="auto"/>
            </w:tcBorders>
            <w:noWrap/>
            <w:vAlign w:val="center"/>
          </w:tcPr>
          <w:p w:rsidR="00705D53" w:rsidRPr="00C62559" w:rsidRDefault="00705D53" w:rsidP="00463335">
            <w:pPr>
              <w:jc w:val="center"/>
              <w:rPr>
                <w:rFonts w:ascii="Times New Roman" w:hAnsi="Times New Roman"/>
              </w:rPr>
            </w:pPr>
            <w:r w:rsidRPr="00C62559">
              <w:rPr>
                <w:rFonts w:ascii="Times New Roman" w:hAnsi="Times New Roman"/>
              </w:rPr>
              <w:t>№ п/п</w:t>
            </w:r>
          </w:p>
        </w:tc>
        <w:tc>
          <w:tcPr>
            <w:tcW w:w="5551" w:type="dxa"/>
            <w:tcBorders>
              <w:top w:val="single" w:sz="4" w:space="0" w:color="auto"/>
              <w:left w:val="single" w:sz="4" w:space="0" w:color="auto"/>
              <w:bottom w:val="single" w:sz="4" w:space="0" w:color="auto"/>
              <w:right w:val="single" w:sz="4" w:space="0" w:color="auto"/>
            </w:tcBorders>
            <w:noWrap/>
            <w:vAlign w:val="center"/>
          </w:tcPr>
          <w:p w:rsidR="00705D53" w:rsidRPr="00C62559" w:rsidRDefault="00705D53" w:rsidP="00463335">
            <w:pPr>
              <w:jc w:val="center"/>
              <w:rPr>
                <w:rFonts w:ascii="Times New Roman" w:hAnsi="Times New Roman"/>
              </w:rPr>
            </w:pPr>
            <w:r w:rsidRPr="00C62559">
              <w:rPr>
                <w:rFonts w:ascii="Times New Roman" w:hAnsi="Times New Roman"/>
              </w:rPr>
              <w:t xml:space="preserve">наименование </w:t>
            </w:r>
            <w:r w:rsidRPr="00C62559">
              <w:rPr>
                <w:rFonts w:ascii="Times New Roman" w:hAnsi="Times New Roman"/>
              </w:rPr>
              <w:br/>
              <w:t>мероприятий</w:t>
            </w:r>
          </w:p>
        </w:tc>
        <w:tc>
          <w:tcPr>
            <w:tcW w:w="2410" w:type="dxa"/>
            <w:tcBorders>
              <w:top w:val="single" w:sz="4" w:space="0" w:color="auto"/>
              <w:left w:val="single" w:sz="4" w:space="0" w:color="auto"/>
              <w:bottom w:val="single" w:sz="4" w:space="0" w:color="auto"/>
              <w:right w:val="single" w:sz="4" w:space="0" w:color="auto"/>
            </w:tcBorders>
            <w:noWrap/>
            <w:vAlign w:val="center"/>
          </w:tcPr>
          <w:p w:rsidR="00705D53" w:rsidRPr="00C62559" w:rsidRDefault="00705D53" w:rsidP="00463335">
            <w:pPr>
              <w:jc w:val="center"/>
              <w:rPr>
                <w:rFonts w:ascii="Times New Roman" w:hAnsi="Times New Roman"/>
              </w:rPr>
            </w:pPr>
            <w:r w:rsidRPr="00C62559">
              <w:rPr>
                <w:rFonts w:ascii="Times New Roman" w:hAnsi="Times New Roman"/>
              </w:rPr>
              <w:t>исполнители</w:t>
            </w:r>
          </w:p>
        </w:tc>
        <w:tc>
          <w:tcPr>
            <w:tcW w:w="1134" w:type="dxa"/>
            <w:tcBorders>
              <w:top w:val="single" w:sz="4" w:space="0" w:color="auto"/>
              <w:left w:val="single" w:sz="4" w:space="0" w:color="auto"/>
              <w:bottom w:val="single" w:sz="4" w:space="0" w:color="auto"/>
              <w:right w:val="single" w:sz="4" w:space="0" w:color="auto"/>
            </w:tcBorders>
          </w:tcPr>
          <w:p w:rsidR="00705D53" w:rsidRPr="00C62559" w:rsidRDefault="00705D53" w:rsidP="00463335">
            <w:pPr>
              <w:pStyle w:val="ConsPlusCell"/>
              <w:jc w:val="center"/>
              <w:rPr>
                <w:rFonts w:ascii="Times New Roman" w:hAnsi="Times New Roman" w:cs="Times New Roman"/>
                <w:lang w:eastAsia="en-US"/>
              </w:rPr>
            </w:pPr>
            <w:r w:rsidRPr="00C62559">
              <w:rPr>
                <w:rFonts w:ascii="Times New Roman" w:hAnsi="Times New Roman" w:cs="Times New Roman"/>
                <w:lang w:eastAsia="en-US"/>
              </w:rPr>
              <w:t xml:space="preserve">срок начала    </w:t>
            </w:r>
            <w:r w:rsidRPr="00C62559">
              <w:rPr>
                <w:rFonts w:ascii="Times New Roman" w:hAnsi="Times New Roman" w:cs="Times New Roman"/>
                <w:lang w:eastAsia="en-US"/>
              </w:rPr>
              <w:br/>
              <w:t>реализации</w:t>
            </w:r>
          </w:p>
        </w:tc>
        <w:tc>
          <w:tcPr>
            <w:tcW w:w="1134" w:type="dxa"/>
            <w:tcBorders>
              <w:top w:val="single" w:sz="4" w:space="0" w:color="auto"/>
              <w:left w:val="single" w:sz="4" w:space="0" w:color="auto"/>
              <w:bottom w:val="single" w:sz="4" w:space="0" w:color="auto"/>
              <w:right w:val="single" w:sz="4" w:space="0" w:color="auto"/>
            </w:tcBorders>
          </w:tcPr>
          <w:p w:rsidR="00705D53" w:rsidRPr="00C62559" w:rsidRDefault="00705D53" w:rsidP="00463335">
            <w:pPr>
              <w:pStyle w:val="ConsPlusCell"/>
              <w:jc w:val="center"/>
              <w:rPr>
                <w:rFonts w:ascii="Times New Roman" w:hAnsi="Times New Roman" w:cs="Times New Roman"/>
                <w:lang w:eastAsia="en-US"/>
              </w:rPr>
            </w:pPr>
            <w:r w:rsidRPr="00C62559">
              <w:rPr>
                <w:rFonts w:ascii="Times New Roman" w:hAnsi="Times New Roman" w:cs="Times New Roman"/>
                <w:lang w:eastAsia="en-US"/>
              </w:rPr>
              <w:t xml:space="preserve">срок окончания </w:t>
            </w:r>
            <w:r w:rsidRPr="00C62559">
              <w:rPr>
                <w:rFonts w:ascii="Times New Roman" w:hAnsi="Times New Roman" w:cs="Times New Roman"/>
                <w:lang w:eastAsia="en-US"/>
              </w:rPr>
              <w:br/>
              <w:t>реализации</w:t>
            </w:r>
          </w:p>
        </w:tc>
        <w:tc>
          <w:tcPr>
            <w:tcW w:w="850" w:type="dxa"/>
            <w:tcBorders>
              <w:top w:val="single" w:sz="4" w:space="0" w:color="auto"/>
              <w:left w:val="single" w:sz="4" w:space="0" w:color="auto"/>
              <w:bottom w:val="single" w:sz="4" w:space="0" w:color="auto"/>
              <w:right w:val="single" w:sz="4" w:space="0" w:color="auto"/>
            </w:tcBorders>
          </w:tcPr>
          <w:p w:rsidR="00705D53" w:rsidRPr="00C62559" w:rsidRDefault="00705D53" w:rsidP="00463335">
            <w:pPr>
              <w:pStyle w:val="af5"/>
              <w:jc w:val="center"/>
              <w:rPr>
                <w:rFonts w:ascii="Times New Roman" w:hAnsi="Times New Roman" w:cs="Times New Roman"/>
                <w:sz w:val="22"/>
                <w:szCs w:val="22"/>
              </w:rPr>
            </w:pPr>
            <w:r w:rsidRPr="00C62559">
              <w:rPr>
                <w:rFonts w:ascii="Times New Roman" w:hAnsi="Times New Roman" w:cs="Times New Roman"/>
                <w:sz w:val="22"/>
                <w:szCs w:val="22"/>
              </w:rPr>
              <w:t>текущий год</w:t>
            </w:r>
          </w:p>
        </w:tc>
        <w:tc>
          <w:tcPr>
            <w:tcW w:w="851" w:type="dxa"/>
            <w:tcBorders>
              <w:top w:val="single" w:sz="4" w:space="0" w:color="auto"/>
              <w:left w:val="single" w:sz="4" w:space="0" w:color="auto"/>
              <w:bottom w:val="single" w:sz="4" w:space="0" w:color="auto"/>
              <w:right w:val="single" w:sz="4" w:space="0" w:color="auto"/>
            </w:tcBorders>
          </w:tcPr>
          <w:p w:rsidR="00705D53" w:rsidRPr="00C62559" w:rsidRDefault="00705D53" w:rsidP="00463335">
            <w:pPr>
              <w:pStyle w:val="af5"/>
              <w:jc w:val="center"/>
              <w:rPr>
                <w:rFonts w:ascii="Times New Roman" w:hAnsi="Times New Roman" w:cs="Times New Roman"/>
                <w:sz w:val="22"/>
                <w:szCs w:val="22"/>
              </w:rPr>
            </w:pPr>
            <w:r w:rsidRPr="00C62559">
              <w:rPr>
                <w:rFonts w:ascii="Times New Roman" w:hAnsi="Times New Roman" w:cs="Times New Roman"/>
                <w:sz w:val="22"/>
                <w:szCs w:val="22"/>
              </w:rPr>
              <w:t>очередной год</w:t>
            </w:r>
          </w:p>
        </w:tc>
        <w:tc>
          <w:tcPr>
            <w:tcW w:w="993" w:type="dxa"/>
            <w:tcBorders>
              <w:top w:val="single" w:sz="4" w:space="0" w:color="auto"/>
              <w:left w:val="single" w:sz="4" w:space="0" w:color="auto"/>
              <w:bottom w:val="single" w:sz="4" w:space="0" w:color="auto"/>
              <w:right w:val="single" w:sz="4" w:space="0" w:color="auto"/>
            </w:tcBorders>
          </w:tcPr>
          <w:p w:rsidR="00705D53" w:rsidRPr="00C62559" w:rsidRDefault="00705D53" w:rsidP="00463335">
            <w:pPr>
              <w:pStyle w:val="af5"/>
              <w:jc w:val="center"/>
              <w:rPr>
                <w:rFonts w:ascii="Times New Roman" w:hAnsi="Times New Roman" w:cs="Times New Roman"/>
                <w:sz w:val="22"/>
                <w:szCs w:val="22"/>
              </w:rPr>
            </w:pPr>
            <w:r w:rsidRPr="00C62559">
              <w:rPr>
                <w:rFonts w:ascii="Times New Roman" w:hAnsi="Times New Roman" w:cs="Times New Roman"/>
                <w:sz w:val="22"/>
                <w:szCs w:val="22"/>
              </w:rPr>
              <w:t>первый год планового периода</w:t>
            </w:r>
          </w:p>
        </w:tc>
        <w:tc>
          <w:tcPr>
            <w:tcW w:w="849" w:type="dxa"/>
            <w:tcBorders>
              <w:top w:val="single" w:sz="4" w:space="0" w:color="auto"/>
              <w:left w:val="single" w:sz="4" w:space="0" w:color="auto"/>
              <w:bottom w:val="single" w:sz="4" w:space="0" w:color="auto"/>
              <w:right w:val="single" w:sz="4" w:space="0" w:color="auto"/>
            </w:tcBorders>
          </w:tcPr>
          <w:p w:rsidR="00705D53" w:rsidRPr="00C62559" w:rsidRDefault="00705D53" w:rsidP="00463335">
            <w:pPr>
              <w:pStyle w:val="af5"/>
              <w:jc w:val="left"/>
              <w:rPr>
                <w:rFonts w:ascii="Times New Roman" w:hAnsi="Times New Roman" w:cs="Times New Roman"/>
                <w:sz w:val="22"/>
                <w:szCs w:val="22"/>
              </w:rPr>
            </w:pPr>
            <w:r w:rsidRPr="00C62559">
              <w:rPr>
                <w:rFonts w:ascii="Times New Roman" w:hAnsi="Times New Roman" w:cs="Times New Roman"/>
                <w:sz w:val="22"/>
                <w:szCs w:val="22"/>
              </w:rPr>
              <w:t>второй год планового</w:t>
            </w:r>
          </w:p>
          <w:p w:rsidR="00705D53" w:rsidRPr="00C62559" w:rsidRDefault="00705D53" w:rsidP="00463335">
            <w:pPr>
              <w:pStyle w:val="af5"/>
              <w:jc w:val="left"/>
              <w:rPr>
                <w:rFonts w:ascii="Times New Roman" w:hAnsi="Times New Roman" w:cs="Times New Roman"/>
                <w:sz w:val="22"/>
                <w:szCs w:val="22"/>
              </w:rPr>
            </w:pPr>
            <w:r w:rsidRPr="00C62559">
              <w:rPr>
                <w:rFonts w:ascii="Times New Roman" w:hAnsi="Times New Roman" w:cs="Times New Roman"/>
                <w:sz w:val="22"/>
                <w:szCs w:val="22"/>
              </w:rPr>
              <w:t>периода</w:t>
            </w:r>
          </w:p>
        </w:tc>
        <w:tc>
          <w:tcPr>
            <w:tcW w:w="850" w:type="dxa"/>
            <w:tcBorders>
              <w:top w:val="single" w:sz="4" w:space="0" w:color="auto"/>
              <w:left w:val="single" w:sz="4" w:space="0" w:color="auto"/>
              <w:bottom w:val="single" w:sz="4" w:space="0" w:color="auto"/>
              <w:right w:val="single" w:sz="4" w:space="0" w:color="auto"/>
            </w:tcBorders>
          </w:tcPr>
          <w:p w:rsidR="00705D53" w:rsidRPr="00C62559" w:rsidRDefault="00705D53" w:rsidP="00463335">
            <w:pPr>
              <w:pStyle w:val="af5"/>
              <w:jc w:val="left"/>
              <w:rPr>
                <w:rFonts w:ascii="Times New Roman" w:hAnsi="Times New Roman" w:cs="Times New Roman"/>
                <w:sz w:val="22"/>
                <w:szCs w:val="22"/>
              </w:rPr>
            </w:pPr>
            <w:r w:rsidRPr="00C62559">
              <w:rPr>
                <w:rFonts w:ascii="Times New Roman" w:hAnsi="Times New Roman" w:cs="Times New Roman"/>
                <w:sz w:val="22"/>
                <w:szCs w:val="22"/>
              </w:rPr>
              <w:t>Третий год планового</w:t>
            </w:r>
          </w:p>
          <w:p w:rsidR="00705D53" w:rsidRPr="00C62559" w:rsidRDefault="00705D53" w:rsidP="00463335">
            <w:pPr>
              <w:pStyle w:val="af5"/>
              <w:jc w:val="left"/>
              <w:rPr>
                <w:rFonts w:ascii="Times New Roman" w:hAnsi="Times New Roman" w:cs="Times New Roman"/>
                <w:sz w:val="22"/>
                <w:szCs w:val="22"/>
              </w:rPr>
            </w:pPr>
            <w:r w:rsidRPr="00C62559">
              <w:rPr>
                <w:rFonts w:ascii="Times New Roman" w:hAnsi="Times New Roman" w:cs="Times New Roman"/>
                <w:sz w:val="22"/>
                <w:szCs w:val="22"/>
              </w:rPr>
              <w:t>периода</w:t>
            </w:r>
          </w:p>
        </w:tc>
      </w:tr>
      <w:tr w:rsidR="00705D53" w:rsidRPr="00C62559" w:rsidTr="00C62559">
        <w:tc>
          <w:tcPr>
            <w:tcW w:w="408" w:type="dxa"/>
            <w:tcBorders>
              <w:top w:val="single" w:sz="4" w:space="0" w:color="auto"/>
              <w:left w:val="single" w:sz="4" w:space="0" w:color="auto"/>
              <w:bottom w:val="single" w:sz="4" w:space="0" w:color="auto"/>
              <w:right w:val="single" w:sz="4" w:space="0" w:color="auto"/>
            </w:tcBorders>
            <w:noWrap/>
          </w:tcPr>
          <w:p w:rsidR="00705D53" w:rsidRPr="00C62559" w:rsidRDefault="00705D53" w:rsidP="00463335">
            <w:pPr>
              <w:rPr>
                <w:rFonts w:ascii="Times New Roman" w:hAnsi="Times New Roman"/>
              </w:rPr>
            </w:pPr>
            <w:r w:rsidRPr="00C62559">
              <w:rPr>
                <w:rFonts w:ascii="Times New Roman" w:hAnsi="Times New Roman"/>
              </w:rPr>
              <w:t>1.</w:t>
            </w:r>
          </w:p>
        </w:tc>
        <w:tc>
          <w:tcPr>
            <w:tcW w:w="5551" w:type="dxa"/>
            <w:tcBorders>
              <w:top w:val="single" w:sz="4" w:space="0" w:color="auto"/>
              <w:left w:val="single" w:sz="4" w:space="0" w:color="auto"/>
              <w:bottom w:val="single" w:sz="4" w:space="0" w:color="auto"/>
              <w:right w:val="single" w:sz="4" w:space="0" w:color="auto"/>
            </w:tcBorders>
            <w:noWrap/>
          </w:tcPr>
          <w:p w:rsidR="00705D53" w:rsidRPr="00C62559" w:rsidRDefault="00705D53" w:rsidP="00463335">
            <w:pPr>
              <w:pStyle w:val="formattexttopleveltext"/>
              <w:spacing w:before="0" w:beforeAutospacing="0" w:after="0" w:afterAutospacing="0"/>
              <w:rPr>
                <w:sz w:val="22"/>
                <w:szCs w:val="22"/>
              </w:rPr>
            </w:pPr>
            <w:r w:rsidRPr="00C62559">
              <w:rPr>
                <w:sz w:val="22"/>
                <w:szCs w:val="22"/>
              </w:rPr>
              <w:t>Проведение анализа кадровой ситуации в сфере дошкольного, общего образования, дополнительного образования детей</w:t>
            </w:r>
          </w:p>
          <w:p w:rsidR="00705D53" w:rsidRPr="00C62559" w:rsidRDefault="00705D53" w:rsidP="00463335">
            <w:pPr>
              <w:pStyle w:val="formattexttopleveltext"/>
              <w:spacing w:before="0" w:beforeAutospacing="0" w:after="0" w:afterAutospacing="0"/>
              <w:rPr>
                <w:sz w:val="22"/>
                <w:szCs w:val="22"/>
              </w:rPr>
            </w:pPr>
          </w:p>
        </w:tc>
        <w:tc>
          <w:tcPr>
            <w:tcW w:w="2410" w:type="dxa"/>
            <w:tcBorders>
              <w:top w:val="single" w:sz="4" w:space="0" w:color="auto"/>
              <w:left w:val="single" w:sz="4" w:space="0" w:color="auto"/>
              <w:bottom w:val="single" w:sz="4" w:space="0" w:color="auto"/>
              <w:right w:val="single" w:sz="4" w:space="0" w:color="auto"/>
            </w:tcBorders>
            <w:noWrap/>
          </w:tcPr>
          <w:p w:rsidR="00705D53" w:rsidRPr="00C62559" w:rsidRDefault="00705D53" w:rsidP="00463335">
            <w:pPr>
              <w:rPr>
                <w:rFonts w:ascii="Times New Roman" w:hAnsi="Times New Roman"/>
              </w:rPr>
            </w:pPr>
            <w:r w:rsidRPr="00C62559">
              <w:rPr>
                <w:rFonts w:ascii="Times New Roman" w:hAnsi="Times New Roman"/>
              </w:rPr>
              <w:t>М</w:t>
            </w:r>
            <w:r w:rsidR="00EA4A31">
              <w:rPr>
                <w:rFonts w:ascii="Times New Roman" w:hAnsi="Times New Roman"/>
              </w:rPr>
              <w:t>К</w:t>
            </w:r>
            <w:r w:rsidRPr="00C62559">
              <w:rPr>
                <w:rFonts w:ascii="Times New Roman" w:hAnsi="Times New Roman"/>
              </w:rPr>
              <w:t>У «Приютненский отдел образования» ПРМО РК</w:t>
            </w:r>
          </w:p>
        </w:tc>
        <w:tc>
          <w:tcPr>
            <w:tcW w:w="1134" w:type="dxa"/>
            <w:tcBorders>
              <w:top w:val="single" w:sz="4" w:space="0" w:color="auto"/>
              <w:left w:val="single" w:sz="4" w:space="0" w:color="auto"/>
              <w:bottom w:val="single" w:sz="4" w:space="0" w:color="auto"/>
              <w:right w:val="single" w:sz="4" w:space="0" w:color="auto"/>
            </w:tcBorders>
          </w:tcPr>
          <w:p w:rsidR="00705D53" w:rsidRPr="00C62559" w:rsidRDefault="00705D53" w:rsidP="00EA4A31">
            <w:pPr>
              <w:rPr>
                <w:rFonts w:ascii="Times New Roman" w:hAnsi="Times New Roman"/>
              </w:rPr>
            </w:pPr>
            <w:r w:rsidRPr="00C62559">
              <w:rPr>
                <w:rFonts w:ascii="Times New Roman" w:hAnsi="Times New Roman"/>
              </w:rPr>
              <w:t>01.01.201</w:t>
            </w:r>
            <w:r w:rsidR="00EA4A31">
              <w:rPr>
                <w:rFonts w:ascii="Times New Roman" w:hAnsi="Times New Roman"/>
              </w:rPr>
              <w:t>9</w:t>
            </w:r>
            <w:r w:rsidRPr="00C62559">
              <w:rPr>
                <w:rFonts w:ascii="Times New Roman" w:hAnsi="Times New Roman"/>
              </w:rPr>
              <w:t>г</w:t>
            </w:r>
          </w:p>
        </w:tc>
        <w:tc>
          <w:tcPr>
            <w:tcW w:w="1134" w:type="dxa"/>
            <w:tcBorders>
              <w:top w:val="single" w:sz="4" w:space="0" w:color="auto"/>
              <w:left w:val="single" w:sz="4" w:space="0" w:color="auto"/>
              <w:bottom w:val="single" w:sz="4" w:space="0" w:color="auto"/>
              <w:right w:val="single" w:sz="4" w:space="0" w:color="auto"/>
            </w:tcBorders>
          </w:tcPr>
          <w:p w:rsidR="00705D53" w:rsidRPr="00C62559" w:rsidRDefault="00705D53" w:rsidP="00EA4A31">
            <w:pPr>
              <w:rPr>
                <w:rFonts w:ascii="Times New Roman" w:hAnsi="Times New Roman"/>
              </w:rPr>
            </w:pPr>
            <w:r w:rsidRPr="00C62559">
              <w:rPr>
                <w:rFonts w:ascii="Times New Roman" w:hAnsi="Times New Roman"/>
              </w:rPr>
              <w:t>31.12.20</w:t>
            </w:r>
            <w:r w:rsidR="00EA4A31">
              <w:rPr>
                <w:rFonts w:ascii="Times New Roman" w:hAnsi="Times New Roman"/>
              </w:rPr>
              <w:t>24</w:t>
            </w:r>
            <w:r w:rsidRPr="00C62559">
              <w:rPr>
                <w:rFonts w:ascii="Times New Roman" w:hAnsi="Times New Roman"/>
              </w:rPr>
              <w:t>г</w:t>
            </w:r>
          </w:p>
        </w:tc>
        <w:tc>
          <w:tcPr>
            <w:tcW w:w="850" w:type="dxa"/>
            <w:tcBorders>
              <w:top w:val="single" w:sz="4" w:space="0" w:color="auto"/>
              <w:left w:val="single" w:sz="4" w:space="0" w:color="auto"/>
              <w:bottom w:val="single" w:sz="4" w:space="0" w:color="auto"/>
              <w:right w:val="single" w:sz="4" w:space="0" w:color="auto"/>
            </w:tcBorders>
          </w:tcPr>
          <w:p w:rsidR="00705D53" w:rsidRPr="00C62559" w:rsidRDefault="00705D53" w:rsidP="00463335">
            <w:pP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705D53" w:rsidRPr="00C62559" w:rsidRDefault="00705D53" w:rsidP="00463335">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705D53" w:rsidRPr="00C62559" w:rsidRDefault="00705D53" w:rsidP="00463335">
            <w:pPr>
              <w:rPr>
                <w:rFonts w:ascii="Times New Roman" w:hAnsi="Times New Roman"/>
              </w:rPr>
            </w:pPr>
          </w:p>
        </w:tc>
        <w:tc>
          <w:tcPr>
            <w:tcW w:w="849" w:type="dxa"/>
            <w:tcBorders>
              <w:top w:val="single" w:sz="4" w:space="0" w:color="auto"/>
              <w:left w:val="single" w:sz="4" w:space="0" w:color="auto"/>
              <w:bottom w:val="single" w:sz="4" w:space="0" w:color="auto"/>
              <w:right w:val="single" w:sz="4" w:space="0" w:color="auto"/>
            </w:tcBorders>
          </w:tcPr>
          <w:p w:rsidR="00705D53" w:rsidRPr="00C62559" w:rsidRDefault="00705D53" w:rsidP="00463335">
            <w:pP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rsidR="00705D53" w:rsidRPr="00C62559" w:rsidRDefault="00705D53" w:rsidP="00463335">
            <w:pPr>
              <w:rPr>
                <w:rFonts w:ascii="Times New Roman" w:hAnsi="Times New Roman"/>
              </w:rPr>
            </w:pPr>
          </w:p>
        </w:tc>
      </w:tr>
      <w:tr w:rsidR="00E210EB" w:rsidRPr="00C62559" w:rsidTr="00C62559">
        <w:tc>
          <w:tcPr>
            <w:tcW w:w="408" w:type="dxa"/>
            <w:tcBorders>
              <w:top w:val="single" w:sz="4" w:space="0" w:color="auto"/>
              <w:left w:val="single" w:sz="4" w:space="0" w:color="auto"/>
              <w:bottom w:val="single" w:sz="4" w:space="0" w:color="auto"/>
              <w:right w:val="single" w:sz="4" w:space="0" w:color="auto"/>
            </w:tcBorders>
            <w:noWrap/>
          </w:tcPr>
          <w:p w:rsidR="00E210EB" w:rsidRPr="00C62559" w:rsidRDefault="00E210EB" w:rsidP="00E210EB">
            <w:pPr>
              <w:rPr>
                <w:rFonts w:ascii="Times New Roman" w:hAnsi="Times New Roman"/>
              </w:rPr>
            </w:pPr>
            <w:r w:rsidRPr="00C62559">
              <w:rPr>
                <w:rFonts w:ascii="Times New Roman" w:hAnsi="Times New Roman"/>
              </w:rPr>
              <w:t>2.</w:t>
            </w:r>
          </w:p>
        </w:tc>
        <w:tc>
          <w:tcPr>
            <w:tcW w:w="5551" w:type="dxa"/>
            <w:tcBorders>
              <w:top w:val="single" w:sz="4" w:space="0" w:color="auto"/>
              <w:left w:val="single" w:sz="4" w:space="0" w:color="auto"/>
              <w:bottom w:val="single" w:sz="4" w:space="0" w:color="auto"/>
              <w:right w:val="single" w:sz="4" w:space="0" w:color="auto"/>
            </w:tcBorders>
            <w:noWrap/>
          </w:tcPr>
          <w:p w:rsidR="00E210EB" w:rsidRPr="00C62559" w:rsidRDefault="00E210EB" w:rsidP="00E210EB">
            <w:pPr>
              <w:spacing w:after="0" w:line="240" w:lineRule="auto"/>
              <w:rPr>
                <w:rFonts w:ascii="Times New Roman" w:hAnsi="Times New Roman"/>
                <w:sz w:val="24"/>
                <w:szCs w:val="24"/>
              </w:rPr>
            </w:pPr>
            <w:r w:rsidRPr="00C62559">
              <w:rPr>
                <w:rFonts w:ascii="Times New Roman" w:hAnsi="Times New Roman"/>
                <w:sz w:val="24"/>
                <w:szCs w:val="24"/>
              </w:rPr>
              <w:t>Повышение уровня профессионального образования и квалификации педагогов.</w:t>
            </w:r>
          </w:p>
          <w:p w:rsidR="00E210EB" w:rsidRPr="00C62559" w:rsidRDefault="00E210EB" w:rsidP="00E210EB">
            <w:pPr>
              <w:pStyle w:val="Default"/>
              <w:jc w:val="both"/>
            </w:pPr>
          </w:p>
          <w:p w:rsidR="00E210EB" w:rsidRPr="00C62559" w:rsidRDefault="00E210EB" w:rsidP="00E210EB">
            <w:pPr>
              <w:pStyle w:val="formattext"/>
              <w:spacing w:before="0" w:beforeAutospacing="0" w:after="0" w:afterAutospacing="0"/>
              <w:rPr>
                <w:sz w:val="22"/>
                <w:szCs w:val="22"/>
              </w:rPr>
            </w:pPr>
          </w:p>
        </w:tc>
        <w:tc>
          <w:tcPr>
            <w:tcW w:w="2410" w:type="dxa"/>
            <w:tcBorders>
              <w:top w:val="single" w:sz="4" w:space="0" w:color="auto"/>
              <w:left w:val="single" w:sz="4" w:space="0" w:color="auto"/>
              <w:bottom w:val="single" w:sz="4" w:space="0" w:color="auto"/>
              <w:right w:val="single" w:sz="4" w:space="0" w:color="auto"/>
            </w:tcBorders>
            <w:noWrap/>
          </w:tcPr>
          <w:p w:rsidR="00E210EB" w:rsidRPr="00C62559" w:rsidRDefault="00E210EB" w:rsidP="00E210EB">
            <w:pPr>
              <w:rPr>
                <w:rFonts w:ascii="Times New Roman" w:hAnsi="Times New Roman"/>
              </w:rPr>
            </w:pPr>
            <w:r w:rsidRPr="00C62559">
              <w:rPr>
                <w:rFonts w:ascii="Times New Roman" w:hAnsi="Times New Roman"/>
              </w:rPr>
              <w:t>М</w:t>
            </w:r>
            <w:r w:rsidR="00EA4A31">
              <w:rPr>
                <w:rFonts w:ascii="Times New Roman" w:hAnsi="Times New Roman"/>
              </w:rPr>
              <w:t>К</w:t>
            </w:r>
            <w:r w:rsidRPr="00C62559">
              <w:rPr>
                <w:rFonts w:ascii="Times New Roman" w:hAnsi="Times New Roman"/>
              </w:rPr>
              <w:t>У «Приютненский отдел образования» ПРМО РК</w:t>
            </w:r>
          </w:p>
        </w:tc>
        <w:tc>
          <w:tcPr>
            <w:tcW w:w="1134" w:type="dxa"/>
            <w:tcBorders>
              <w:top w:val="single" w:sz="4" w:space="0" w:color="auto"/>
              <w:left w:val="single" w:sz="4" w:space="0" w:color="auto"/>
              <w:bottom w:val="single" w:sz="4" w:space="0" w:color="auto"/>
              <w:right w:val="single" w:sz="4" w:space="0" w:color="auto"/>
            </w:tcBorders>
          </w:tcPr>
          <w:p w:rsidR="00E210EB" w:rsidRPr="00C62559" w:rsidRDefault="00E210EB" w:rsidP="00EA4A31">
            <w:pPr>
              <w:rPr>
                <w:rFonts w:ascii="Times New Roman" w:hAnsi="Times New Roman"/>
              </w:rPr>
            </w:pPr>
            <w:r w:rsidRPr="00C62559">
              <w:rPr>
                <w:rFonts w:ascii="Times New Roman" w:hAnsi="Times New Roman"/>
              </w:rPr>
              <w:t>01.01.201</w:t>
            </w:r>
            <w:r w:rsidR="00EA4A31">
              <w:rPr>
                <w:rFonts w:ascii="Times New Roman" w:hAnsi="Times New Roman"/>
              </w:rPr>
              <w:t>9</w:t>
            </w:r>
            <w:r w:rsidRPr="00C62559">
              <w:rPr>
                <w:rFonts w:ascii="Times New Roman" w:hAnsi="Times New Roman"/>
              </w:rPr>
              <w:t>г</w:t>
            </w:r>
          </w:p>
        </w:tc>
        <w:tc>
          <w:tcPr>
            <w:tcW w:w="1134" w:type="dxa"/>
            <w:tcBorders>
              <w:top w:val="single" w:sz="4" w:space="0" w:color="auto"/>
              <w:left w:val="single" w:sz="4" w:space="0" w:color="auto"/>
              <w:bottom w:val="single" w:sz="4" w:space="0" w:color="auto"/>
              <w:right w:val="single" w:sz="4" w:space="0" w:color="auto"/>
            </w:tcBorders>
          </w:tcPr>
          <w:p w:rsidR="00E210EB" w:rsidRPr="00C62559" w:rsidRDefault="00E210EB" w:rsidP="00EA4A31">
            <w:pPr>
              <w:rPr>
                <w:rFonts w:ascii="Times New Roman" w:hAnsi="Times New Roman"/>
              </w:rPr>
            </w:pPr>
            <w:r w:rsidRPr="00C62559">
              <w:rPr>
                <w:rFonts w:ascii="Times New Roman" w:hAnsi="Times New Roman"/>
              </w:rPr>
              <w:t>31.12.20</w:t>
            </w:r>
            <w:r w:rsidR="00EA4A31">
              <w:rPr>
                <w:rFonts w:ascii="Times New Roman" w:hAnsi="Times New Roman"/>
              </w:rPr>
              <w:t>24</w:t>
            </w:r>
            <w:r w:rsidRPr="00C62559">
              <w:rPr>
                <w:rFonts w:ascii="Times New Roman" w:hAnsi="Times New Roman"/>
              </w:rPr>
              <w:t>г</w:t>
            </w:r>
          </w:p>
        </w:tc>
        <w:tc>
          <w:tcPr>
            <w:tcW w:w="850" w:type="dxa"/>
            <w:tcBorders>
              <w:top w:val="single" w:sz="4" w:space="0" w:color="auto"/>
              <w:left w:val="single" w:sz="4" w:space="0" w:color="auto"/>
              <w:bottom w:val="single" w:sz="4" w:space="0" w:color="auto"/>
              <w:right w:val="single" w:sz="4" w:space="0" w:color="auto"/>
            </w:tcBorders>
          </w:tcPr>
          <w:p w:rsidR="00E210EB" w:rsidRPr="00C62559" w:rsidRDefault="00E210EB" w:rsidP="00E210EB">
            <w:pP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E210EB" w:rsidRPr="00C62559" w:rsidRDefault="00E210EB" w:rsidP="00E210EB">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E210EB" w:rsidRPr="00C62559" w:rsidRDefault="00E210EB" w:rsidP="00E210EB">
            <w:pPr>
              <w:rPr>
                <w:rFonts w:ascii="Times New Roman" w:hAnsi="Times New Roman"/>
              </w:rPr>
            </w:pPr>
          </w:p>
        </w:tc>
        <w:tc>
          <w:tcPr>
            <w:tcW w:w="849" w:type="dxa"/>
            <w:tcBorders>
              <w:top w:val="single" w:sz="4" w:space="0" w:color="auto"/>
              <w:left w:val="single" w:sz="4" w:space="0" w:color="auto"/>
              <w:bottom w:val="single" w:sz="4" w:space="0" w:color="auto"/>
              <w:right w:val="single" w:sz="4" w:space="0" w:color="auto"/>
            </w:tcBorders>
          </w:tcPr>
          <w:p w:rsidR="00E210EB" w:rsidRPr="00C62559" w:rsidRDefault="00E210EB" w:rsidP="00E210EB">
            <w:pP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rsidR="00E210EB" w:rsidRPr="00C62559" w:rsidRDefault="00E210EB" w:rsidP="00E210EB">
            <w:pPr>
              <w:rPr>
                <w:rFonts w:ascii="Times New Roman" w:hAnsi="Times New Roman"/>
              </w:rPr>
            </w:pPr>
          </w:p>
        </w:tc>
      </w:tr>
      <w:tr w:rsidR="00E210EB" w:rsidRPr="00C62559" w:rsidTr="00C62559">
        <w:tc>
          <w:tcPr>
            <w:tcW w:w="408" w:type="dxa"/>
            <w:tcBorders>
              <w:top w:val="single" w:sz="4" w:space="0" w:color="auto"/>
              <w:left w:val="single" w:sz="4" w:space="0" w:color="auto"/>
              <w:bottom w:val="single" w:sz="4" w:space="0" w:color="auto"/>
              <w:right w:val="single" w:sz="4" w:space="0" w:color="auto"/>
            </w:tcBorders>
            <w:noWrap/>
          </w:tcPr>
          <w:p w:rsidR="00E210EB" w:rsidRPr="00C62559" w:rsidRDefault="00E210EB" w:rsidP="00E210EB">
            <w:pPr>
              <w:rPr>
                <w:rFonts w:ascii="Times New Roman" w:hAnsi="Times New Roman"/>
              </w:rPr>
            </w:pPr>
            <w:r w:rsidRPr="00C62559">
              <w:rPr>
                <w:rFonts w:ascii="Times New Roman" w:hAnsi="Times New Roman"/>
              </w:rPr>
              <w:t>3.</w:t>
            </w:r>
          </w:p>
        </w:tc>
        <w:tc>
          <w:tcPr>
            <w:tcW w:w="5551" w:type="dxa"/>
            <w:tcBorders>
              <w:top w:val="single" w:sz="4" w:space="0" w:color="auto"/>
              <w:left w:val="single" w:sz="4" w:space="0" w:color="auto"/>
              <w:bottom w:val="single" w:sz="4" w:space="0" w:color="auto"/>
              <w:right w:val="single" w:sz="4" w:space="0" w:color="auto"/>
            </w:tcBorders>
            <w:noWrap/>
          </w:tcPr>
          <w:p w:rsidR="00E210EB" w:rsidRPr="00C62559" w:rsidRDefault="00E210EB" w:rsidP="00E210EB">
            <w:pPr>
              <w:pStyle w:val="Default"/>
              <w:rPr>
                <w:sz w:val="22"/>
                <w:szCs w:val="22"/>
              </w:rPr>
            </w:pPr>
            <w:r w:rsidRPr="00C62559">
              <w:t xml:space="preserve">  </w:t>
            </w:r>
            <w:r w:rsidRPr="00C62559">
              <w:rPr>
                <w:sz w:val="22"/>
                <w:szCs w:val="22"/>
              </w:rPr>
              <w:t>Проведение мониторинга закрепления педагогических кадров в образовательных учреждениях</w:t>
            </w:r>
          </w:p>
          <w:p w:rsidR="00E210EB" w:rsidRPr="00C62559" w:rsidRDefault="00E210EB" w:rsidP="00E210EB">
            <w:pPr>
              <w:pStyle w:val="formattext"/>
              <w:spacing w:before="0" w:beforeAutospacing="0" w:after="0" w:afterAutospacing="0"/>
              <w:rPr>
                <w:sz w:val="22"/>
                <w:szCs w:val="22"/>
              </w:rPr>
            </w:pPr>
          </w:p>
        </w:tc>
        <w:tc>
          <w:tcPr>
            <w:tcW w:w="2410" w:type="dxa"/>
            <w:tcBorders>
              <w:top w:val="single" w:sz="4" w:space="0" w:color="auto"/>
              <w:left w:val="single" w:sz="4" w:space="0" w:color="auto"/>
              <w:bottom w:val="single" w:sz="4" w:space="0" w:color="auto"/>
              <w:right w:val="single" w:sz="4" w:space="0" w:color="auto"/>
            </w:tcBorders>
            <w:noWrap/>
          </w:tcPr>
          <w:p w:rsidR="00E210EB" w:rsidRPr="00C62559" w:rsidRDefault="00E210EB" w:rsidP="00E210EB">
            <w:pPr>
              <w:rPr>
                <w:rFonts w:ascii="Times New Roman" w:hAnsi="Times New Roman"/>
              </w:rPr>
            </w:pPr>
            <w:r w:rsidRPr="00C62559">
              <w:rPr>
                <w:rFonts w:ascii="Times New Roman" w:hAnsi="Times New Roman"/>
              </w:rPr>
              <w:t>М</w:t>
            </w:r>
            <w:r w:rsidR="00EA4A31">
              <w:rPr>
                <w:rFonts w:ascii="Times New Roman" w:hAnsi="Times New Roman"/>
              </w:rPr>
              <w:t>К</w:t>
            </w:r>
            <w:r w:rsidRPr="00C62559">
              <w:rPr>
                <w:rFonts w:ascii="Times New Roman" w:hAnsi="Times New Roman"/>
              </w:rPr>
              <w:t>У «Приютненский отдел образования» ПРМО РК</w:t>
            </w:r>
          </w:p>
        </w:tc>
        <w:tc>
          <w:tcPr>
            <w:tcW w:w="1134" w:type="dxa"/>
            <w:tcBorders>
              <w:top w:val="single" w:sz="4" w:space="0" w:color="auto"/>
              <w:left w:val="single" w:sz="4" w:space="0" w:color="auto"/>
              <w:bottom w:val="single" w:sz="4" w:space="0" w:color="auto"/>
              <w:right w:val="single" w:sz="4" w:space="0" w:color="auto"/>
            </w:tcBorders>
          </w:tcPr>
          <w:p w:rsidR="00E210EB" w:rsidRPr="00C62559" w:rsidRDefault="00E210EB" w:rsidP="00EA4A31">
            <w:pPr>
              <w:rPr>
                <w:rFonts w:ascii="Times New Roman" w:hAnsi="Times New Roman"/>
              </w:rPr>
            </w:pPr>
            <w:r w:rsidRPr="00C62559">
              <w:rPr>
                <w:rFonts w:ascii="Times New Roman" w:hAnsi="Times New Roman"/>
              </w:rPr>
              <w:t>01.01.201</w:t>
            </w:r>
            <w:r w:rsidR="00EA4A31">
              <w:rPr>
                <w:rFonts w:ascii="Times New Roman" w:hAnsi="Times New Roman"/>
              </w:rPr>
              <w:t>9</w:t>
            </w:r>
            <w:r w:rsidRPr="00C62559">
              <w:rPr>
                <w:rFonts w:ascii="Times New Roman" w:hAnsi="Times New Roman"/>
              </w:rPr>
              <w:t>г</w:t>
            </w:r>
          </w:p>
        </w:tc>
        <w:tc>
          <w:tcPr>
            <w:tcW w:w="1134" w:type="dxa"/>
            <w:tcBorders>
              <w:top w:val="single" w:sz="4" w:space="0" w:color="auto"/>
              <w:left w:val="single" w:sz="4" w:space="0" w:color="auto"/>
              <w:bottom w:val="single" w:sz="4" w:space="0" w:color="auto"/>
              <w:right w:val="single" w:sz="4" w:space="0" w:color="auto"/>
            </w:tcBorders>
          </w:tcPr>
          <w:p w:rsidR="00E210EB" w:rsidRPr="00C62559" w:rsidRDefault="00E210EB" w:rsidP="00EA4A31">
            <w:pPr>
              <w:rPr>
                <w:rFonts w:ascii="Times New Roman" w:hAnsi="Times New Roman"/>
              </w:rPr>
            </w:pPr>
            <w:r w:rsidRPr="00C62559">
              <w:rPr>
                <w:rFonts w:ascii="Times New Roman" w:hAnsi="Times New Roman"/>
              </w:rPr>
              <w:t>31.12.20</w:t>
            </w:r>
            <w:r w:rsidR="00EA4A31">
              <w:rPr>
                <w:rFonts w:ascii="Times New Roman" w:hAnsi="Times New Roman"/>
              </w:rPr>
              <w:t>24</w:t>
            </w:r>
            <w:r w:rsidRPr="00C62559">
              <w:rPr>
                <w:rFonts w:ascii="Times New Roman" w:hAnsi="Times New Roman"/>
              </w:rPr>
              <w:t>г</w:t>
            </w:r>
          </w:p>
        </w:tc>
        <w:tc>
          <w:tcPr>
            <w:tcW w:w="850" w:type="dxa"/>
            <w:tcBorders>
              <w:top w:val="single" w:sz="4" w:space="0" w:color="auto"/>
              <w:left w:val="single" w:sz="4" w:space="0" w:color="auto"/>
              <w:bottom w:val="single" w:sz="4" w:space="0" w:color="auto"/>
              <w:right w:val="single" w:sz="4" w:space="0" w:color="auto"/>
            </w:tcBorders>
          </w:tcPr>
          <w:p w:rsidR="00E210EB" w:rsidRPr="00C62559" w:rsidRDefault="00E210EB" w:rsidP="00E210EB">
            <w:pPr>
              <w:rPr>
                <w:rFonts w:ascii="Times New Roman" w:hAnsi="Times New Roman"/>
              </w:rPr>
            </w:pPr>
          </w:p>
        </w:tc>
        <w:tc>
          <w:tcPr>
            <w:tcW w:w="851" w:type="dxa"/>
            <w:tcBorders>
              <w:top w:val="single" w:sz="4" w:space="0" w:color="auto"/>
              <w:left w:val="single" w:sz="4" w:space="0" w:color="auto"/>
              <w:bottom w:val="single" w:sz="4" w:space="0" w:color="auto"/>
              <w:right w:val="single" w:sz="4" w:space="0" w:color="auto"/>
            </w:tcBorders>
          </w:tcPr>
          <w:p w:rsidR="00E210EB" w:rsidRPr="00C62559" w:rsidRDefault="00E210EB" w:rsidP="00E210EB">
            <w:pPr>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E210EB" w:rsidRPr="00C62559" w:rsidRDefault="00E210EB" w:rsidP="00E210EB">
            <w:pPr>
              <w:rPr>
                <w:rFonts w:ascii="Times New Roman" w:hAnsi="Times New Roman"/>
              </w:rPr>
            </w:pPr>
          </w:p>
        </w:tc>
        <w:tc>
          <w:tcPr>
            <w:tcW w:w="849" w:type="dxa"/>
            <w:tcBorders>
              <w:top w:val="single" w:sz="4" w:space="0" w:color="auto"/>
              <w:left w:val="single" w:sz="4" w:space="0" w:color="auto"/>
              <w:bottom w:val="single" w:sz="4" w:space="0" w:color="auto"/>
              <w:right w:val="single" w:sz="4" w:space="0" w:color="auto"/>
            </w:tcBorders>
          </w:tcPr>
          <w:p w:rsidR="00E210EB" w:rsidRPr="00C62559" w:rsidRDefault="00E210EB" w:rsidP="00E210EB">
            <w:pPr>
              <w:rPr>
                <w:rFonts w:ascii="Times New Roman" w:hAnsi="Times New Roman"/>
              </w:rPr>
            </w:pPr>
          </w:p>
        </w:tc>
        <w:tc>
          <w:tcPr>
            <w:tcW w:w="850" w:type="dxa"/>
            <w:tcBorders>
              <w:top w:val="single" w:sz="4" w:space="0" w:color="auto"/>
              <w:left w:val="single" w:sz="4" w:space="0" w:color="auto"/>
              <w:bottom w:val="single" w:sz="4" w:space="0" w:color="auto"/>
              <w:right w:val="single" w:sz="4" w:space="0" w:color="auto"/>
            </w:tcBorders>
          </w:tcPr>
          <w:p w:rsidR="00E210EB" w:rsidRPr="00C62559" w:rsidRDefault="00E210EB" w:rsidP="00E210EB">
            <w:pPr>
              <w:rPr>
                <w:rFonts w:ascii="Times New Roman" w:hAnsi="Times New Roman"/>
              </w:rPr>
            </w:pPr>
          </w:p>
        </w:tc>
      </w:tr>
    </w:tbl>
    <w:p w:rsidR="006E5DB3" w:rsidRPr="00C62559" w:rsidRDefault="006E5DB3" w:rsidP="008E0060">
      <w:pPr>
        <w:spacing w:after="0" w:line="240" w:lineRule="auto"/>
        <w:ind w:firstLine="709"/>
        <w:jc w:val="center"/>
        <w:rPr>
          <w:rFonts w:ascii="Times New Roman" w:hAnsi="Times New Roman"/>
        </w:rPr>
      </w:pPr>
    </w:p>
    <w:p w:rsidR="006E5DB3" w:rsidRPr="00C62559" w:rsidRDefault="006E5DB3" w:rsidP="008E0060">
      <w:pPr>
        <w:spacing w:after="0" w:line="240" w:lineRule="auto"/>
        <w:ind w:firstLine="709"/>
        <w:jc w:val="center"/>
        <w:rPr>
          <w:rFonts w:ascii="Times New Roman" w:hAnsi="Times New Roman"/>
        </w:rPr>
      </w:pPr>
    </w:p>
    <w:p w:rsidR="006E5DB3" w:rsidRPr="00C62559" w:rsidRDefault="006E5DB3" w:rsidP="008E0060">
      <w:pPr>
        <w:spacing w:after="0" w:line="240" w:lineRule="auto"/>
        <w:ind w:firstLine="709"/>
        <w:jc w:val="center"/>
        <w:rPr>
          <w:rFonts w:ascii="Times New Roman" w:hAnsi="Times New Roman"/>
        </w:rPr>
      </w:pPr>
    </w:p>
    <w:p w:rsidR="006E5DB3" w:rsidRPr="00C62559" w:rsidRDefault="006E5DB3" w:rsidP="008E0060">
      <w:pPr>
        <w:spacing w:after="0" w:line="240" w:lineRule="auto"/>
        <w:ind w:firstLine="709"/>
        <w:jc w:val="center"/>
        <w:rPr>
          <w:rFonts w:ascii="Times New Roman" w:hAnsi="Times New Roman"/>
        </w:rPr>
      </w:pPr>
    </w:p>
    <w:p w:rsidR="006E5DB3" w:rsidRPr="00C62559" w:rsidRDefault="006E5DB3" w:rsidP="008E0060">
      <w:pPr>
        <w:spacing w:after="0" w:line="240" w:lineRule="auto"/>
        <w:ind w:firstLine="709"/>
        <w:jc w:val="center"/>
        <w:rPr>
          <w:rFonts w:ascii="Times New Roman" w:hAnsi="Times New Roman"/>
        </w:rPr>
      </w:pPr>
    </w:p>
    <w:p w:rsidR="006E5DB3" w:rsidRPr="00C62559" w:rsidRDefault="006E5DB3" w:rsidP="008E0060">
      <w:pPr>
        <w:spacing w:after="0" w:line="240" w:lineRule="auto"/>
        <w:ind w:firstLine="709"/>
        <w:jc w:val="center"/>
        <w:rPr>
          <w:rFonts w:ascii="Times New Roman" w:hAnsi="Times New Roman"/>
        </w:rPr>
      </w:pPr>
    </w:p>
    <w:p w:rsidR="006E5DB3" w:rsidRPr="00C62559" w:rsidRDefault="006E5DB3" w:rsidP="008E0060">
      <w:pPr>
        <w:spacing w:after="0" w:line="240" w:lineRule="auto"/>
        <w:ind w:firstLine="709"/>
        <w:jc w:val="center"/>
        <w:rPr>
          <w:rFonts w:ascii="Times New Roman" w:hAnsi="Times New Roman"/>
        </w:rPr>
      </w:pPr>
    </w:p>
    <w:p w:rsidR="006E5DB3" w:rsidRDefault="006E5DB3" w:rsidP="008E0060">
      <w:pPr>
        <w:spacing w:after="0" w:line="240" w:lineRule="auto"/>
        <w:ind w:firstLine="709"/>
        <w:jc w:val="center"/>
      </w:pPr>
    </w:p>
    <w:p w:rsidR="006E5DB3" w:rsidRDefault="006E5DB3" w:rsidP="008E0060">
      <w:pPr>
        <w:spacing w:after="0" w:line="240" w:lineRule="auto"/>
        <w:ind w:firstLine="709"/>
        <w:jc w:val="center"/>
      </w:pPr>
    </w:p>
    <w:p w:rsidR="006E5DB3" w:rsidRDefault="006E5DB3" w:rsidP="008E0060">
      <w:pPr>
        <w:spacing w:after="0" w:line="240" w:lineRule="auto"/>
        <w:ind w:firstLine="709"/>
        <w:jc w:val="center"/>
      </w:pPr>
    </w:p>
    <w:p w:rsidR="006E5DB3" w:rsidRDefault="006E5DB3" w:rsidP="008E0060">
      <w:pPr>
        <w:spacing w:after="0" w:line="240" w:lineRule="auto"/>
        <w:ind w:firstLine="709"/>
        <w:jc w:val="center"/>
      </w:pPr>
    </w:p>
    <w:p w:rsidR="006E5DB3" w:rsidRDefault="006E5DB3" w:rsidP="008E0060">
      <w:pPr>
        <w:spacing w:after="0" w:line="240" w:lineRule="auto"/>
        <w:ind w:firstLine="709"/>
        <w:jc w:val="center"/>
      </w:pPr>
    </w:p>
    <w:p w:rsidR="006E5DB3" w:rsidRDefault="006E5DB3" w:rsidP="008E0060">
      <w:pPr>
        <w:spacing w:after="0" w:line="240" w:lineRule="auto"/>
        <w:ind w:firstLine="709"/>
        <w:jc w:val="center"/>
      </w:pPr>
    </w:p>
    <w:p w:rsidR="006E5DB3" w:rsidRDefault="006E5DB3" w:rsidP="008E0060">
      <w:pPr>
        <w:spacing w:after="0" w:line="240" w:lineRule="auto"/>
        <w:ind w:firstLine="709"/>
        <w:jc w:val="center"/>
      </w:pPr>
    </w:p>
    <w:p w:rsidR="006E5DB3" w:rsidRDefault="006E5DB3" w:rsidP="008E0060">
      <w:pPr>
        <w:spacing w:after="0" w:line="240" w:lineRule="auto"/>
        <w:ind w:firstLine="709"/>
        <w:jc w:val="center"/>
      </w:pPr>
    </w:p>
    <w:p w:rsidR="006E5DB3" w:rsidRDefault="006E5DB3" w:rsidP="008E0060">
      <w:pPr>
        <w:spacing w:after="0" w:line="240" w:lineRule="auto"/>
        <w:ind w:firstLine="709"/>
        <w:jc w:val="center"/>
      </w:pPr>
    </w:p>
    <w:p w:rsidR="006E5DB3" w:rsidRDefault="006E5DB3" w:rsidP="008E0060">
      <w:pPr>
        <w:spacing w:after="0" w:line="240" w:lineRule="auto"/>
        <w:ind w:firstLine="709"/>
        <w:jc w:val="center"/>
      </w:pPr>
    </w:p>
    <w:p w:rsidR="006E5DB3" w:rsidRPr="00403F7C" w:rsidRDefault="006E5DB3" w:rsidP="00403F7C">
      <w:pPr>
        <w:widowControl w:val="0"/>
        <w:autoSpaceDE w:val="0"/>
        <w:autoSpaceDN w:val="0"/>
        <w:adjustRightInd w:val="0"/>
        <w:jc w:val="right"/>
        <w:rPr>
          <w:b/>
        </w:rPr>
        <w:sectPr w:rsidR="006E5DB3" w:rsidRPr="00403F7C" w:rsidSect="00705D53">
          <w:pgSz w:w="16838" w:h="11906" w:orient="landscape"/>
          <w:pgMar w:top="284" w:right="1134" w:bottom="851" w:left="1134" w:header="709" w:footer="709" w:gutter="0"/>
          <w:cols w:space="708"/>
          <w:docGrid w:linePitch="360"/>
        </w:sectPr>
      </w:pPr>
    </w:p>
    <w:p w:rsidR="006E5DB3" w:rsidRDefault="006E5DB3" w:rsidP="008E0060">
      <w:pPr>
        <w:spacing w:after="0" w:line="240" w:lineRule="auto"/>
        <w:ind w:firstLine="709"/>
        <w:jc w:val="center"/>
      </w:pPr>
    </w:p>
    <w:p w:rsidR="00DD3F66" w:rsidRDefault="00DD3F66" w:rsidP="008E0060">
      <w:pPr>
        <w:spacing w:after="0" w:line="240" w:lineRule="auto"/>
        <w:ind w:firstLine="709"/>
        <w:jc w:val="center"/>
      </w:pPr>
    </w:p>
    <w:p w:rsidR="00DD3F66" w:rsidRDefault="00DD3F66" w:rsidP="008E0060">
      <w:pPr>
        <w:spacing w:after="0" w:line="240" w:lineRule="auto"/>
        <w:ind w:firstLine="709"/>
        <w:jc w:val="center"/>
      </w:pPr>
    </w:p>
    <w:p w:rsidR="00E26027" w:rsidRDefault="00E26027" w:rsidP="008E0060">
      <w:pPr>
        <w:spacing w:after="0" w:line="240" w:lineRule="auto"/>
        <w:ind w:firstLine="709"/>
        <w:jc w:val="center"/>
      </w:pPr>
    </w:p>
    <w:p w:rsidR="00E26027" w:rsidRDefault="00E26027" w:rsidP="008E0060">
      <w:pPr>
        <w:spacing w:after="0" w:line="240" w:lineRule="auto"/>
        <w:ind w:firstLine="709"/>
        <w:jc w:val="center"/>
      </w:pPr>
    </w:p>
    <w:p w:rsidR="00E26027" w:rsidRDefault="00E26027" w:rsidP="000A2221">
      <w:pPr>
        <w:spacing w:after="0" w:line="240" w:lineRule="auto"/>
        <w:ind w:firstLine="709"/>
        <w:jc w:val="center"/>
      </w:pPr>
    </w:p>
    <w:sectPr w:rsidR="00E26027" w:rsidSect="00CA62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59E4F406"/>
    <w:lvl w:ilvl="0">
      <w:start w:val="1"/>
      <w:numFmt w:val="none"/>
      <w:suff w:val="nothing"/>
      <w:lvlText w:val=""/>
      <w:lvlJc w:val="left"/>
      <w:pPr>
        <w:tabs>
          <w:tab w:val="num" w:pos="432"/>
        </w:tabs>
        <w:ind w:left="432" w:hanging="432"/>
      </w:pPr>
      <w:rPr>
        <w:rFonts w:cs="Times New Roman"/>
      </w:rPr>
    </w:lvl>
    <w:lvl w:ilvl="1">
      <w:start w:val="1"/>
      <w:numFmt w:val="bullet"/>
      <w:lvlText w:val=""/>
      <w:lvlJc w:val="left"/>
      <w:pPr>
        <w:tabs>
          <w:tab w:val="num" w:pos="576"/>
        </w:tabs>
        <w:ind w:left="576" w:hanging="576"/>
      </w:pPr>
      <w:rPr>
        <w:rFonts w:ascii="Wingdings" w:hAnsi="Wingdings" w:hint="default"/>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C195C11"/>
    <w:multiLevelType w:val="hybridMultilevel"/>
    <w:tmpl w:val="3906F5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D77792"/>
    <w:multiLevelType w:val="hybridMultilevel"/>
    <w:tmpl w:val="88EAF868"/>
    <w:lvl w:ilvl="0" w:tplc="1A2680A4">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
    <w:nsid w:val="1B774DAD"/>
    <w:multiLevelType w:val="hybridMultilevel"/>
    <w:tmpl w:val="CE285A6A"/>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733452E8"/>
    <w:multiLevelType w:val="hybridMultilevel"/>
    <w:tmpl w:val="154EBD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D1149E4"/>
    <w:multiLevelType w:val="hybridMultilevel"/>
    <w:tmpl w:val="CA0E313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2"/>
  </w:compat>
  <w:rsids>
    <w:rsidRoot w:val="00820C2A"/>
    <w:rsid w:val="000064EB"/>
    <w:rsid w:val="00011F12"/>
    <w:rsid w:val="00013F72"/>
    <w:rsid w:val="00015A87"/>
    <w:rsid w:val="00015AED"/>
    <w:rsid w:val="00017E12"/>
    <w:rsid w:val="00025AA6"/>
    <w:rsid w:val="00025DD0"/>
    <w:rsid w:val="00026705"/>
    <w:rsid w:val="00027B09"/>
    <w:rsid w:val="000352C8"/>
    <w:rsid w:val="00043FDC"/>
    <w:rsid w:val="00050E74"/>
    <w:rsid w:val="0005211D"/>
    <w:rsid w:val="000547D4"/>
    <w:rsid w:val="00054BF8"/>
    <w:rsid w:val="00055281"/>
    <w:rsid w:val="00056662"/>
    <w:rsid w:val="00056766"/>
    <w:rsid w:val="00060515"/>
    <w:rsid w:val="00060A65"/>
    <w:rsid w:val="0006116F"/>
    <w:rsid w:val="00061C1A"/>
    <w:rsid w:val="00067043"/>
    <w:rsid w:val="00067CF9"/>
    <w:rsid w:val="00072A83"/>
    <w:rsid w:val="00073BE4"/>
    <w:rsid w:val="00074622"/>
    <w:rsid w:val="00074786"/>
    <w:rsid w:val="000764F1"/>
    <w:rsid w:val="000815E0"/>
    <w:rsid w:val="000821B1"/>
    <w:rsid w:val="000838EC"/>
    <w:rsid w:val="0008419C"/>
    <w:rsid w:val="000855B9"/>
    <w:rsid w:val="00085812"/>
    <w:rsid w:val="00090977"/>
    <w:rsid w:val="00090D7E"/>
    <w:rsid w:val="00091480"/>
    <w:rsid w:val="000924F7"/>
    <w:rsid w:val="000A0EAA"/>
    <w:rsid w:val="000A2221"/>
    <w:rsid w:val="000A270A"/>
    <w:rsid w:val="000A46ED"/>
    <w:rsid w:val="000A4729"/>
    <w:rsid w:val="000A47C7"/>
    <w:rsid w:val="000A4AC1"/>
    <w:rsid w:val="000A5546"/>
    <w:rsid w:val="000A7A51"/>
    <w:rsid w:val="000B0CA9"/>
    <w:rsid w:val="000C2698"/>
    <w:rsid w:val="000D40A5"/>
    <w:rsid w:val="000F0551"/>
    <w:rsid w:val="000F0992"/>
    <w:rsid w:val="000F09E7"/>
    <w:rsid w:val="000F2022"/>
    <w:rsid w:val="000F36FD"/>
    <w:rsid w:val="000F7781"/>
    <w:rsid w:val="000F7D91"/>
    <w:rsid w:val="00105961"/>
    <w:rsid w:val="0011329B"/>
    <w:rsid w:val="00113FF9"/>
    <w:rsid w:val="00117B0D"/>
    <w:rsid w:val="00120C27"/>
    <w:rsid w:val="001238B5"/>
    <w:rsid w:val="001301FB"/>
    <w:rsid w:val="00130CCD"/>
    <w:rsid w:val="00133D5B"/>
    <w:rsid w:val="001348B7"/>
    <w:rsid w:val="00135132"/>
    <w:rsid w:val="001353B5"/>
    <w:rsid w:val="00137D2F"/>
    <w:rsid w:val="00143390"/>
    <w:rsid w:val="001435F7"/>
    <w:rsid w:val="00143B6B"/>
    <w:rsid w:val="00151DFB"/>
    <w:rsid w:val="00152CAD"/>
    <w:rsid w:val="00154345"/>
    <w:rsid w:val="00157D5E"/>
    <w:rsid w:val="001600EF"/>
    <w:rsid w:val="001610E2"/>
    <w:rsid w:val="001615E1"/>
    <w:rsid w:val="001669A1"/>
    <w:rsid w:val="001744DF"/>
    <w:rsid w:val="00181EF3"/>
    <w:rsid w:val="00184752"/>
    <w:rsid w:val="001850AB"/>
    <w:rsid w:val="001871A7"/>
    <w:rsid w:val="0019078F"/>
    <w:rsid w:val="00191213"/>
    <w:rsid w:val="001919E5"/>
    <w:rsid w:val="00194880"/>
    <w:rsid w:val="0019794A"/>
    <w:rsid w:val="001A0EEA"/>
    <w:rsid w:val="001A322C"/>
    <w:rsid w:val="001B0103"/>
    <w:rsid w:val="001B3F59"/>
    <w:rsid w:val="001B4705"/>
    <w:rsid w:val="001C0416"/>
    <w:rsid w:val="001C58B4"/>
    <w:rsid w:val="001C591E"/>
    <w:rsid w:val="001D1624"/>
    <w:rsid w:val="001D1882"/>
    <w:rsid w:val="001D1A21"/>
    <w:rsid w:val="001D297C"/>
    <w:rsid w:val="001D5EED"/>
    <w:rsid w:val="001E1FD6"/>
    <w:rsid w:val="001E2EE0"/>
    <w:rsid w:val="001E3A04"/>
    <w:rsid w:val="001E3FCF"/>
    <w:rsid w:val="001F2A97"/>
    <w:rsid w:val="001F4BE7"/>
    <w:rsid w:val="001F5EA6"/>
    <w:rsid w:val="00202221"/>
    <w:rsid w:val="002023FD"/>
    <w:rsid w:val="00204FD4"/>
    <w:rsid w:val="00205818"/>
    <w:rsid w:val="00213596"/>
    <w:rsid w:val="002158F1"/>
    <w:rsid w:val="00221D99"/>
    <w:rsid w:val="00223B93"/>
    <w:rsid w:val="002308D9"/>
    <w:rsid w:val="00231B09"/>
    <w:rsid w:val="00233736"/>
    <w:rsid w:val="002352BC"/>
    <w:rsid w:val="00241A6D"/>
    <w:rsid w:val="00245158"/>
    <w:rsid w:val="00245934"/>
    <w:rsid w:val="00247648"/>
    <w:rsid w:val="00254944"/>
    <w:rsid w:val="00255057"/>
    <w:rsid w:val="0025547F"/>
    <w:rsid w:val="002573FF"/>
    <w:rsid w:val="0026025F"/>
    <w:rsid w:val="002606F4"/>
    <w:rsid w:val="00261604"/>
    <w:rsid w:val="00262293"/>
    <w:rsid w:val="002664D6"/>
    <w:rsid w:val="00267139"/>
    <w:rsid w:val="00270F8F"/>
    <w:rsid w:val="00271086"/>
    <w:rsid w:val="00283495"/>
    <w:rsid w:val="002851EB"/>
    <w:rsid w:val="00290B06"/>
    <w:rsid w:val="00293512"/>
    <w:rsid w:val="00293E67"/>
    <w:rsid w:val="00296FEE"/>
    <w:rsid w:val="002973A5"/>
    <w:rsid w:val="002A52B8"/>
    <w:rsid w:val="002A5D11"/>
    <w:rsid w:val="002C5CB1"/>
    <w:rsid w:val="002D07F1"/>
    <w:rsid w:val="002D3450"/>
    <w:rsid w:val="002D4378"/>
    <w:rsid w:val="002E1544"/>
    <w:rsid w:val="002E2465"/>
    <w:rsid w:val="002E781D"/>
    <w:rsid w:val="002F2FC9"/>
    <w:rsid w:val="002F5250"/>
    <w:rsid w:val="002F7BD5"/>
    <w:rsid w:val="00302188"/>
    <w:rsid w:val="00302510"/>
    <w:rsid w:val="0031254C"/>
    <w:rsid w:val="003212B0"/>
    <w:rsid w:val="0032658A"/>
    <w:rsid w:val="003268AF"/>
    <w:rsid w:val="003275FC"/>
    <w:rsid w:val="00331993"/>
    <w:rsid w:val="003332F4"/>
    <w:rsid w:val="00344C16"/>
    <w:rsid w:val="00346847"/>
    <w:rsid w:val="00347C6C"/>
    <w:rsid w:val="00353441"/>
    <w:rsid w:val="00357038"/>
    <w:rsid w:val="0035712C"/>
    <w:rsid w:val="0036169D"/>
    <w:rsid w:val="0036201F"/>
    <w:rsid w:val="003631E0"/>
    <w:rsid w:val="00364BA4"/>
    <w:rsid w:val="00365058"/>
    <w:rsid w:val="00365946"/>
    <w:rsid w:val="00371643"/>
    <w:rsid w:val="003776DF"/>
    <w:rsid w:val="00381837"/>
    <w:rsid w:val="00382126"/>
    <w:rsid w:val="00383B60"/>
    <w:rsid w:val="00386AD6"/>
    <w:rsid w:val="00387306"/>
    <w:rsid w:val="003925F0"/>
    <w:rsid w:val="003926A5"/>
    <w:rsid w:val="00396E66"/>
    <w:rsid w:val="003A0AD1"/>
    <w:rsid w:val="003A16D1"/>
    <w:rsid w:val="003A2050"/>
    <w:rsid w:val="003A5030"/>
    <w:rsid w:val="003A6BAC"/>
    <w:rsid w:val="003B07CB"/>
    <w:rsid w:val="003B09BF"/>
    <w:rsid w:val="003C177C"/>
    <w:rsid w:val="003C2C83"/>
    <w:rsid w:val="003C36DB"/>
    <w:rsid w:val="003C5037"/>
    <w:rsid w:val="003D1626"/>
    <w:rsid w:val="003D1AF7"/>
    <w:rsid w:val="003E2FBC"/>
    <w:rsid w:val="003E32E2"/>
    <w:rsid w:val="003E4AAB"/>
    <w:rsid w:val="003E74C3"/>
    <w:rsid w:val="003F2747"/>
    <w:rsid w:val="003F34A2"/>
    <w:rsid w:val="003F3846"/>
    <w:rsid w:val="003F62C6"/>
    <w:rsid w:val="00400A33"/>
    <w:rsid w:val="00400C7E"/>
    <w:rsid w:val="00403F7C"/>
    <w:rsid w:val="004057B9"/>
    <w:rsid w:val="0040677B"/>
    <w:rsid w:val="00407CD0"/>
    <w:rsid w:val="004130F3"/>
    <w:rsid w:val="00413FEF"/>
    <w:rsid w:val="00414DF2"/>
    <w:rsid w:val="0042201C"/>
    <w:rsid w:val="00427337"/>
    <w:rsid w:val="00431987"/>
    <w:rsid w:val="004329AE"/>
    <w:rsid w:val="00432DAE"/>
    <w:rsid w:val="00434495"/>
    <w:rsid w:val="0044029B"/>
    <w:rsid w:val="00440897"/>
    <w:rsid w:val="00441AF0"/>
    <w:rsid w:val="0044239F"/>
    <w:rsid w:val="00444334"/>
    <w:rsid w:val="00447048"/>
    <w:rsid w:val="0046765B"/>
    <w:rsid w:val="0046796E"/>
    <w:rsid w:val="00475F8F"/>
    <w:rsid w:val="00477788"/>
    <w:rsid w:val="00477E9C"/>
    <w:rsid w:val="00481739"/>
    <w:rsid w:val="00484D49"/>
    <w:rsid w:val="004972EF"/>
    <w:rsid w:val="004A4058"/>
    <w:rsid w:val="004A6862"/>
    <w:rsid w:val="004B000A"/>
    <w:rsid w:val="004B0B59"/>
    <w:rsid w:val="004B2A1D"/>
    <w:rsid w:val="004B2D41"/>
    <w:rsid w:val="004B7854"/>
    <w:rsid w:val="004C03D8"/>
    <w:rsid w:val="004C4035"/>
    <w:rsid w:val="004C51C8"/>
    <w:rsid w:val="004C5887"/>
    <w:rsid w:val="004E065A"/>
    <w:rsid w:val="004E1EB9"/>
    <w:rsid w:val="004E30E8"/>
    <w:rsid w:val="004E4A0C"/>
    <w:rsid w:val="004E5B3B"/>
    <w:rsid w:val="004E6FAF"/>
    <w:rsid w:val="004F2D18"/>
    <w:rsid w:val="005019EA"/>
    <w:rsid w:val="0050298C"/>
    <w:rsid w:val="005078D4"/>
    <w:rsid w:val="00513390"/>
    <w:rsid w:val="00513A85"/>
    <w:rsid w:val="005255E2"/>
    <w:rsid w:val="005436C2"/>
    <w:rsid w:val="00545022"/>
    <w:rsid w:val="005637E4"/>
    <w:rsid w:val="00573290"/>
    <w:rsid w:val="005873A1"/>
    <w:rsid w:val="00587A8B"/>
    <w:rsid w:val="00590478"/>
    <w:rsid w:val="00590A6F"/>
    <w:rsid w:val="005912F1"/>
    <w:rsid w:val="005939BB"/>
    <w:rsid w:val="005A7766"/>
    <w:rsid w:val="005B3A9C"/>
    <w:rsid w:val="005B4ED1"/>
    <w:rsid w:val="005C2607"/>
    <w:rsid w:val="005C365F"/>
    <w:rsid w:val="005C36FF"/>
    <w:rsid w:val="005C58B9"/>
    <w:rsid w:val="005C5CD3"/>
    <w:rsid w:val="005C6157"/>
    <w:rsid w:val="005C6987"/>
    <w:rsid w:val="005C7239"/>
    <w:rsid w:val="005C7776"/>
    <w:rsid w:val="005D083F"/>
    <w:rsid w:val="005D170C"/>
    <w:rsid w:val="005D3476"/>
    <w:rsid w:val="005D4231"/>
    <w:rsid w:val="005D5A44"/>
    <w:rsid w:val="005D6538"/>
    <w:rsid w:val="005D69D6"/>
    <w:rsid w:val="005E12D7"/>
    <w:rsid w:val="005E35F5"/>
    <w:rsid w:val="005E4A41"/>
    <w:rsid w:val="005E507A"/>
    <w:rsid w:val="005F4444"/>
    <w:rsid w:val="005F47FC"/>
    <w:rsid w:val="005F668B"/>
    <w:rsid w:val="005F7BB6"/>
    <w:rsid w:val="00602FEE"/>
    <w:rsid w:val="0061097D"/>
    <w:rsid w:val="00611F32"/>
    <w:rsid w:val="00612F56"/>
    <w:rsid w:val="00616D5D"/>
    <w:rsid w:val="00617923"/>
    <w:rsid w:val="00621D52"/>
    <w:rsid w:val="00623180"/>
    <w:rsid w:val="006232FE"/>
    <w:rsid w:val="006239C7"/>
    <w:rsid w:val="00633494"/>
    <w:rsid w:val="006405A8"/>
    <w:rsid w:val="00642743"/>
    <w:rsid w:val="0064500A"/>
    <w:rsid w:val="00647FE3"/>
    <w:rsid w:val="00652389"/>
    <w:rsid w:val="006627A2"/>
    <w:rsid w:val="00670B73"/>
    <w:rsid w:val="00674EA8"/>
    <w:rsid w:val="006772BB"/>
    <w:rsid w:val="00684E6F"/>
    <w:rsid w:val="006856AD"/>
    <w:rsid w:val="006925ED"/>
    <w:rsid w:val="00695396"/>
    <w:rsid w:val="00696189"/>
    <w:rsid w:val="006A1625"/>
    <w:rsid w:val="006A18A0"/>
    <w:rsid w:val="006A1B70"/>
    <w:rsid w:val="006A277A"/>
    <w:rsid w:val="006B378D"/>
    <w:rsid w:val="006B5046"/>
    <w:rsid w:val="006B7050"/>
    <w:rsid w:val="006C36FE"/>
    <w:rsid w:val="006C3DBB"/>
    <w:rsid w:val="006C55E0"/>
    <w:rsid w:val="006C63E9"/>
    <w:rsid w:val="006D28F2"/>
    <w:rsid w:val="006D52EA"/>
    <w:rsid w:val="006D6920"/>
    <w:rsid w:val="006D7CAA"/>
    <w:rsid w:val="006E2570"/>
    <w:rsid w:val="006E5DB3"/>
    <w:rsid w:val="006F1107"/>
    <w:rsid w:val="007050A6"/>
    <w:rsid w:val="00705D53"/>
    <w:rsid w:val="00707B68"/>
    <w:rsid w:val="00711F11"/>
    <w:rsid w:val="0071675A"/>
    <w:rsid w:val="007237EB"/>
    <w:rsid w:val="00723CFA"/>
    <w:rsid w:val="00731027"/>
    <w:rsid w:val="00731B2F"/>
    <w:rsid w:val="00733939"/>
    <w:rsid w:val="007340FF"/>
    <w:rsid w:val="00740E7A"/>
    <w:rsid w:val="007425B4"/>
    <w:rsid w:val="0074538A"/>
    <w:rsid w:val="0074593A"/>
    <w:rsid w:val="00746BFB"/>
    <w:rsid w:val="00752946"/>
    <w:rsid w:val="007565B4"/>
    <w:rsid w:val="007565F3"/>
    <w:rsid w:val="00757C85"/>
    <w:rsid w:val="00760694"/>
    <w:rsid w:val="00763E68"/>
    <w:rsid w:val="00765075"/>
    <w:rsid w:val="007666C3"/>
    <w:rsid w:val="00767CA5"/>
    <w:rsid w:val="00770BF1"/>
    <w:rsid w:val="00773A66"/>
    <w:rsid w:val="007740BE"/>
    <w:rsid w:val="007745BE"/>
    <w:rsid w:val="00775F7A"/>
    <w:rsid w:val="007761BF"/>
    <w:rsid w:val="00776680"/>
    <w:rsid w:val="007815AF"/>
    <w:rsid w:val="007833B7"/>
    <w:rsid w:val="00783770"/>
    <w:rsid w:val="00784289"/>
    <w:rsid w:val="00786CC1"/>
    <w:rsid w:val="0078717C"/>
    <w:rsid w:val="00791971"/>
    <w:rsid w:val="007A2B2C"/>
    <w:rsid w:val="007A4052"/>
    <w:rsid w:val="007B02AA"/>
    <w:rsid w:val="007B15BA"/>
    <w:rsid w:val="007B3924"/>
    <w:rsid w:val="007B4CF4"/>
    <w:rsid w:val="007B5940"/>
    <w:rsid w:val="007B5B38"/>
    <w:rsid w:val="007B62E2"/>
    <w:rsid w:val="007B6F80"/>
    <w:rsid w:val="007B7B24"/>
    <w:rsid w:val="007C08E6"/>
    <w:rsid w:val="007C1C7A"/>
    <w:rsid w:val="007D2158"/>
    <w:rsid w:val="007D2A62"/>
    <w:rsid w:val="007D59FC"/>
    <w:rsid w:val="007E07AD"/>
    <w:rsid w:val="007E2003"/>
    <w:rsid w:val="007E76F9"/>
    <w:rsid w:val="007F31AF"/>
    <w:rsid w:val="007F4DA4"/>
    <w:rsid w:val="007F739E"/>
    <w:rsid w:val="00802B7C"/>
    <w:rsid w:val="00807B1B"/>
    <w:rsid w:val="00812683"/>
    <w:rsid w:val="00812A39"/>
    <w:rsid w:val="00817B57"/>
    <w:rsid w:val="00820C2A"/>
    <w:rsid w:val="0082232B"/>
    <w:rsid w:val="008234DF"/>
    <w:rsid w:val="00824AE7"/>
    <w:rsid w:val="008277CC"/>
    <w:rsid w:val="00830798"/>
    <w:rsid w:val="00832BF4"/>
    <w:rsid w:val="00837D3F"/>
    <w:rsid w:val="00842D43"/>
    <w:rsid w:val="008478AF"/>
    <w:rsid w:val="00847F78"/>
    <w:rsid w:val="00850522"/>
    <w:rsid w:val="00851376"/>
    <w:rsid w:val="00855107"/>
    <w:rsid w:val="008639E2"/>
    <w:rsid w:val="008641ED"/>
    <w:rsid w:val="0086457E"/>
    <w:rsid w:val="00865F34"/>
    <w:rsid w:val="008669CF"/>
    <w:rsid w:val="0087155D"/>
    <w:rsid w:val="00874604"/>
    <w:rsid w:val="00877305"/>
    <w:rsid w:val="00880C51"/>
    <w:rsid w:val="008846FA"/>
    <w:rsid w:val="00884C41"/>
    <w:rsid w:val="00885F3F"/>
    <w:rsid w:val="00893D36"/>
    <w:rsid w:val="00895F9B"/>
    <w:rsid w:val="008A1253"/>
    <w:rsid w:val="008A5A29"/>
    <w:rsid w:val="008A78AD"/>
    <w:rsid w:val="008A7C10"/>
    <w:rsid w:val="008B55AF"/>
    <w:rsid w:val="008B7E36"/>
    <w:rsid w:val="008C1886"/>
    <w:rsid w:val="008C5997"/>
    <w:rsid w:val="008C6D85"/>
    <w:rsid w:val="008D15E7"/>
    <w:rsid w:val="008D2045"/>
    <w:rsid w:val="008D2F62"/>
    <w:rsid w:val="008D4560"/>
    <w:rsid w:val="008D6CDA"/>
    <w:rsid w:val="008E0060"/>
    <w:rsid w:val="008E38F0"/>
    <w:rsid w:val="008E42BC"/>
    <w:rsid w:val="008E5818"/>
    <w:rsid w:val="008E76C7"/>
    <w:rsid w:val="008F2E60"/>
    <w:rsid w:val="008F63EF"/>
    <w:rsid w:val="008F6807"/>
    <w:rsid w:val="00904926"/>
    <w:rsid w:val="00905640"/>
    <w:rsid w:val="009068AC"/>
    <w:rsid w:val="00912DD3"/>
    <w:rsid w:val="00913779"/>
    <w:rsid w:val="0092261E"/>
    <w:rsid w:val="00924DF3"/>
    <w:rsid w:val="00933242"/>
    <w:rsid w:val="00933E80"/>
    <w:rsid w:val="0093420C"/>
    <w:rsid w:val="00937324"/>
    <w:rsid w:val="00944F0B"/>
    <w:rsid w:val="00945148"/>
    <w:rsid w:val="00945CAC"/>
    <w:rsid w:val="00946C48"/>
    <w:rsid w:val="00952CED"/>
    <w:rsid w:val="009558B8"/>
    <w:rsid w:val="0096196A"/>
    <w:rsid w:val="00961BDD"/>
    <w:rsid w:val="009621ED"/>
    <w:rsid w:val="00963013"/>
    <w:rsid w:val="00964839"/>
    <w:rsid w:val="0096515A"/>
    <w:rsid w:val="00965708"/>
    <w:rsid w:val="00965C0F"/>
    <w:rsid w:val="009666CD"/>
    <w:rsid w:val="00970791"/>
    <w:rsid w:val="00971B36"/>
    <w:rsid w:val="009762EF"/>
    <w:rsid w:val="009839AE"/>
    <w:rsid w:val="00985055"/>
    <w:rsid w:val="00990D19"/>
    <w:rsid w:val="009914D5"/>
    <w:rsid w:val="00992365"/>
    <w:rsid w:val="0099483B"/>
    <w:rsid w:val="009B1C07"/>
    <w:rsid w:val="009B5ED1"/>
    <w:rsid w:val="009B663C"/>
    <w:rsid w:val="009B68CF"/>
    <w:rsid w:val="009C3432"/>
    <w:rsid w:val="009C5543"/>
    <w:rsid w:val="009C6368"/>
    <w:rsid w:val="009C6EDF"/>
    <w:rsid w:val="009C772D"/>
    <w:rsid w:val="009D1475"/>
    <w:rsid w:val="009D1CCA"/>
    <w:rsid w:val="009D255C"/>
    <w:rsid w:val="009D2784"/>
    <w:rsid w:val="009D291B"/>
    <w:rsid w:val="009D4049"/>
    <w:rsid w:val="009E348B"/>
    <w:rsid w:val="009E41ED"/>
    <w:rsid w:val="009E541F"/>
    <w:rsid w:val="009F453E"/>
    <w:rsid w:val="009F548F"/>
    <w:rsid w:val="009F5B41"/>
    <w:rsid w:val="009F6F53"/>
    <w:rsid w:val="009F7D9F"/>
    <w:rsid w:val="00A013DD"/>
    <w:rsid w:val="00A01715"/>
    <w:rsid w:val="00A02414"/>
    <w:rsid w:val="00A02871"/>
    <w:rsid w:val="00A030F7"/>
    <w:rsid w:val="00A039C0"/>
    <w:rsid w:val="00A1111D"/>
    <w:rsid w:val="00A12975"/>
    <w:rsid w:val="00A14DC4"/>
    <w:rsid w:val="00A201F9"/>
    <w:rsid w:val="00A222EE"/>
    <w:rsid w:val="00A23690"/>
    <w:rsid w:val="00A25FEE"/>
    <w:rsid w:val="00A271E7"/>
    <w:rsid w:val="00A332EA"/>
    <w:rsid w:val="00A41B3E"/>
    <w:rsid w:val="00A41C28"/>
    <w:rsid w:val="00A4481C"/>
    <w:rsid w:val="00A532FF"/>
    <w:rsid w:val="00A53EF6"/>
    <w:rsid w:val="00A608B0"/>
    <w:rsid w:val="00A61052"/>
    <w:rsid w:val="00A61EC9"/>
    <w:rsid w:val="00A66F12"/>
    <w:rsid w:val="00A72031"/>
    <w:rsid w:val="00A74409"/>
    <w:rsid w:val="00A80A3B"/>
    <w:rsid w:val="00A81CC7"/>
    <w:rsid w:val="00A84405"/>
    <w:rsid w:val="00A84B47"/>
    <w:rsid w:val="00A862D7"/>
    <w:rsid w:val="00A87533"/>
    <w:rsid w:val="00A87DED"/>
    <w:rsid w:val="00A92B0D"/>
    <w:rsid w:val="00A934F2"/>
    <w:rsid w:val="00A965FE"/>
    <w:rsid w:val="00A96B60"/>
    <w:rsid w:val="00AA0046"/>
    <w:rsid w:val="00AA086A"/>
    <w:rsid w:val="00AA4BE9"/>
    <w:rsid w:val="00AA6372"/>
    <w:rsid w:val="00AA7AD7"/>
    <w:rsid w:val="00AB1FBD"/>
    <w:rsid w:val="00AC0F25"/>
    <w:rsid w:val="00AC253C"/>
    <w:rsid w:val="00AC2C5E"/>
    <w:rsid w:val="00AC70A0"/>
    <w:rsid w:val="00AD0695"/>
    <w:rsid w:val="00AD198B"/>
    <w:rsid w:val="00AD1F19"/>
    <w:rsid w:val="00AD53AB"/>
    <w:rsid w:val="00AD69A9"/>
    <w:rsid w:val="00AE2D11"/>
    <w:rsid w:val="00AE33D9"/>
    <w:rsid w:val="00AE5D5E"/>
    <w:rsid w:val="00AF13A2"/>
    <w:rsid w:val="00B029AC"/>
    <w:rsid w:val="00B037D5"/>
    <w:rsid w:val="00B06CC0"/>
    <w:rsid w:val="00B07B70"/>
    <w:rsid w:val="00B07CD1"/>
    <w:rsid w:val="00B1088B"/>
    <w:rsid w:val="00B14771"/>
    <w:rsid w:val="00B23D71"/>
    <w:rsid w:val="00B24B09"/>
    <w:rsid w:val="00B25696"/>
    <w:rsid w:val="00B27581"/>
    <w:rsid w:val="00B313D5"/>
    <w:rsid w:val="00B35E6D"/>
    <w:rsid w:val="00B3602A"/>
    <w:rsid w:val="00B4127E"/>
    <w:rsid w:val="00B45C40"/>
    <w:rsid w:val="00B47F31"/>
    <w:rsid w:val="00B510ED"/>
    <w:rsid w:val="00B537F2"/>
    <w:rsid w:val="00B55A5E"/>
    <w:rsid w:val="00B55E79"/>
    <w:rsid w:val="00B5730E"/>
    <w:rsid w:val="00B61E88"/>
    <w:rsid w:val="00B6223A"/>
    <w:rsid w:val="00B62BD0"/>
    <w:rsid w:val="00B654B0"/>
    <w:rsid w:val="00B658F6"/>
    <w:rsid w:val="00B67FBB"/>
    <w:rsid w:val="00B729D3"/>
    <w:rsid w:val="00B7532A"/>
    <w:rsid w:val="00B81BED"/>
    <w:rsid w:val="00B864EC"/>
    <w:rsid w:val="00B910B4"/>
    <w:rsid w:val="00B93C7A"/>
    <w:rsid w:val="00B95203"/>
    <w:rsid w:val="00B967B9"/>
    <w:rsid w:val="00B97576"/>
    <w:rsid w:val="00B97A5E"/>
    <w:rsid w:val="00BA0198"/>
    <w:rsid w:val="00BA021C"/>
    <w:rsid w:val="00BA5E70"/>
    <w:rsid w:val="00BB0966"/>
    <w:rsid w:val="00BB567D"/>
    <w:rsid w:val="00BB7807"/>
    <w:rsid w:val="00BB7D41"/>
    <w:rsid w:val="00BC269A"/>
    <w:rsid w:val="00BD59E0"/>
    <w:rsid w:val="00BD617A"/>
    <w:rsid w:val="00BE28D1"/>
    <w:rsid w:val="00BE377E"/>
    <w:rsid w:val="00BE756D"/>
    <w:rsid w:val="00BF04BA"/>
    <w:rsid w:val="00BF0842"/>
    <w:rsid w:val="00BF4E20"/>
    <w:rsid w:val="00BF6A46"/>
    <w:rsid w:val="00C01A22"/>
    <w:rsid w:val="00C054E2"/>
    <w:rsid w:val="00C1142B"/>
    <w:rsid w:val="00C2092D"/>
    <w:rsid w:val="00C21FA6"/>
    <w:rsid w:val="00C2284D"/>
    <w:rsid w:val="00C23FCD"/>
    <w:rsid w:val="00C2453B"/>
    <w:rsid w:val="00C26AFB"/>
    <w:rsid w:val="00C32ED2"/>
    <w:rsid w:val="00C33DEB"/>
    <w:rsid w:val="00C35750"/>
    <w:rsid w:val="00C358ED"/>
    <w:rsid w:val="00C36216"/>
    <w:rsid w:val="00C41267"/>
    <w:rsid w:val="00C42239"/>
    <w:rsid w:val="00C455FC"/>
    <w:rsid w:val="00C539EA"/>
    <w:rsid w:val="00C61A9D"/>
    <w:rsid w:val="00C62559"/>
    <w:rsid w:val="00C62D27"/>
    <w:rsid w:val="00C66408"/>
    <w:rsid w:val="00C67E16"/>
    <w:rsid w:val="00C70437"/>
    <w:rsid w:val="00C72200"/>
    <w:rsid w:val="00C75629"/>
    <w:rsid w:val="00C81F54"/>
    <w:rsid w:val="00C856E1"/>
    <w:rsid w:val="00C92E1C"/>
    <w:rsid w:val="00C93759"/>
    <w:rsid w:val="00C95B1F"/>
    <w:rsid w:val="00CA2DE7"/>
    <w:rsid w:val="00CA36C7"/>
    <w:rsid w:val="00CA59FB"/>
    <w:rsid w:val="00CA623E"/>
    <w:rsid w:val="00CB3EDD"/>
    <w:rsid w:val="00CB6078"/>
    <w:rsid w:val="00CB699C"/>
    <w:rsid w:val="00CB69D6"/>
    <w:rsid w:val="00CC23B6"/>
    <w:rsid w:val="00CC29D2"/>
    <w:rsid w:val="00CC51D3"/>
    <w:rsid w:val="00CD22A0"/>
    <w:rsid w:val="00CD621F"/>
    <w:rsid w:val="00CE079A"/>
    <w:rsid w:val="00CE2042"/>
    <w:rsid w:val="00CE3EF1"/>
    <w:rsid w:val="00CE4F44"/>
    <w:rsid w:val="00CF025C"/>
    <w:rsid w:val="00CF3289"/>
    <w:rsid w:val="00CF3E8D"/>
    <w:rsid w:val="00CF7298"/>
    <w:rsid w:val="00CF74B6"/>
    <w:rsid w:val="00D0075B"/>
    <w:rsid w:val="00D0522F"/>
    <w:rsid w:val="00D14003"/>
    <w:rsid w:val="00D15A68"/>
    <w:rsid w:val="00D16CD8"/>
    <w:rsid w:val="00D1762F"/>
    <w:rsid w:val="00D220CC"/>
    <w:rsid w:val="00D265C2"/>
    <w:rsid w:val="00D27D44"/>
    <w:rsid w:val="00D30491"/>
    <w:rsid w:val="00D3420F"/>
    <w:rsid w:val="00D35A51"/>
    <w:rsid w:val="00D42F36"/>
    <w:rsid w:val="00D5221D"/>
    <w:rsid w:val="00D5440A"/>
    <w:rsid w:val="00D55A14"/>
    <w:rsid w:val="00D56D49"/>
    <w:rsid w:val="00D56E0B"/>
    <w:rsid w:val="00D6184E"/>
    <w:rsid w:val="00D73AC1"/>
    <w:rsid w:val="00D755F5"/>
    <w:rsid w:val="00D81B74"/>
    <w:rsid w:val="00D81F80"/>
    <w:rsid w:val="00D84AAA"/>
    <w:rsid w:val="00D855B2"/>
    <w:rsid w:val="00D91BB3"/>
    <w:rsid w:val="00D95AC5"/>
    <w:rsid w:val="00DA39D7"/>
    <w:rsid w:val="00DA3B5A"/>
    <w:rsid w:val="00DA5FCD"/>
    <w:rsid w:val="00DB0518"/>
    <w:rsid w:val="00DB1917"/>
    <w:rsid w:val="00DB1F0B"/>
    <w:rsid w:val="00DB1FB4"/>
    <w:rsid w:val="00DC003D"/>
    <w:rsid w:val="00DC30F0"/>
    <w:rsid w:val="00DD0496"/>
    <w:rsid w:val="00DD0CEB"/>
    <w:rsid w:val="00DD1421"/>
    <w:rsid w:val="00DD3F66"/>
    <w:rsid w:val="00DE34BC"/>
    <w:rsid w:val="00DE3D6E"/>
    <w:rsid w:val="00DE45F3"/>
    <w:rsid w:val="00DE7FAC"/>
    <w:rsid w:val="00DF13C8"/>
    <w:rsid w:val="00DF1CE6"/>
    <w:rsid w:val="00DF53C1"/>
    <w:rsid w:val="00DF563A"/>
    <w:rsid w:val="00E0042A"/>
    <w:rsid w:val="00E00F95"/>
    <w:rsid w:val="00E036A0"/>
    <w:rsid w:val="00E048D6"/>
    <w:rsid w:val="00E050D4"/>
    <w:rsid w:val="00E05A7B"/>
    <w:rsid w:val="00E12EE7"/>
    <w:rsid w:val="00E14774"/>
    <w:rsid w:val="00E147AE"/>
    <w:rsid w:val="00E1548D"/>
    <w:rsid w:val="00E16154"/>
    <w:rsid w:val="00E16794"/>
    <w:rsid w:val="00E17C0C"/>
    <w:rsid w:val="00E210EB"/>
    <w:rsid w:val="00E21816"/>
    <w:rsid w:val="00E21C36"/>
    <w:rsid w:val="00E2353E"/>
    <w:rsid w:val="00E26027"/>
    <w:rsid w:val="00E30B4E"/>
    <w:rsid w:val="00E31F70"/>
    <w:rsid w:val="00E32F0C"/>
    <w:rsid w:val="00E352DD"/>
    <w:rsid w:val="00E370FE"/>
    <w:rsid w:val="00E379C1"/>
    <w:rsid w:val="00E53793"/>
    <w:rsid w:val="00E55529"/>
    <w:rsid w:val="00E57373"/>
    <w:rsid w:val="00E647E2"/>
    <w:rsid w:val="00E64FDF"/>
    <w:rsid w:val="00E70A8B"/>
    <w:rsid w:val="00E7118E"/>
    <w:rsid w:val="00E758AE"/>
    <w:rsid w:val="00E7653C"/>
    <w:rsid w:val="00E7672A"/>
    <w:rsid w:val="00E84E66"/>
    <w:rsid w:val="00E8790F"/>
    <w:rsid w:val="00E93391"/>
    <w:rsid w:val="00E94CAE"/>
    <w:rsid w:val="00E950FE"/>
    <w:rsid w:val="00EA1053"/>
    <w:rsid w:val="00EA3C73"/>
    <w:rsid w:val="00EA4A31"/>
    <w:rsid w:val="00EA6287"/>
    <w:rsid w:val="00EA69BF"/>
    <w:rsid w:val="00EC0C0B"/>
    <w:rsid w:val="00EC5793"/>
    <w:rsid w:val="00EC7AE4"/>
    <w:rsid w:val="00EC7E02"/>
    <w:rsid w:val="00ED6324"/>
    <w:rsid w:val="00EE1C5A"/>
    <w:rsid w:val="00EE3BA0"/>
    <w:rsid w:val="00EE3F34"/>
    <w:rsid w:val="00EE6EB9"/>
    <w:rsid w:val="00EE7ACB"/>
    <w:rsid w:val="00EF17D0"/>
    <w:rsid w:val="00EF1939"/>
    <w:rsid w:val="00EF2E94"/>
    <w:rsid w:val="00EF57F2"/>
    <w:rsid w:val="00F00DE1"/>
    <w:rsid w:val="00F05888"/>
    <w:rsid w:val="00F22125"/>
    <w:rsid w:val="00F26301"/>
    <w:rsid w:val="00F27357"/>
    <w:rsid w:val="00F30699"/>
    <w:rsid w:val="00F30A61"/>
    <w:rsid w:val="00F33775"/>
    <w:rsid w:val="00F33C88"/>
    <w:rsid w:val="00F36D23"/>
    <w:rsid w:val="00F37D43"/>
    <w:rsid w:val="00F4084F"/>
    <w:rsid w:val="00F41910"/>
    <w:rsid w:val="00F425F8"/>
    <w:rsid w:val="00F42CFF"/>
    <w:rsid w:val="00F43299"/>
    <w:rsid w:val="00F45C61"/>
    <w:rsid w:val="00F45CAC"/>
    <w:rsid w:val="00F46F6A"/>
    <w:rsid w:val="00F50379"/>
    <w:rsid w:val="00F51170"/>
    <w:rsid w:val="00F5545A"/>
    <w:rsid w:val="00F561A2"/>
    <w:rsid w:val="00F5709C"/>
    <w:rsid w:val="00F7089B"/>
    <w:rsid w:val="00F72253"/>
    <w:rsid w:val="00F74A45"/>
    <w:rsid w:val="00F75D6F"/>
    <w:rsid w:val="00F75D7B"/>
    <w:rsid w:val="00F77607"/>
    <w:rsid w:val="00F77BD3"/>
    <w:rsid w:val="00F83A72"/>
    <w:rsid w:val="00F92602"/>
    <w:rsid w:val="00F93718"/>
    <w:rsid w:val="00FA0383"/>
    <w:rsid w:val="00FA0E63"/>
    <w:rsid w:val="00FB3283"/>
    <w:rsid w:val="00FB4A5A"/>
    <w:rsid w:val="00FB6097"/>
    <w:rsid w:val="00FB7D34"/>
    <w:rsid w:val="00FC32E8"/>
    <w:rsid w:val="00FC4FB0"/>
    <w:rsid w:val="00FC52B5"/>
    <w:rsid w:val="00FC6809"/>
    <w:rsid w:val="00FC6C7C"/>
    <w:rsid w:val="00FD2BA4"/>
    <w:rsid w:val="00FD52B3"/>
    <w:rsid w:val="00FD5DD4"/>
    <w:rsid w:val="00FD6A68"/>
    <w:rsid w:val="00FD719A"/>
    <w:rsid w:val="00FE3CAB"/>
    <w:rsid w:val="00FE4E26"/>
    <w:rsid w:val="00FE7351"/>
    <w:rsid w:val="00FF6489"/>
    <w:rsid w:val="00FF6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FDC"/>
    <w:pPr>
      <w:spacing w:after="200" w:line="276" w:lineRule="auto"/>
    </w:pPr>
    <w:rPr>
      <w:sz w:val="22"/>
      <w:szCs w:val="22"/>
      <w:lang w:eastAsia="en-US"/>
    </w:rPr>
  </w:style>
  <w:style w:type="paragraph" w:styleId="1">
    <w:name w:val="heading 1"/>
    <w:basedOn w:val="a"/>
    <w:link w:val="10"/>
    <w:uiPriority w:val="99"/>
    <w:qFormat/>
    <w:locked/>
    <w:rsid w:val="007E2003"/>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3">
    <w:name w:val="heading 3"/>
    <w:basedOn w:val="a"/>
    <w:next w:val="a"/>
    <w:link w:val="30"/>
    <w:qFormat/>
    <w:locked/>
    <w:rsid w:val="000F2022"/>
    <w:pPr>
      <w:keepNext/>
      <w:spacing w:before="240" w:after="60" w:line="240" w:lineRule="auto"/>
      <w:outlineLvl w:val="2"/>
    </w:pPr>
    <w:rPr>
      <w:rFonts w:ascii="Arial" w:hAnsi="Arial" w:cs="Arial"/>
      <w:b/>
      <w:bCs/>
      <w:sz w:val="26"/>
      <w:szCs w:val="26"/>
    </w:rPr>
  </w:style>
  <w:style w:type="paragraph" w:styleId="4">
    <w:name w:val="heading 4"/>
    <w:basedOn w:val="a"/>
    <w:next w:val="a"/>
    <w:link w:val="40"/>
    <w:qFormat/>
    <w:locked/>
    <w:rsid w:val="00FD5DD4"/>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C7239"/>
    <w:rPr>
      <w:rFonts w:ascii="Cambria" w:hAnsi="Cambria" w:cs="Times New Roman"/>
      <w:b/>
      <w:bCs/>
      <w:kern w:val="32"/>
      <w:sz w:val="32"/>
      <w:szCs w:val="32"/>
      <w:lang w:eastAsia="en-US"/>
    </w:rPr>
  </w:style>
  <w:style w:type="paragraph" w:styleId="z-">
    <w:name w:val="HTML Top of Form"/>
    <w:basedOn w:val="a"/>
    <w:next w:val="a"/>
    <w:link w:val="z-0"/>
    <w:hidden/>
    <w:uiPriority w:val="99"/>
    <w:semiHidden/>
    <w:rsid w:val="00043FDC"/>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locked/>
    <w:rsid w:val="00043FDC"/>
    <w:rPr>
      <w:rFonts w:ascii="Arial" w:hAnsi="Arial" w:cs="Arial"/>
      <w:vanish/>
      <w:sz w:val="16"/>
      <w:szCs w:val="16"/>
      <w:lang w:eastAsia="ru-RU"/>
    </w:rPr>
  </w:style>
  <w:style w:type="character" w:customStyle="1" w:styleId="printer">
    <w:name w:val="printer"/>
    <w:basedOn w:val="a0"/>
    <w:uiPriority w:val="99"/>
    <w:rsid w:val="00043FDC"/>
    <w:rPr>
      <w:rFonts w:cs="Times New Roman"/>
    </w:rPr>
  </w:style>
  <w:style w:type="paragraph" w:styleId="z-1">
    <w:name w:val="HTML Bottom of Form"/>
    <w:basedOn w:val="a"/>
    <w:next w:val="a"/>
    <w:link w:val="z-2"/>
    <w:hidden/>
    <w:uiPriority w:val="99"/>
    <w:semiHidden/>
    <w:rsid w:val="00043FDC"/>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locked/>
    <w:rsid w:val="00043FDC"/>
    <w:rPr>
      <w:rFonts w:ascii="Arial" w:hAnsi="Arial" w:cs="Arial"/>
      <w:vanish/>
      <w:sz w:val="16"/>
      <w:szCs w:val="16"/>
      <w:lang w:eastAsia="ru-RU"/>
    </w:rPr>
  </w:style>
  <w:style w:type="character" w:customStyle="1" w:styleId="region-item">
    <w:name w:val="region-item"/>
    <w:basedOn w:val="a0"/>
    <w:uiPriority w:val="99"/>
    <w:rsid w:val="007E2003"/>
    <w:rPr>
      <w:rFonts w:cs="Times New Roman"/>
    </w:rPr>
  </w:style>
  <w:style w:type="character" w:styleId="a3">
    <w:name w:val="Hyperlink"/>
    <w:basedOn w:val="a0"/>
    <w:uiPriority w:val="99"/>
    <w:rsid w:val="007E2003"/>
    <w:rPr>
      <w:rFonts w:cs="Times New Roman"/>
      <w:color w:val="0000FF"/>
      <w:u w:val="single"/>
    </w:rPr>
  </w:style>
  <w:style w:type="character" w:customStyle="1" w:styleId="day">
    <w:name w:val="day"/>
    <w:basedOn w:val="a0"/>
    <w:uiPriority w:val="99"/>
    <w:rsid w:val="007E2003"/>
    <w:rPr>
      <w:rFonts w:cs="Times New Roman"/>
    </w:rPr>
  </w:style>
  <w:style w:type="character" w:styleId="a4">
    <w:name w:val="Strong"/>
    <w:basedOn w:val="a0"/>
    <w:uiPriority w:val="99"/>
    <w:qFormat/>
    <w:locked/>
    <w:rsid w:val="007E2003"/>
    <w:rPr>
      <w:rFonts w:cs="Times New Roman"/>
      <w:b/>
      <w:bCs/>
    </w:rPr>
  </w:style>
  <w:style w:type="paragraph" w:styleId="a5">
    <w:name w:val="Normal (Web)"/>
    <w:basedOn w:val="a"/>
    <w:rsid w:val="007E2003"/>
    <w:pPr>
      <w:spacing w:before="100" w:beforeAutospacing="1" w:after="100" w:afterAutospacing="1" w:line="240" w:lineRule="auto"/>
    </w:pPr>
    <w:rPr>
      <w:rFonts w:ascii="Times New Roman" w:hAnsi="Times New Roman"/>
      <w:sz w:val="24"/>
      <w:szCs w:val="24"/>
      <w:lang w:eastAsia="ru-RU"/>
    </w:rPr>
  </w:style>
  <w:style w:type="paragraph" w:customStyle="1" w:styleId="p1">
    <w:name w:val="p1"/>
    <w:basedOn w:val="a"/>
    <w:uiPriority w:val="99"/>
    <w:rsid w:val="00D73AC1"/>
    <w:pPr>
      <w:spacing w:before="100" w:beforeAutospacing="1" w:after="100" w:afterAutospacing="1" w:line="240" w:lineRule="auto"/>
    </w:pPr>
    <w:rPr>
      <w:rFonts w:ascii="Times New Roman" w:hAnsi="Times New Roman"/>
      <w:sz w:val="24"/>
      <w:szCs w:val="24"/>
      <w:lang w:eastAsia="ru-RU"/>
    </w:rPr>
  </w:style>
  <w:style w:type="paragraph" w:customStyle="1" w:styleId="p2">
    <w:name w:val="p2"/>
    <w:basedOn w:val="a"/>
    <w:uiPriority w:val="99"/>
    <w:rsid w:val="00D73AC1"/>
    <w:pPr>
      <w:spacing w:before="100" w:beforeAutospacing="1" w:after="100" w:afterAutospacing="1" w:line="240" w:lineRule="auto"/>
    </w:pPr>
    <w:rPr>
      <w:rFonts w:ascii="Times New Roman" w:hAnsi="Times New Roman"/>
      <w:sz w:val="24"/>
      <w:szCs w:val="24"/>
      <w:lang w:eastAsia="ru-RU"/>
    </w:rPr>
  </w:style>
  <w:style w:type="paragraph" w:customStyle="1" w:styleId="p3">
    <w:name w:val="p3"/>
    <w:basedOn w:val="a"/>
    <w:uiPriority w:val="99"/>
    <w:rsid w:val="00D73AC1"/>
    <w:pPr>
      <w:spacing w:before="100" w:beforeAutospacing="1" w:after="100" w:afterAutospacing="1" w:line="240" w:lineRule="auto"/>
    </w:pPr>
    <w:rPr>
      <w:rFonts w:ascii="Times New Roman" w:hAnsi="Times New Roman"/>
      <w:sz w:val="24"/>
      <w:szCs w:val="24"/>
      <w:lang w:eastAsia="ru-RU"/>
    </w:rPr>
  </w:style>
  <w:style w:type="paragraph" w:styleId="a6">
    <w:name w:val="Body Text"/>
    <w:basedOn w:val="a"/>
    <w:link w:val="a7"/>
    <w:uiPriority w:val="99"/>
    <w:rsid w:val="00484D49"/>
    <w:pPr>
      <w:spacing w:after="0" w:line="240" w:lineRule="auto"/>
      <w:jc w:val="center"/>
    </w:pPr>
    <w:rPr>
      <w:rFonts w:ascii="Times New Roman" w:hAnsi="Times New Roman"/>
      <w:szCs w:val="24"/>
      <w:lang w:eastAsia="ru-RU"/>
    </w:rPr>
  </w:style>
  <w:style w:type="character" w:customStyle="1" w:styleId="BodyTextChar">
    <w:name w:val="Body Text Char"/>
    <w:basedOn w:val="a0"/>
    <w:uiPriority w:val="99"/>
    <w:semiHidden/>
    <w:locked/>
    <w:rsid w:val="00BA021C"/>
    <w:rPr>
      <w:rFonts w:cs="Times New Roman"/>
      <w:lang w:eastAsia="en-US"/>
    </w:rPr>
  </w:style>
  <w:style w:type="paragraph" w:customStyle="1" w:styleId="ConsPlusNormal">
    <w:name w:val="ConsPlusNormal"/>
    <w:rsid w:val="00484D49"/>
    <w:pPr>
      <w:widowControl w:val="0"/>
      <w:autoSpaceDE w:val="0"/>
      <w:autoSpaceDN w:val="0"/>
      <w:adjustRightInd w:val="0"/>
      <w:ind w:firstLine="720"/>
    </w:pPr>
    <w:rPr>
      <w:rFonts w:ascii="Arial" w:hAnsi="Arial" w:cs="Arial"/>
    </w:rPr>
  </w:style>
  <w:style w:type="character" w:customStyle="1" w:styleId="a7">
    <w:name w:val="Основной текст Знак"/>
    <w:basedOn w:val="a0"/>
    <w:link w:val="a6"/>
    <w:uiPriority w:val="99"/>
    <w:locked/>
    <w:rsid w:val="00484D49"/>
    <w:rPr>
      <w:rFonts w:cs="Times New Roman"/>
      <w:sz w:val="24"/>
      <w:szCs w:val="24"/>
      <w:lang w:val="ru-RU" w:eastAsia="ru-RU" w:bidi="ar-SA"/>
    </w:rPr>
  </w:style>
  <w:style w:type="paragraph" w:styleId="2">
    <w:name w:val="Body Text Indent 2"/>
    <w:basedOn w:val="a"/>
    <w:link w:val="20"/>
    <w:uiPriority w:val="99"/>
    <w:rsid w:val="000352C8"/>
    <w:pPr>
      <w:spacing w:after="120" w:line="480" w:lineRule="auto"/>
      <w:ind w:left="283"/>
    </w:pPr>
  </w:style>
  <w:style w:type="character" w:customStyle="1" w:styleId="20">
    <w:name w:val="Основной текст с отступом 2 Знак"/>
    <w:basedOn w:val="a0"/>
    <w:link w:val="2"/>
    <w:uiPriority w:val="99"/>
    <w:semiHidden/>
    <w:locked/>
    <w:rsid w:val="00387306"/>
    <w:rPr>
      <w:rFonts w:cs="Times New Roman"/>
      <w:lang w:eastAsia="en-US"/>
    </w:rPr>
  </w:style>
  <w:style w:type="paragraph" w:customStyle="1" w:styleId="11">
    <w:name w:val="Абзац списка1"/>
    <w:basedOn w:val="a"/>
    <w:uiPriority w:val="99"/>
    <w:rsid w:val="000352C8"/>
    <w:pPr>
      <w:ind w:left="720"/>
      <w:contextualSpacing/>
    </w:pPr>
    <w:rPr>
      <w:rFonts w:eastAsia="Times New Roman"/>
    </w:rPr>
  </w:style>
  <w:style w:type="paragraph" w:customStyle="1" w:styleId="a8">
    <w:name w:val="Заголовок статьи"/>
    <w:basedOn w:val="a"/>
    <w:next w:val="a"/>
    <w:uiPriority w:val="99"/>
    <w:rsid w:val="000352C8"/>
    <w:pPr>
      <w:autoSpaceDE w:val="0"/>
      <w:autoSpaceDN w:val="0"/>
      <w:adjustRightInd w:val="0"/>
      <w:spacing w:after="0" w:line="240" w:lineRule="auto"/>
      <w:ind w:left="1612" w:hanging="892"/>
      <w:jc w:val="both"/>
    </w:pPr>
    <w:rPr>
      <w:rFonts w:ascii="Arial" w:hAnsi="Arial"/>
      <w:sz w:val="24"/>
      <w:szCs w:val="24"/>
      <w:lang w:eastAsia="ru-RU"/>
    </w:rPr>
  </w:style>
  <w:style w:type="paragraph" w:styleId="a9">
    <w:name w:val="Balloon Text"/>
    <w:basedOn w:val="a"/>
    <w:link w:val="aa"/>
    <w:uiPriority w:val="99"/>
    <w:semiHidden/>
    <w:rsid w:val="000352C8"/>
    <w:rPr>
      <w:rFonts w:ascii="Tahoma" w:hAnsi="Tahoma" w:cs="Tahoma"/>
      <w:sz w:val="16"/>
      <w:szCs w:val="16"/>
    </w:rPr>
  </w:style>
  <w:style w:type="character" w:customStyle="1" w:styleId="aa">
    <w:name w:val="Текст выноски Знак"/>
    <w:basedOn w:val="a0"/>
    <w:link w:val="a9"/>
    <w:uiPriority w:val="99"/>
    <w:semiHidden/>
    <w:locked/>
    <w:rsid w:val="00387306"/>
    <w:rPr>
      <w:rFonts w:ascii="Times New Roman" w:hAnsi="Times New Roman" w:cs="Times New Roman"/>
      <w:sz w:val="2"/>
      <w:lang w:eastAsia="en-US"/>
    </w:rPr>
  </w:style>
  <w:style w:type="paragraph" w:customStyle="1" w:styleId="ab">
    <w:name w:val="Подзаголовок для информации об изменениях"/>
    <w:basedOn w:val="a"/>
    <w:next w:val="a"/>
    <w:uiPriority w:val="99"/>
    <w:rsid w:val="008E0060"/>
    <w:pPr>
      <w:autoSpaceDE w:val="0"/>
      <w:autoSpaceDN w:val="0"/>
      <w:adjustRightInd w:val="0"/>
      <w:spacing w:after="0" w:line="240" w:lineRule="auto"/>
      <w:jc w:val="both"/>
    </w:pPr>
    <w:rPr>
      <w:rFonts w:ascii="Arial" w:hAnsi="Arial" w:cs="Arial"/>
      <w:b/>
      <w:bCs/>
      <w:color w:val="353842"/>
      <w:sz w:val="24"/>
      <w:szCs w:val="24"/>
      <w:lang w:eastAsia="ru-RU"/>
    </w:rPr>
  </w:style>
  <w:style w:type="paragraph" w:styleId="ac">
    <w:name w:val="No Spacing"/>
    <w:link w:val="ad"/>
    <w:uiPriority w:val="1"/>
    <w:qFormat/>
    <w:rsid w:val="00812A39"/>
    <w:rPr>
      <w:rFonts w:cs="Calibri"/>
      <w:sz w:val="22"/>
      <w:szCs w:val="22"/>
      <w:lang w:eastAsia="en-US"/>
    </w:rPr>
  </w:style>
  <w:style w:type="character" w:customStyle="1" w:styleId="ad">
    <w:name w:val="Без интервала Знак"/>
    <w:link w:val="ac"/>
    <w:uiPriority w:val="1"/>
    <w:locked/>
    <w:rsid w:val="00E379C1"/>
    <w:rPr>
      <w:rFonts w:cs="Calibri"/>
      <w:sz w:val="22"/>
      <w:szCs w:val="22"/>
      <w:lang w:eastAsia="en-US" w:bidi="ar-SA"/>
    </w:rPr>
  </w:style>
  <w:style w:type="paragraph" w:styleId="ae">
    <w:name w:val="header"/>
    <w:basedOn w:val="a"/>
    <w:link w:val="af"/>
    <w:unhideWhenUsed/>
    <w:rsid w:val="001B4705"/>
    <w:pPr>
      <w:tabs>
        <w:tab w:val="center" w:pos="4677"/>
        <w:tab w:val="right" w:pos="9355"/>
      </w:tabs>
      <w:spacing w:after="0" w:line="240" w:lineRule="auto"/>
    </w:pPr>
    <w:rPr>
      <w:rFonts w:ascii="Times New Roman" w:hAnsi="Times New Roman"/>
      <w:sz w:val="28"/>
      <w:szCs w:val="28"/>
    </w:rPr>
  </w:style>
  <w:style w:type="character" w:customStyle="1" w:styleId="af">
    <w:name w:val="Верхний колонтитул Знак"/>
    <w:basedOn w:val="a0"/>
    <w:link w:val="ae"/>
    <w:rsid w:val="001B4705"/>
    <w:rPr>
      <w:rFonts w:ascii="Times New Roman" w:hAnsi="Times New Roman"/>
      <w:sz w:val="28"/>
      <w:szCs w:val="28"/>
      <w:lang w:eastAsia="en-US"/>
    </w:rPr>
  </w:style>
  <w:style w:type="character" w:customStyle="1" w:styleId="af0">
    <w:name w:val="Гипертекстовая ссылка"/>
    <w:basedOn w:val="a0"/>
    <w:uiPriority w:val="99"/>
    <w:rsid w:val="00067CF9"/>
    <w:rPr>
      <w:rFonts w:cs="Times New Roman"/>
      <w:color w:val="106BBE"/>
    </w:rPr>
  </w:style>
  <w:style w:type="paragraph" w:styleId="af1">
    <w:name w:val="List Paragraph"/>
    <w:basedOn w:val="a"/>
    <w:uiPriority w:val="34"/>
    <w:qFormat/>
    <w:rsid w:val="00B62BD0"/>
    <w:pPr>
      <w:ind w:left="720"/>
      <w:contextualSpacing/>
    </w:pPr>
  </w:style>
  <w:style w:type="paragraph" w:customStyle="1" w:styleId="formattexttopleveltext">
    <w:name w:val="formattext topleveltext"/>
    <w:basedOn w:val="a"/>
    <w:uiPriority w:val="99"/>
    <w:rsid w:val="000F202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0">
    <w:name w:val="Заголовок 3 Знак"/>
    <w:basedOn w:val="a0"/>
    <w:link w:val="3"/>
    <w:rsid w:val="000F2022"/>
    <w:rPr>
      <w:rFonts w:ascii="Arial" w:hAnsi="Arial" w:cs="Arial"/>
      <w:b/>
      <w:bCs/>
      <w:sz w:val="26"/>
      <w:szCs w:val="26"/>
      <w:lang w:eastAsia="en-US"/>
    </w:rPr>
  </w:style>
  <w:style w:type="character" w:customStyle="1" w:styleId="40">
    <w:name w:val="Заголовок 4 Знак"/>
    <w:basedOn w:val="a0"/>
    <w:link w:val="4"/>
    <w:rsid w:val="00FD5DD4"/>
    <w:rPr>
      <w:rFonts w:ascii="Times New Roman" w:hAnsi="Times New Roman"/>
      <w:b/>
      <w:bCs/>
      <w:sz w:val="28"/>
      <w:szCs w:val="28"/>
      <w:lang w:eastAsia="en-US"/>
    </w:rPr>
  </w:style>
  <w:style w:type="paragraph" w:customStyle="1" w:styleId="formattext">
    <w:name w:val="formattext"/>
    <w:basedOn w:val="a"/>
    <w:rsid w:val="002D345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2">
    <w:name w:val="Таблицы (моноширинный)"/>
    <w:basedOn w:val="a"/>
    <w:next w:val="a"/>
    <w:uiPriority w:val="99"/>
    <w:rsid w:val="00A532FF"/>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3">
    <w:name w:val="Body Text Indent"/>
    <w:basedOn w:val="a"/>
    <w:link w:val="af4"/>
    <w:uiPriority w:val="99"/>
    <w:unhideWhenUsed/>
    <w:rsid w:val="00A532FF"/>
    <w:pPr>
      <w:spacing w:after="120"/>
      <w:ind w:left="283"/>
    </w:pPr>
    <w:rPr>
      <w:rFonts w:eastAsia="Times New Roman"/>
      <w:lang w:eastAsia="ru-RU"/>
    </w:rPr>
  </w:style>
  <w:style w:type="character" w:customStyle="1" w:styleId="af4">
    <w:name w:val="Основной текст с отступом Знак"/>
    <w:basedOn w:val="a0"/>
    <w:link w:val="af3"/>
    <w:uiPriority w:val="99"/>
    <w:rsid w:val="00A532FF"/>
    <w:rPr>
      <w:rFonts w:eastAsia="Times New Roman"/>
      <w:sz w:val="22"/>
      <w:szCs w:val="22"/>
    </w:rPr>
  </w:style>
  <w:style w:type="paragraph" w:customStyle="1" w:styleId="headertexttopleveltextcentertext">
    <w:name w:val="headertext topleveltext centertext"/>
    <w:basedOn w:val="a"/>
    <w:rsid w:val="00885F3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ekstob">
    <w:name w:val="tekstob"/>
    <w:basedOn w:val="a"/>
    <w:rsid w:val="00386AD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Cell">
    <w:name w:val="ConsPlusCell"/>
    <w:rsid w:val="001348B7"/>
    <w:pPr>
      <w:widowControl w:val="0"/>
      <w:autoSpaceDE w:val="0"/>
      <w:autoSpaceDN w:val="0"/>
      <w:adjustRightInd w:val="0"/>
    </w:pPr>
    <w:rPr>
      <w:rFonts w:cs="Calibri"/>
      <w:sz w:val="22"/>
      <w:szCs w:val="22"/>
    </w:rPr>
  </w:style>
  <w:style w:type="paragraph" w:customStyle="1" w:styleId="af5">
    <w:name w:val="Нормальный (таблица)"/>
    <w:basedOn w:val="a"/>
    <w:next w:val="a"/>
    <w:uiPriority w:val="99"/>
    <w:rsid w:val="00C35750"/>
    <w:pPr>
      <w:widowControl w:val="0"/>
      <w:autoSpaceDE w:val="0"/>
      <w:autoSpaceDN w:val="0"/>
      <w:adjustRightInd w:val="0"/>
      <w:spacing w:after="0" w:line="240" w:lineRule="auto"/>
      <w:jc w:val="both"/>
    </w:pPr>
    <w:rPr>
      <w:rFonts w:ascii="Arial" w:eastAsia="Times New Roman" w:hAnsi="Arial" w:cs="Arial"/>
      <w:sz w:val="26"/>
      <w:szCs w:val="26"/>
      <w:lang w:eastAsia="ru-RU"/>
    </w:rPr>
  </w:style>
  <w:style w:type="paragraph" w:customStyle="1" w:styleId="af6">
    <w:name w:val="Прижатый влево"/>
    <w:basedOn w:val="a"/>
    <w:next w:val="a"/>
    <w:uiPriority w:val="99"/>
    <w:rsid w:val="00C35750"/>
    <w:pPr>
      <w:widowControl w:val="0"/>
      <w:autoSpaceDE w:val="0"/>
      <w:autoSpaceDN w:val="0"/>
      <w:adjustRightInd w:val="0"/>
      <w:spacing w:after="0" w:line="240" w:lineRule="auto"/>
    </w:pPr>
    <w:rPr>
      <w:rFonts w:ascii="Arial" w:eastAsia="Times New Roman" w:hAnsi="Arial" w:cs="Arial"/>
      <w:sz w:val="26"/>
      <w:szCs w:val="26"/>
      <w:lang w:eastAsia="ru-RU"/>
    </w:rPr>
  </w:style>
  <w:style w:type="paragraph" w:customStyle="1" w:styleId="Default">
    <w:name w:val="Default"/>
    <w:rsid w:val="00924DF3"/>
    <w:pPr>
      <w:autoSpaceDE w:val="0"/>
      <w:autoSpaceDN w:val="0"/>
      <w:adjustRightInd w:val="0"/>
    </w:pPr>
    <w:rPr>
      <w:rFonts w:ascii="Times New Roman" w:hAnsi="Times New Roman"/>
      <w:color w:val="000000"/>
      <w:sz w:val="24"/>
      <w:szCs w:val="24"/>
      <w:lang w:eastAsia="en-US"/>
    </w:rPr>
  </w:style>
  <w:style w:type="paragraph" w:styleId="af7">
    <w:name w:val="Title"/>
    <w:basedOn w:val="a"/>
    <w:link w:val="af8"/>
    <w:qFormat/>
    <w:locked/>
    <w:rsid w:val="00382126"/>
    <w:pPr>
      <w:spacing w:after="0" w:line="240" w:lineRule="auto"/>
      <w:jc w:val="center"/>
    </w:pPr>
    <w:rPr>
      <w:rFonts w:ascii="Times New Roman" w:eastAsia="Times New Roman" w:hAnsi="Times New Roman"/>
      <w:sz w:val="28"/>
      <w:szCs w:val="28"/>
      <w:lang w:eastAsia="ru-RU"/>
    </w:rPr>
  </w:style>
  <w:style w:type="character" w:customStyle="1" w:styleId="af8">
    <w:name w:val="Название Знак"/>
    <w:basedOn w:val="a0"/>
    <w:link w:val="af7"/>
    <w:rsid w:val="00382126"/>
    <w:rPr>
      <w:rFonts w:ascii="Times New Roman" w:eastAsia="Times New Roman" w:hAnsi="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0006702">
      <w:marLeft w:val="0"/>
      <w:marRight w:val="0"/>
      <w:marTop w:val="0"/>
      <w:marBottom w:val="0"/>
      <w:divBdr>
        <w:top w:val="none" w:sz="0" w:space="0" w:color="auto"/>
        <w:left w:val="none" w:sz="0" w:space="0" w:color="auto"/>
        <w:bottom w:val="none" w:sz="0" w:space="0" w:color="auto"/>
        <w:right w:val="none" w:sz="0" w:space="0" w:color="auto"/>
      </w:divBdr>
      <w:divsChild>
        <w:div w:id="680006699">
          <w:marLeft w:val="0"/>
          <w:marRight w:val="0"/>
          <w:marTop w:val="0"/>
          <w:marBottom w:val="0"/>
          <w:divBdr>
            <w:top w:val="none" w:sz="0" w:space="0" w:color="auto"/>
            <w:left w:val="none" w:sz="0" w:space="0" w:color="auto"/>
            <w:bottom w:val="none" w:sz="0" w:space="0" w:color="auto"/>
            <w:right w:val="none" w:sz="0" w:space="0" w:color="auto"/>
          </w:divBdr>
        </w:div>
        <w:div w:id="680006700">
          <w:marLeft w:val="0"/>
          <w:marRight w:val="0"/>
          <w:marTop w:val="0"/>
          <w:marBottom w:val="0"/>
          <w:divBdr>
            <w:top w:val="none" w:sz="0" w:space="0" w:color="auto"/>
            <w:left w:val="none" w:sz="0" w:space="0" w:color="auto"/>
            <w:bottom w:val="none" w:sz="0" w:space="0" w:color="auto"/>
            <w:right w:val="none" w:sz="0" w:space="0" w:color="auto"/>
          </w:divBdr>
        </w:div>
        <w:div w:id="680006701">
          <w:marLeft w:val="0"/>
          <w:marRight w:val="0"/>
          <w:marTop w:val="0"/>
          <w:marBottom w:val="0"/>
          <w:divBdr>
            <w:top w:val="none" w:sz="0" w:space="0" w:color="auto"/>
            <w:left w:val="none" w:sz="0" w:space="0" w:color="auto"/>
            <w:bottom w:val="none" w:sz="0" w:space="0" w:color="auto"/>
            <w:right w:val="none" w:sz="0" w:space="0" w:color="auto"/>
          </w:divBdr>
        </w:div>
        <w:div w:id="680006703">
          <w:marLeft w:val="0"/>
          <w:marRight w:val="0"/>
          <w:marTop w:val="0"/>
          <w:marBottom w:val="0"/>
          <w:divBdr>
            <w:top w:val="none" w:sz="0" w:space="0" w:color="auto"/>
            <w:left w:val="none" w:sz="0" w:space="0" w:color="auto"/>
            <w:bottom w:val="none" w:sz="0" w:space="0" w:color="auto"/>
            <w:right w:val="none" w:sz="0" w:space="0" w:color="auto"/>
          </w:divBdr>
        </w:div>
        <w:div w:id="680006704">
          <w:marLeft w:val="0"/>
          <w:marRight w:val="0"/>
          <w:marTop w:val="0"/>
          <w:marBottom w:val="0"/>
          <w:divBdr>
            <w:top w:val="none" w:sz="0" w:space="0" w:color="auto"/>
            <w:left w:val="none" w:sz="0" w:space="0" w:color="auto"/>
            <w:bottom w:val="none" w:sz="0" w:space="0" w:color="auto"/>
            <w:right w:val="none" w:sz="0" w:space="0" w:color="auto"/>
          </w:divBdr>
        </w:div>
        <w:div w:id="680006705">
          <w:marLeft w:val="0"/>
          <w:marRight w:val="0"/>
          <w:marTop w:val="0"/>
          <w:marBottom w:val="0"/>
          <w:divBdr>
            <w:top w:val="none" w:sz="0" w:space="0" w:color="auto"/>
            <w:left w:val="none" w:sz="0" w:space="0" w:color="auto"/>
            <w:bottom w:val="none" w:sz="0" w:space="0" w:color="auto"/>
            <w:right w:val="none" w:sz="0" w:space="0" w:color="auto"/>
          </w:divBdr>
        </w:div>
        <w:div w:id="680006706">
          <w:marLeft w:val="0"/>
          <w:marRight w:val="0"/>
          <w:marTop w:val="0"/>
          <w:marBottom w:val="0"/>
          <w:divBdr>
            <w:top w:val="none" w:sz="0" w:space="0" w:color="auto"/>
            <w:left w:val="none" w:sz="0" w:space="0" w:color="auto"/>
            <w:bottom w:val="none" w:sz="0" w:space="0" w:color="auto"/>
            <w:right w:val="none" w:sz="0" w:space="0" w:color="auto"/>
          </w:divBdr>
        </w:div>
        <w:div w:id="680006707">
          <w:marLeft w:val="0"/>
          <w:marRight w:val="0"/>
          <w:marTop w:val="0"/>
          <w:marBottom w:val="0"/>
          <w:divBdr>
            <w:top w:val="none" w:sz="0" w:space="0" w:color="auto"/>
            <w:left w:val="none" w:sz="0" w:space="0" w:color="auto"/>
            <w:bottom w:val="none" w:sz="0" w:space="0" w:color="auto"/>
            <w:right w:val="none" w:sz="0" w:space="0" w:color="auto"/>
          </w:divBdr>
        </w:div>
        <w:div w:id="680006708">
          <w:marLeft w:val="0"/>
          <w:marRight w:val="0"/>
          <w:marTop w:val="0"/>
          <w:marBottom w:val="0"/>
          <w:divBdr>
            <w:top w:val="none" w:sz="0" w:space="0" w:color="auto"/>
            <w:left w:val="none" w:sz="0" w:space="0" w:color="auto"/>
            <w:bottom w:val="none" w:sz="0" w:space="0" w:color="auto"/>
            <w:right w:val="none" w:sz="0" w:space="0" w:color="auto"/>
          </w:divBdr>
        </w:div>
      </w:divsChild>
    </w:div>
    <w:div w:id="680006710">
      <w:marLeft w:val="0"/>
      <w:marRight w:val="0"/>
      <w:marTop w:val="0"/>
      <w:marBottom w:val="0"/>
      <w:divBdr>
        <w:top w:val="none" w:sz="0" w:space="0" w:color="auto"/>
        <w:left w:val="none" w:sz="0" w:space="0" w:color="auto"/>
        <w:bottom w:val="none" w:sz="0" w:space="0" w:color="auto"/>
        <w:right w:val="none" w:sz="0" w:space="0" w:color="auto"/>
      </w:divBdr>
      <w:divsChild>
        <w:div w:id="680006709">
          <w:marLeft w:val="0"/>
          <w:marRight w:val="0"/>
          <w:marTop w:val="0"/>
          <w:marBottom w:val="0"/>
          <w:divBdr>
            <w:top w:val="none" w:sz="0" w:space="0" w:color="auto"/>
            <w:left w:val="none" w:sz="0" w:space="0" w:color="auto"/>
            <w:bottom w:val="none" w:sz="0" w:space="0" w:color="auto"/>
            <w:right w:val="none" w:sz="0" w:space="0" w:color="auto"/>
          </w:divBdr>
          <w:divsChild>
            <w:div w:id="68000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006712">
      <w:marLeft w:val="0"/>
      <w:marRight w:val="0"/>
      <w:marTop w:val="0"/>
      <w:marBottom w:val="0"/>
      <w:divBdr>
        <w:top w:val="none" w:sz="0" w:space="0" w:color="auto"/>
        <w:left w:val="none" w:sz="0" w:space="0" w:color="auto"/>
        <w:bottom w:val="none" w:sz="0" w:space="0" w:color="auto"/>
        <w:right w:val="none" w:sz="0" w:space="0" w:color="auto"/>
      </w:divBdr>
    </w:div>
    <w:div w:id="680006715">
      <w:marLeft w:val="0"/>
      <w:marRight w:val="0"/>
      <w:marTop w:val="0"/>
      <w:marBottom w:val="0"/>
      <w:divBdr>
        <w:top w:val="none" w:sz="0" w:space="0" w:color="auto"/>
        <w:left w:val="none" w:sz="0" w:space="0" w:color="auto"/>
        <w:bottom w:val="none" w:sz="0" w:space="0" w:color="auto"/>
        <w:right w:val="none" w:sz="0" w:space="0" w:color="auto"/>
      </w:divBdr>
      <w:divsChild>
        <w:div w:id="680006713">
          <w:marLeft w:val="0"/>
          <w:marRight w:val="0"/>
          <w:marTop w:val="0"/>
          <w:marBottom w:val="0"/>
          <w:divBdr>
            <w:top w:val="none" w:sz="0" w:space="0" w:color="auto"/>
            <w:left w:val="none" w:sz="0" w:space="0" w:color="auto"/>
            <w:bottom w:val="none" w:sz="0" w:space="0" w:color="auto"/>
            <w:right w:val="none" w:sz="0" w:space="0" w:color="auto"/>
          </w:divBdr>
          <w:divsChild>
            <w:div w:id="680006717">
              <w:marLeft w:val="0"/>
              <w:marRight w:val="0"/>
              <w:marTop w:val="0"/>
              <w:marBottom w:val="0"/>
              <w:divBdr>
                <w:top w:val="none" w:sz="0" w:space="0" w:color="auto"/>
                <w:left w:val="none" w:sz="0" w:space="0" w:color="auto"/>
                <w:bottom w:val="none" w:sz="0" w:space="0" w:color="auto"/>
                <w:right w:val="none" w:sz="0" w:space="0" w:color="auto"/>
              </w:divBdr>
              <w:divsChild>
                <w:div w:id="680006716">
                  <w:marLeft w:val="0"/>
                  <w:marRight w:val="0"/>
                  <w:marTop w:val="0"/>
                  <w:marBottom w:val="0"/>
                  <w:divBdr>
                    <w:top w:val="none" w:sz="0" w:space="0" w:color="auto"/>
                    <w:left w:val="none" w:sz="0" w:space="0" w:color="auto"/>
                    <w:bottom w:val="none" w:sz="0" w:space="0" w:color="auto"/>
                    <w:right w:val="none" w:sz="0" w:space="0" w:color="auto"/>
                  </w:divBdr>
                  <w:divsChild>
                    <w:div w:id="68000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78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8D2188-5CC9-4CD6-807C-D158BEFDF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TotalTime>
  <Pages>1</Pages>
  <Words>3861</Words>
  <Characters>22014</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25824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cp:lastModifiedBy>
  <cp:revision>204</cp:revision>
  <cp:lastPrinted>2016-12-19T09:11:00Z</cp:lastPrinted>
  <dcterms:created xsi:type="dcterms:W3CDTF">2016-09-15T06:05:00Z</dcterms:created>
  <dcterms:modified xsi:type="dcterms:W3CDTF">2018-11-15T12:54:00Z</dcterms:modified>
</cp:coreProperties>
</file>