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B93" w:rsidRPr="00B81E68" w:rsidRDefault="00265D27" w:rsidP="00582B93">
      <w:pPr>
        <w:pStyle w:val="1"/>
        <w:jc w:val="center"/>
        <w:rPr>
          <w:rFonts w:ascii="Times New Roman" w:hAnsi="Times New Roman"/>
          <w:b w:val="0"/>
          <w:sz w:val="28"/>
          <w:szCs w:val="28"/>
        </w:rPr>
      </w:pPr>
      <w:r w:rsidRPr="00B81E68">
        <w:rPr>
          <w:rFonts w:ascii="Times New Roman" w:hAnsi="Times New Roman"/>
          <w:b w:val="0"/>
          <w:sz w:val="28"/>
          <w:szCs w:val="28"/>
        </w:rPr>
        <w:t>А</w:t>
      </w:r>
      <w:r w:rsidR="009D0A29" w:rsidRPr="00B81E68">
        <w:rPr>
          <w:rFonts w:ascii="Times New Roman" w:hAnsi="Times New Roman"/>
          <w:b w:val="0"/>
          <w:sz w:val="28"/>
          <w:szCs w:val="28"/>
        </w:rPr>
        <w:t>ДМИНИСТРАЦИЯ</w:t>
      </w:r>
      <w:r w:rsidR="00582B93" w:rsidRPr="00B81E68">
        <w:rPr>
          <w:rFonts w:ascii="Times New Roman" w:hAnsi="Times New Roman"/>
          <w:b w:val="0"/>
          <w:sz w:val="28"/>
          <w:szCs w:val="28"/>
        </w:rPr>
        <w:t xml:space="preserve"> ПРИЮТНЕНСКОГО РАЙОННОГО МУНИЦИПАЛЬНОГО ОБРАЗОВАНИЯ РЕСПУБЛИКИ КАЛМЫКИЯ</w:t>
      </w:r>
    </w:p>
    <w:p w:rsidR="00582B93" w:rsidRPr="00B81E68" w:rsidRDefault="00582B93" w:rsidP="00582B93">
      <w:pPr>
        <w:pStyle w:val="1"/>
        <w:jc w:val="center"/>
        <w:rPr>
          <w:rFonts w:ascii="Times New Roman" w:hAnsi="Times New Roman"/>
          <w:b w:val="0"/>
          <w:sz w:val="28"/>
          <w:szCs w:val="28"/>
        </w:rPr>
      </w:pPr>
    </w:p>
    <w:p w:rsidR="00582B93" w:rsidRPr="00B81E68" w:rsidRDefault="00582B93" w:rsidP="00582B93">
      <w:pPr>
        <w:pStyle w:val="1"/>
        <w:jc w:val="center"/>
        <w:rPr>
          <w:rFonts w:ascii="Times New Roman" w:hAnsi="Times New Roman"/>
          <w:b w:val="0"/>
          <w:sz w:val="28"/>
          <w:szCs w:val="28"/>
        </w:rPr>
      </w:pPr>
      <w:r w:rsidRPr="00B81E68">
        <w:rPr>
          <w:rFonts w:ascii="Times New Roman" w:hAnsi="Times New Roman"/>
          <w:b w:val="0"/>
          <w:sz w:val="28"/>
          <w:szCs w:val="28"/>
        </w:rPr>
        <w:t>П О С Т А Н О В Л Е Н И Е</w:t>
      </w:r>
    </w:p>
    <w:p w:rsidR="00582B93" w:rsidRPr="00B81E68" w:rsidRDefault="00582B93" w:rsidP="00582B93">
      <w:pPr>
        <w:pStyle w:val="1"/>
        <w:jc w:val="center"/>
        <w:rPr>
          <w:rFonts w:ascii="Times New Roman" w:hAnsi="Times New Roman"/>
          <w:b w:val="0"/>
          <w:sz w:val="28"/>
          <w:szCs w:val="28"/>
        </w:rPr>
      </w:pPr>
    </w:p>
    <w:p w:rsidR="00582B93" w:rsidRPr="00B81E68" w:rsidRDefault="00582B93" w:rsidP="00582B93">
      <w:pPr>
        <w:pStyle w:val="1"/>
        <w:rPr>
          <w:rFonts w:ascii="Times New Roman" w:hAnsi="Times New Roman"/>
          <w:b w:val="0"/>
          <w:sz w:val="28"/>
          <w:szCs w:val="28"/>
        </w:rPr>
      </w:pPr>
    </w:p>
    <w:p w:rsidR="00582B93" w:rsidRPr="00B81E68" w:rsidRDefault="00582B93" w:rsidP="00582B93">
      <w:pPr>
        <w:pStyle w:val="1"/>
        <w:rPr>
          <w:rFonts w:ascii="Times New Roman" w:hAnsi="Times New Roman"/>
          <w:b w:val="0"/>
          <w:sz w:val="28"/>
          <w:szCs w:val="28"/>
        </w:rPr>
      </w:pPr>
      <w:r w:rsidRPr="00B81E68">
        <w:rPr>
          <w:rFonts w:ascii="Times New Roman" w:hAnsi="Times New Roman"/>
          <w:b w:val="0"/>
          <w:sz w:val="28"/>
          <w:szCs w:val="28"/>
        </w:rPr>
        <w:t>«</w:t>
      </w:r>
      <w:r w:rsidR="004714B4">
        <w:rPr>
          <w:rFonts w:ascii="Times New Roman" w:hAnsi="Times New Roman"/>
          <w:b w:val="0"/>
          <w:sz w:val="28"/>
          <w:szCs w:val="28"/>
        </w:rPr>
        <w:t xml:space="preserve"> 29 </w:t>
      </w:r>
      <w:r w:rsidRPr="00B81E68">
        <w:rPr>
          <w:rFonts w:ascii="Times New Roman" w:hAnsi="Times New Roman"/>
          <w:b w:val="0"/>
          <w:sz w:val="28"/>
          <w:szCs w:val="28"/>
        </w:rPr>
        <w:t xml:space="preserve">» </w:t>
      </w:r>
      <w:r w:rsidR="004714B4">
        <w:rPr>
          <w:rFonts w:ascii="Times New Roman" w:hAnsi="Times New Roman"/>
          <w:b w:val="0"/>
          <w:sz w:val="28"/>
          <w:szCs w:val="28"/>
        </w:rPr>
        <w:t>сентября</w:t>
      </w:r>
      <w:r w:rsidRPr="00B81E68">
        <w:rPr>
          <w:rFonts w:ascii="Times New Roman" w:hAnsi="Times New Roman"/>
          <w:b w:val="0"/>
          <w:sz w:val="28"/>
          <w:szCs w:val="28"/>
        </w:rPr>
        <w:t xml:space="preserve"> 2021 г.                         № </w:t>
      </w:r>
      <w:r w:rsidR="004714B4">
        <w:rPr>
          <w:rFonts w:ascii="Times New Roman" w:hAnsi="Times New Roman"/>
          <w:b w:val="0"/>
          <w:sz w:val="28"/>
          <w:szCs w:val="28"/>
        </w:rPr>
        <w:t>228</w:t>
      </w:r>
      <w:r w:rsidRPr="00B81E68">
        <w:rPr>
          <w:rFonts w:ascii="Times New Roman" w:hAnsi="Times New Roman"/>
          <w:b w:val="0"/>
          <w:sz w:val="28"/>
          <w:szCs w:val="28"/>
        </w:rPr>
        <w:t xml:space="preserve">                                   с . Приютное</w:t>
      </w:r>
    </w:p>
    <w:p w:rsidR="00582B93" w:rsidRPr="00B81E68" w:rsidRDefault="00582B93" w:rsidP="00582B93">
      <w:pPr>
        <w:pStyle w:val="1"/>
        <w:rPr>
          <w:rFonts w:ascii="Times New Roman" w:hAnsi="Times New Roman"/>
          <w:b w:val="0"/>
          <w:sz w:val="28"/>
          <w:szCs w:val="28"/>
        </w:rPr>
      </w:pPr>
    </w:p>
    <w:p w:rsidR="00582B93" w:rsidRPr="00B81E68" w:rsidRDefault="00582B93" w:rsidP="00582B93">
      <w:pPr>
        <w:pStyle w:val="1"/>
        <w:rPr>
          <w:rFonts w:ascii="Times New Roman" w:hAnsi="Times New Roman"/>
          <w:b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582B93" w:rsidRPr="00B81E68" w:rsidTr="00C36CB9">
        <w:trPr>
          <w:trHeight w:val="1265"/>
          <w:jc w:val="center"/>
        </w:trPr>
        <w:tc>
          <w:tcPr>
            <w:tcW w:w="9571" w:type="dxa"/>
            <w:tcBorders>
              <w:top w:val="nil"/>
              <w:left w:val="nil"/>
              <w:bottom w:val="nil"/>
              <w:right w:val="nil"/>
            </w:tcBorders>
          </w:tcPr>
          <w:p w:rsidR="00582B93" w:rsidRPr="00B81E68" w:rsidRDefault="00582B93" w:rsidP="00C36CB9">
            <w:pPr>
              <w:pStyle w:val="1"/>
              <w:jc w:val="center"/>
              <w:rPr>
                <w:rFonts w:ascii="Times New Roman" w:hAnsi="Times New Roman"/>
                <w:b w:val="0"/>
                <w:sz w:val="28"/>
                <w:szCs w:val="28"/>
              </w:rPr>
            </w:pPr>
            <w:r w:rsidRPr="00B81E68">
              <w:rPr>
                <w:rFonts w:ascii="Times New Roman" w:hAnsi="Times New Roman"/>
                <w:b w:val="0"/>
                <w:sz w:val="28"/>
                <w:szCs w:val="28"/>
              </w:rPr>
              <w:t>О внесении изменений в муниципальную программу «Развитие физической культуры и спорта» в Приютненском районном муниципальном образовании Республики Калмыкия на 2019 - 2024 годы.</w:t>
            </w:r>
          </w:p>
          <w:p w:rsidR="00582B93" w:rsidRPr="00B81E68" w:rsidRDefault="00582B93" w:rsidP="00C36CB9">
            <w:pPr>
              <w:spacing w:after="0" w:line="240" w:lineRule="auto"/>
              <w:jc w:val="both"/>
              <w:rPr>
                <w:rFonts w:ascii="Times New Roman" w:hAnsi="Times New Roman"/>
                <w:b/>
                <w:sz w:val="28"/>
                <w:szCs w:val="28"/>
              </w:rPr>
            </w:pPr>
          </w:p>
          <w:p w:rsidR="00582B93" w:rsidRPr="00B81E68" w:rsidRDefault="00582B93" w:rsidP="00C36CB9">
            <w:pPr>
              <w:spacing w:after="0" w:line="240" w:lineRule="auto"/>
              <w:jc w:val="both"/>
              <w:rPr>
                <w:rFonts w:ascii="Times New Roman" w:hAnsi="Times New Roman"/>
                <w:b/>
                <w:sz w:val="28"/>
                <w:szCs w:val="28"/>
              </w:rPr>
            </w:pPr>
          </w:p>
        </w:tc>
      </w:tr>
    </w:tbl>
    <w:p w:rsidR="00582B93" w:rsidRPr="00B81E68" w:rsidRDefault="00582B93" w:rsidP="00582B93">
      <w:pPr>
        <w:spacing w:after="0" w:line="240" w:lineRule="auto"/>
        <w:ind w:firstLine="567"/>
        <w:jc w:val="both"/>
        <w:rPr>
          <w:rFonts w:ascii="Times New Roman" w:hAnsi="Times New Roman"/>
          <w:sz w:val="28"/>
          <w:szCs w:val="28"/>
        </w:rPr>
      </w:pPr>
      <w:r w:rsidRPr="00B81E68">
        <w:rPr>
          <w:rFonts w:ascii="Times New Roman" w:hAnsi="Times New Roman"/>
          <w:sz w:val="28"/>
          <w:szCs w:val="28"/>
          <w:shd w:val="clear" w:color="auto" w:fill="FFFFFF"/>
        </w:rPr>
        <w:t xml:space="preserve">В целях дальнейшего </w:t>
      </w:r>
      <w:r w:rsidRPr="00B81E68">
        <w:rPr>
          <w:rFonts w:ascii="Times New Roman" w:hAnsi="Times New Roman"/>
          <w:sz w:val="28"/>
          <w:szCs w:val="28"/>
        </w:rPr>
        <w:t>создания условий для развития на территории Приютненского районного муниципального образования Республики Калмыкия физической культуры и массового спорта и обеспечения доступности занятий спортом для различных групп населения:</w:t>
      </w:r>
      <w:r w:rsidRPr="00B81E68">
        <w:rPr>
          <w:rFonts w:ascii="Times New Roman" w:hAnsi="Times New Roman"/>
          <w:sz w:val="28"/>
          <w:szCs w:val="28"/>
          <w:shd w:val="clear" w:color="auto" w:fill="FFFFFF"/>
        </w:rPr>
        <w:t xml:space="preserve">  </w:t>
      </w:r>
    </w:p>
    <w:p w:rsidR="00582B93" w:rsidRPr="00B81E68" w:rsidRDefault="00582B93" w:rsidP="00582B93">
      <w:pPr>
        <w:pStyle w:val="1"/>
        <w:jc w:val="center"/>
        <w:rPr>
          <w:rFonts w:ascii="Times New Roman" w:hAnsi="Times New Roman"/>
          <w:b w:val="0"/>
          <w:sz w:val="28"/>
          <w:szCs w:val="28"/>
        </w:rPr>
      </w:pPr>
      <w:r w:rsidRPr="00B81E68">
        <w:rPr>
          <w:rFonts w:ascii="Times New Roman" w:hAnsi="Times New Roman"/>
          <w:b w:val="0"/>
          <w:sz w:val="28"/>
          <w:szCs w:val="28"/>
        </w:rPr>
        <w:t>постановляю:</w:t>
      </w:r>
    </w:p>
    <w:p w:rsidR="00582B93" w:rsidRPr="00B81E68" w:rsidRDefault="00582B93" w:rsidP="00582B93">
      <w:pPr>
        <w:pStyle w:val="1"/>
        <w:jc w:val="both"/>
        <w:rPr>
          <w:rFonts w:ascii="Times New Roman" w:hAnsi="Times New Roman"/>
          <w:b w:val="0"/>
          <w:sz w:val="28"/>
          <w:szCs w:val="28"/>
        </w:rPr>
      </w:pPr>
      <w:r w:rsidRPr="00B81E68">
        <w:rPr>
          <w:rFonts w:ascii="Times New Roman" w:hAnsi="Times New Roman"/>
          <w:b w:val="0"/>
          <w:sz w:val="28"/>
          <w:szCs w:val="28"/>
        </w:rPr>
        <w:t xml:space="preserve">           1. Внести изменения в муниципальную программу « Развитие физической культуры и спорта» в Приютненском районном муниципальном образовании Республики Калмыкия на 2019 - 2024 годы. утвержденную постановлением Главы Приютненского РМО РК № 281 от 14.08.2018 г. и изложить в следующей редакции (приложение).</w:t>
      </w:r>
    </w:p>
    <w:p w:rsidR="00582B93" w:rsidRPr="00B81E68" w:rsidRDefault="00582B93" w:rsidP="00582B93">
      <w:pPr>
        <w:pStyle w:val="1"/>
        <w:rPr>
          <w:rFonts w:ascii="Times New Roman" w:hAnsi="Times New Roman"/>
          <w:b w:val="0"/>
          <w:sz w:val="28"/>
          <w:szCs w:val="28"/>
        </w:rPr>
      </w:pPr>
      <w:r w:rsidRPr="00B81E68">
        <w:rPr>
          <w:rFonts w:ascii="Times New Roman" w:hAnsi="Times New Roman"/>
          <w:b w:val="0"/>
          <w:sz w:val="28"/>
          <w:szCs w:val="28"/>
        </w:rPr>
        <w:t>2. Настоящее постановление вступает в силу с момента опубликования.</w:t>
      </w:r>
    </w:p>
    <w:p w:rsidR="00582B93" w:rsidRPr="00B81E68" w:rsidRDefault="00582B93" w:rsidP="00582B93">
      <w:pPr>
        <w:pStyle w:val="1"/>
        <w:rPr>
          <w:rFonts w:ascii="Times New Roman" w:hAnsi="Times New Roman"/>
          <w:b w:val="0"/>
          <w:kern w:val="2"/>
          <w:sz w:val="28"/>
          <w:szCs w:val="28"/>
        </w:rPr>
      </w:pPr>
      <w:r w:rsidRPr="00B81E68">
        <w:rPr>
          <w:rFonts w:ascii="Times New Roman" w:hAnsi="Times New Roman"/>
          <w:b w:val="0"/>
          <w:sz w:val="28"/>
          <w:szCs w:val="28"/>
        </w:rPr>
        <w:t>3. Контроль за исполнением настоящего постановления оставляю за собой.</w:t>
      </w:r>
    </w:p>
    <w:p w:rsidR="00582B93" w:rsidRPr="00B81E68" w:rsidRDefault="00582B93" w:rsidP="00582B93">
      <w:pPr>
        <w:pStyle w:val="aa"/>
      </w:pPr>
      <w:r w:rsidRPr="00B81E68">
        <w:t xml:space="preserve">                                                   </w:t>
      </w:r>
    </w:p>
    <w:p w:rsidR="00582B93" w:rsidRPr="00B81E68" w:rsidRDefault="00582B93" w:rsidP="00582B93">
      <w:pPr>
        <w:pStyle w:val="aa"/>
      </w:pPr>
    </w:p>
    <w:p w:rsidR="00582B93" w:rsidRPr="00B81E68" w:rsidRDefault="00582B93" w:rsidP="00582B93">
      <w:pPr>
        <w:spacing w:after="0" w:line="240" w:lineRule="auto"/>
        <w:contextualSpacing/>
        <w:jc w:val="both"/>
        <w:rPr>
          <w:rFonts w:ascii="Times New Roman" w:hAnsi="Times New Roman"/>
          <w:sz w:val="28"/>
          <w:szCs w:val="28"/>
        </w:rPr>
      </w:pPr>
      <w:r w:rsidRPr="00B81E68">
        <w:rPr>
          <w:rFonts w:ascii="Times New Roman" w:hAnsi="Times New Roman"/>
          <w:sz w:val="28"/>
          <w:szCs w:val="28"/>
        </w:rPr>
        <w:t>Глава</w:t>
      </w:r>
    </w:p>
    <w:p w:rsidR="00582B93" w:rsidRPr="00B81E68" w:rsidRDefault="00582B93" w:rsidP="00582B93">
      <w:pPr>
        <w:spacing w:after="0" w:line="240" w:lineRule="auto"/>
        <w:contextualSpacing/>
        <w:jc w:val="both"/>
        <w:rPr>
          <w:rFonts w:ascii="Times New Roman" w:hAnsi="Times New Roman"/>
          <w:sz w:val="28"/>
          <w:szCs w:val="28"/>
        </w:rPr>
      </w:pPr>
      <w:r w:rsidRPr="00B81E68">
        <w:rPr>
          <w:rFonts w:ascii="Times New Roman" w:hAnsi="Times New Roman"/>
          <w:sz w:val="28"/>
          <w:szCs w:val="28"/>
        </w:rPr>
        <w:t xml:space="preserve">Приютненского районного </w:t>
      </w:r>
    </w:p>
    <w:p w:rsidR="00582B93" w:rsidRPr="00B81E68" w:rsidRDefault="00582B93" w:rsidP="00582B93">
      <w:pPr>
        <w:spacing w:after="0" w:line="240" w:lineRule="auto"/>
        <w:contextualSpacing/>
        <w:jc w:val="both"/>
        <w:rPr>
          <w:rFonts w:ascii="Times New Roman" w:hAnsi="Times New Roman"/>
          <w:sz w:val="28"/>
          <w:szCs w:val="28"/>
        </w:rPr>
      </w:pPr>
      <w:r w:rsidRPr="00B81E68">
        <w:rPr>
          <w:rFonts w:ascii="Times New Roman" w:hAnsi="Times New Roman"/>
          <w:sz w:val="28"/>
          <w:szCs w:val="28"/>
        </w:rPr>
        <w:t>муниципального образования</w:t>
      </w:r>
    </w:p>
    <w:p w:rsidR="00582B93" w:rsidRPr="00B81E68" w:rsidRDefault="00582B93" w:rsidP="00582B93">
      <w:pPr>
        <w:spacing w:after="0" w:line="240" w:lineRule="auto"/>
        <w:contextualSpacing/>
        <w:jc w:val="both"/>
        <w:rPr>
          <w:rFonts w:ascii="Times New Roman" w:hAnsi="Times New Roman"/>
          <w:sz w:val="28"/>
          <w:szCs w:val="28"/>
        </w:rPr>
      </w:pPr>
      <w:r w:rsidRPr="00B81E68">
        <w:rPr>
          <w:rFonts w:ascii="Times New Roman" w:hAnsi="Times New Roman"/>
          <w:sz w:val="28"/>
          <w:szCs w:val="28"/>
        </w:rPr>
        <w:t>Республики Калмыкия  (ахлачи)                                                 Б.Э.Путеев</w:t>
      </w:r>
    </w:p>
    <w:p w:rsidR="00582B93" w:rsidRPr="00B81E68" w:rsidRDefault="00582B93" w:rsidP="00582B93">
      <w:pPr>
        <w:rPr>
          <w:sz w:val="28"/>
          <w:szCs w:val="28"/>
        </w:rPr>
      </w:pPr>
    </w:p>
    <w:p w:rsidR="00023B1B" w:rsidRDefault="00023B1B" w:rsidP="00023B1B">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Приложение к постановлению </w:t>
      </w:r>
    </w:p>
    <w:p w:rsidR="00023B1B" w:rsidRDefault="00023B1B" w:rsidP="00023B1B">
      <w:pPr>
        <w:spacing w:after="0" w:line="240" w:lineRule="auto"/>
        <w:jc w:val="right"/>
        <w:rPr>
          <w:rFonts w:ascii="Times New Roman" w:hAnsi="Times New Roman"/>
          <w:sz w:val="24"/>
          <w:szCs w:val="24"/>
        </w:rPr>
      </w:pPr>
      <w:r>
        <w:rPr>
          <w:rFonts w:ascii="Times New Roman" w:hAnsi="Times New Roman"/>
          <w:sz w:val="24"/>
          <w:szCs w:val="24"/>
        </w:rPr>
        <w:t xml:space="preserve">администрации Приютненского </w:t>
      </w:r>
    </w:p>
    <w:p w:rsidR="00982B35" w:rsidRDefault="00023B1B" w:rsidP="00023B1B">
      <w:pPr>
        <w:spacing w:after="0" w:line="240" w:lineRule="auto"/>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РМО РК</w:t>
      </w:r>
      <w:r>
        <w:rPr>
          <w:rFonts w:ascii="Times New Roman" w:hAnsi="Times New Roman"/>
          <w:sz w:val="24"/>
          <w:szCs w:val="24"/>
        </w:rPr>
        <w:t xml:space="preserve"> № 228 от 28.09.2021 г.</w:t>
      </w:r>
    </w:p>
    <w:p w:rsidR="00023B1B" w:rsidRPr="00023B1B" w:rsidRDefault="00023B1B" w:rsidP="00023B1B">
      <w:pPr>
        <w:spacing w:after="0" w:line="240" w:lineRule="auto"/>
        <w:jc w:val="right"/>
        <w:rPr>
          <w:rFonts w:ascii="Times New Roman" w:hAnsi="Times New Roman"/>
          <w:sz w:val="24"/>
          <w:szCs w:val="24"/>
        </w:rPr>
      </w:pPr>
    </w:p>
    <w:p w:rsidR="007C040D" w:rsidRPr="00B81E68" w:rsidRDefault="007C040D" w:rsidP="00345C6F">
      <w:pPr>
        <w:spacing w:after="0" w:line="240" w:lineRule="auto"/>
        <w:jc w:val="center"/>
        <w:rPr>
          <w:rFonts w:ascii="Times New Roman" w:hAnsi="Times New Roman"/>
          <w:sz w:val="28"/>
          <w:szCs w:val="28"/>
        </w:rPr>
      </w:pPr>
      <w:r w:rsidRPr="00B81E68">
        <w:rPr>
          <w:rFonts w:ascii="Times New Roman" w:hAnsi="Times New Roman"/>
          <w:sz w:val="28"/>
          <w:szCs w:val="28"/>
        </w:rPr>
        <w:t xml:space="preserve">Муниципальная программа </w:t>
      </w:r>
    </w:p>
    <w:p w:rsidR="007C040D" w:rsidRPr="00B81E68" w:rsidRDefault="007C040D" w:rsidP="00345C6F">
      <w:pPr>
        <w:spacing w:after="0" w:line="240" w:lineRule="auto"/>
        <w:jc w:val="center"/>
        <w:rPr>
          <w:rFonts w:ascii="Times New Roman" w:hAnsi="Times New Roman"/>
          <w:sz w:val="28"/>
          <w:szCs w:val="28"/>
        </w:rPr>
      </w:pPr>
      <w:r w:rsidRPr="00B81E68">
        <w:rPr>
          <w:rFonts w:ascii="Times New Roman" w:hAnsi="Times New Roman"/>
          <w:sz w:val="28"/>
          <w:szCs w:val="28"/>
        </w:rPr>
        <w:t>«Развитие физической культуры, спорта и молодежной политики» в Приютненском районном муниципальном образовании Республики</w:t>
      </w:r>
    </w:p>
    <w:p w:rsidR="007C040D" w:rsidRDefault="007C040D" w:rsidP="00345C6F">
      <w:pPr>
        <w:spacing w:after="0" w:line="240" w:lineRule="auto"/>
        <w:jc w:val="center"/>
        <w:rPr>
          <w:rFonts w:ascii="Times New Roman" w:hAnsi="Times New Roman"/>
          <w:sz w:val="28"/>
          <w:szCs w:val="28"/>
        </w:rPr>
      </w:pPr>
      <w:r w:rsidRPr="00B81E68">
        <w:rPr>
          <w:rFonts w:ascii="Times New Roman" w:hAnsi="Times New Roman"/>
          <w:sz w:val="28"/>
          <w:szCs w:val="28"/>
        </w:rPr>
        <w:t xml:space="preserve">Калмыкия на </w:t>
      </w:r>
      <w:r w:rsidR="00B76CC6" w:rsidRPr="00B81E68">
        <w:rPr>
          <w:rFonts w:ascii="Times New Roman" w:hAnsi="Times New Roman"/>
          <w:sz w:val="28"/>
          <w:szCs w:val="28"/>
        </w:rPr>
        <w:t>2019-2024</w:t>
      </w:r>
      <w:r w:rsidRPr="00B81E68">
        <w:rPr>
          <w:rFonts w:ascii="Times New Roman" w:hAnsi="Times New Roman"/>
          <w:sz w:val="28"/>
          <w:szCs w:val="28"/>
        </w:rPr>
        <w:t xml:space="preserve"> годы</w:t>
      </w:r>
    </w:p>
    <w:p w:rsidR="003828EA" w:rsidRPr="00B81E68" w:rsidRDefault="003828EA" w:rsidP="00345C6F">
      <w:pPr>
        <w:spacing w:after="0" w:line="240" w:lineRule="auto"/>
        <w:jc w:val="center"/>
        <w:rPr>
          <w:rFonts w:ascii="Times New Roman" w:hAnsi="Times New Roman"/>
          <w:sz w:val="28"/>
          <w:szCs w:val="28"/>
        </w:rPr>
      </w:pPr>
    </w:p>
    <w:p w:rsidR="00094A6A" w:rsidRPr="00B81E68" w:rsidRDefault="007C040D" w:rsidP="00345C6F">
      <w:pPr>
        <w:spacing w:after="0" w:line="240" w:lineRule="auto"/>
        <w:jc w:val="center"/>
        <w:rPr>
          <w:rFonts w:ascii="Times New Roman" w:hAnsi="Times New Roman"/>
          <w:sz w:val="28"/>
          <w:szCs w:val="28"/>
        </w:rPr>
      </w:pPr>
      <w:r w:rsidRPr="00B81E68">
        <w:rPr>
          <w:rFonts w:ascii="Times New Roman" w:hAnsi="Times New Roman"/>
          <w:sz w:val="28"/>
          <w:szCs w:val="28"/>
        </w:rPr>
        <w:t xml:space="preserve">1.Паспорт </w:t>
      </w:r>
      <w:r w:rsidR="00094A6A" w:rsidRPr="00B81E68">
        <w:rPr>
          <w:rFonts w:ascii="Times New Roman" w:hAnsi="Times New Roman"/>
          <w:sz w:val="28"/>
          <w:szCs w:val="28"/>
        </w:rPr>
        <w:t>муниципальной программы</w:t>
      </w:r>
      <w:r w:rsidRPr="00B81E68">
        <w:rPr>
          <w:rFonts w:ascii="Times New Roman" w:hAnsi="Times New Roman"/>
          <w:sz w:val="28"/>
          <w:szCs w:val="28"/>
        </w:rPr>
        <w:t xml:space="preserve"> </w:t>
      </w:r>
      <w:r w:rsidR="00094A6A" w:rsidRPr="00B81E68">
        <w:rPr>
          <w:rFonts w:ascii="Times New Roman" w:hAnsi="Times New Roman"/>
          <w:b/>
          <w:sz w:val="28"/>
          <w:szCs w:val="28"/>
        </w:rPr>
        <w:t>«</w:t>
      </w:r>
      <w:r w:rsidR="00094A6A" w:rsidRPr="00B81E68">
        <w:rPr>
          <w:rFonts w:ascii="Times New Roman" w:hAnsi="Times New Roman"/>
          <w:sz w:val="28"/>
          <w:szCs w:val="28"/>
        </w:rPr>
        <w:t>Развитие физической культуры, спорта и молодежной политики</w:t>
      </w:r>
      <w:r w:rsidRPr="00B81E68">
        <w:rPr>
          <w:rFonts w:ascii="Times New Roman" w:hAnsi="Times New Roman"/>
          <w:sz w:val="28"/>
          <w:szCs w:val="28"/>
        </w:rPr>
        <w:t>»</w:t>
      </w:r>
      <w:r w:rsidR="00094A6A" w:rsidRPr="00B81E68">
        <w:rPr>
          <w:rFonts w:ascii="Times New Roman" w:hAnsi="Times New Roman"/>
          <w:sz w:val="28"/>
          <w:szCs w:val="28"/>
        </w:rPr>
        <w:t xml:space="preserve"> в Приютненском районном муниципальном образовании</w:t>
      </w:r>
      <w:r w:rsidRPr="00B81E68">
        <w:rPr>
          <w:rFonts w:ascii="Times New Roman" w:hAnsi="Times New Roman"/>
          <w:sz w:val="28"/>
          <w:szCs w:val="28"/>
        </w:rPr>
        <w:t xml:space="preserve"> </w:t>
      </w:r>
      <w:r w:rsidR="00094A6A" w:rsidRPr="00B81E68">
        <w:rPr>
          <w:rFonts w:ascii="Times New Roman" w:hAnsi="Times New Roman"/>
          <w:sz w:val="28"/>
          <w:szCs w:val="28"/>
        </w:rPr>
        <w:t xml:space="preserve">Республики Калмыкия на </w:t>
      </w:r>
      <w:r w:rsidR="00B76CC6" w:rsidRPr="00B81E68">
        <w:rPr>
          <w:rFonts w:ascii="Times New Roman" w:hAnsi="Times New Roman"/>
          <w:sz w:val="28"/>
          <w:szCs w:val="28"/>
        </w:rPr>
        <w:t>2019-2024</w:t>
      </w:r>
      <w:r w:rsidR="00094A6A" w:rsidRPr="00B81E68">
        <w:rPr>
          <w:rFonts w:ascii="Times New Roman" w:hAnsi="Times New Roman"/>
          <w:sz w:val="28"/>
          <w:szCs w:val="28"/>
        </w:rPr>
        <w:t xml:space="preserve"> годы»</w:t>
      </w:r>
    </w:p>
    <w:tbl>
      <w:tblPr>
        <w:tblW w:w="10509" w:type="dxa"/>
        <w:tblCellSpacing w:w="15" w:type="dxa"/>
        <w:tblInd w:w="-806" w:type="dxa"/>
        <w:tblCellMar>
          <w:top w:w="15" w:type="dxa"/>
          <w:left w:w="15" w:type="dxa"/>
          <w:bottom w:w="15" w:type="dxa"/>
          <w:right w:w="15" w:type="dxa"/>
        </w:tblCellMar>
        <w:tblLook w:val="04A0" w:firstRow="1" w:lastRow="0" w:firstColumn="1" w:lastColumn="0" w:noHBand="0" w:noVBand="1"/>
      </w:tblPr>
      <w:tblGrid>
        <w:gridCol w:w="3791"/>
        <w:gridCol w:w="5159"/>
        <w:gridCol w:w="1398"/>
        <w:gridCol w:w="95"/>
        <w:gridCol w:w="66"/>
      </w:tblGrid>
      <w:tr w:rsidR="00094A6A" w:rsidRPr="00B81E68" w:rsidTr="00B76CC6">
        <w:trPr>
          <w:gridAfter w:val="2"/>
          <w:wAfter w:w="116" w:type="dxa"/>
          <w:trHeight w:val="15"/>
          <w:tblCellSpacing w:w="15" w:type="dxa"/>
        </w:trPr>
        <w:tc>
          <w:tcPr>
            <w:tcW w:w="3746" w:type="dxa"/>
            <w:vAlign w:val="center"/>
          </w:tcPr>
          <w:p w:rsidR="00094A6A" w:rsidRPr="00B81E68" w:rsidRDefault="00094A6A" w:rsidP="00345C6F">
            <w:pPr>
              <w:spacing w:after="0" w:line="240" w:lineRule="auto"/>
              <w:rPr>
                <w:rFonts w:ascii="Times New Roman" w:hAnsi="Times New Roman"/>
                <w:sz w:val="28"/>
                <w:szCs w:val="28"/>
              </w:rPr>
            </w:pPr>
          </w:p>
        </w:tc>
        <w:tc>
          <w:tcPr>
            <w:tcW w:w="5129" w:type="dxa"/>
            <w:vAlign w:val="center"/>
          </w:tcPr>
          <w:p w:rsidR="00094A6A" w:rsidRPr="00B81E68" w:rsidRDefault="00094A6A" w:rsidP="00345C6F">
            <w:pPr>
              <w:spacing w:after="0" w:line="240" w:lineRule="auto"/>
              <w:rPr>
                <w:rFonts w:ascii="Times New Roman" w:hAnsi="Times New Roman"/>
                <w:sz w:val="28"/>
                <w:szCs w:val="28"/>
              </w:rPr>
            </w:pPr>
          </w:p>
        </w:tc>
        <w:tc>
          <w:tcPr>
            <w:tcW w:w="1368" w:type="dxa"/>
            <w:vAlign w:val="center"/>
          </w:tcPr>
          <w:p w:rsidR="00094A6A" w:rsidRPr="00B81E68" w:rsidRDefault="00094A6A" w:rsidP="00345C6F">
            <w:pPr>
              <w:spacing w:after="0" w:line="240" w:lineRule="auto"/>
              <w:rPr>
                <w:rFonts w:ascii="Times New Roman" w:hAnsi="Times New Roman"/>
                <w:sz w:val="28"/>
                <w:szCs w:val="28"/>
              </w:rPr>
            </w:pPr>
          </w:p>
        </w:tc>
      </w:tr>
      <w:tr w:rsidR="00094A6A" w:rsidRPr="00B81E68" w:rsidTr="00DC5EA9">
        <w:trPr>
          <w:tblCellSpacing w:w="15" w:type="dxa"/>
        </w:trPr>
        <w:tc>
          <w:tcPr>
            <w:tcW w:w="3746"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094A6A" w:rsidRPr="00B81E68" w:rsidRDefault="00094A6A"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Наименование муниципальной программы </w:t>
            </w:r>
          </w:p>
        </w:tc>
        <w:tc>
          <w:tcPr>
            <w:tcW w:w="6527" w:type="dxa"/>
            <w:gridSpan w:val="2"/>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094A6A" w:rsidRPr="00B81E68" w:rsidRDefault="00094A6A" w:rsidP="00345C6F">
            <w:pPr>
              <w:spacing w:after="0" w:line="240" w:lineRule="auto"/>
              <w:jc w:val="both"/>
              <w:rPr>
                <w:rFonts w:ascii="Times New Roman" w:hAnsi="Times New Roman"/>
                <w:sz w:val="28"/>
                <w:szCs w:val="28"/>
              </w:rPr>
            </w:pPr>
            <w:r w:rsidRPr="00B81E68">
              <w:rPr>
                <w:rFonts w:ascii="Times New Roman" w:hAnsi="Times New Roman"/>
                <w:sz w:val="28"/>
                <w:szCs w:val="28"/>
              </w:rPr>
              <w:t>«Развитие физической культуры, спорта и молодежной политики</w:t>
            </w:r>
            <w:r w:rsidR="007C040D" w:rsidRPr="00B81E68">
              <w:rPr>
                <w:rFonts w:ascii="Times New Roman" w:hAnsi="Times New Roman"/>
                <w:sz w:val="28"/>
                <w:szCs w:val="28"/>
              </w:rPr>
              <w:t>»</w:t>
            </w:r>
            <w:r w:rsidRPr="00B81E68">
              <w:rPr>
                <w:rFonts w:ascii="Times New Roman" w:hAnsi="Times New Roman"/>
                <w:sz w:val="28"/>
                <w:szCs w:val="28"/>
              </w:rPr>
              <w:t xml:space="preserve"> в Приютненском районном муниципальном образовании </w:t>
            </w:r>
            <w:r w:rsidR="007C040D" w:rsidRPr="00B81E68">
              <w:rPr>
                <w:rFonts w:ascii="Times New Roman" w:hAnsi="Times New Roman"/>
                <w:sz w:val="28"/>
                <w:szCs w:val="28"/>
              </w:rPr>
              <w:t xml:space="preserve"> </w:t>
            </w:r>
            <w:r w:rsidRPr="00B81E68">
              <w:rPr>
                <w:rFonts w:ascii="Times New Roman" w:hAnsi="Times New Roman"/>
                <w:sz w:val="28"/>
                <w:szCs w:val="28"/>
              </w:rPr>
              <w:t>Республ</w:t>
            </w:r>
            <w:r w:rsidR="00B76CC6" w:rsidRPr="00B81E68">
              <w:rPr>
                <w:rFonts w:ascii="Times New Roman" w:hAnsi="Times New Roman"/>
                <w:sz w:val="28"/>
                <w:szCs w:val="28"/>
              </w:rPr>
              <w:t>ики Калмыкия на 2019</w:t>
            </w:r>
            <w:r w:rsidR="001D42C3" w:rsidRPr="00B81E68">
              <w:rPr>
                <w:rFonts w:ascii="Times New Roman" w:hAnsi="Times New Roman"/>
                <w:sz w:val="28"/>
                <w:szCs w:val="28"/>
              </w:rPr>
              <w:t>-2024</w:t>
            </w:r>
            <w:r w:rsidR="007C040D" w:rsidRPr="00B81E68">
              <w:rPr>
                <w:rFonts w:ascii="Times New Roman" w:hAnsi="Times New Roman"/>
                <w:sz w:val="28"/>
                <w:szCs w:val="28"/>
              </w:rPr>
              <w:t xml:space="preserve"> годы</w:t>
            </w:r>
          </w:p>
        </w:tc>
        <w:tc>
          <w:tcPr>
            <w:tcW w:w="116" w:type="dxa"/>
            <w:gridSpan w:val="2"/>
            <w:vAlign w:val="center"/>
          </w:tcPr>
          <w:p w:rsidR="00094A6A" w:rsidRPr="00B81E68" w:rsidRDefault="00094A6A" w:rsidP="00345C6F">
            <w:pPr>
              <w:spacing w:after="0" w:line="240" w:lineRule="auto"/>
              <w:rPr>
                <w:rFonts w:ascii="Times New Roman" w:hAnsi="Times New Roman"/>
                <w:sz w:val="28"/>
                <w:szCs w:val="28"/>
              </w:rPr>
            </w:pPr>
          </w:p>
          <w:p w:rsidR="007C040D" w:rsidRPr="00B81E68" w:rsidRDefault="007C040D" w:rsidP="00345C6F">
            <w:pPr>
              <w:spacing w:after="0" w:line="240" w:lineRule="auto"/>
              <w:rPr>
                <w:rFonts w:ascii="Times New Roman" w:hAnsi="Times New Roman"/>
                <w:sz w:val="28"/>
                <w:szCs w:val="28"/>
              </w:rPr>
            </w:pPr>
          </w:p>
        </w:tc>
      </w:tr>
      <w:tr w:rsidR="007C040D" w:rsidRPr="00B81E68" w:rsidTr="00DC5EA9">
        <w:trPr>
          <w:trHeight w:val="1565"/>
          <w:tblCellSpacing w:w="15" w:type="dxa"/>
        </w:trPr>
        <w:tc>
          <w:tcPr>
            <w:tcW w:w="3746"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7C040D" w:rsidRPr="00B81E68" w:rsidRDefault="007C040D" w:rsidP="00345C6F">
            <w:pPr>
              <w:spacing w:after="0" w:line="240" w:lineRule="auto"/>
              <w:jc w:val="both"/>
              <w:rPr>
                <w:rFonts w:ascii="Times New Roman" w:hAnsi="Times New Roman"/>
                <w:sz w:val="28"/>
                <w:szCs w:val="28"/>
              </w:rPr>
            </w:pPr>
            <w:r w:rsidRPr="00B81E68">
              <w:rPr>
                <w:rFonts w:ascii="Times New Roman" w:hAnsi="Times New Roman"/>
                <w:sz w:val="28"/>
                <w:szCs w:val="28"/>
              </w:rPr>
              <w:t>Основания для разработки муниципальной Программы</w:t>
            </w:r>
          </w:p>
        </w:tc>
        <w:tc>
          <w:tcPr>
            <w:tcW w:w="6527" w:type="dxa"/>
            <w:gridSpan w:val="2"/>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7C040D" w:rsidRPr="00B81E68" w:rsidRDefault="007C040D" w:rsidP="00345C6F">
            <w:pPr>
              <w:autoSpaceDE w:val="0"/>
              <w:autoSpaceDN w:val="0"/>
              <w:adjustRightInd w:val="0"/>
              <w:spacing w:after="0" w:line="240" w:lineRule="auto"/>
              <w:jc w:val="both"/>
              <w:rPr>
                <w:rFonts w:ascii="Times New Roman" w:hAnsi="Times New Roman"/>
                <w:sz w:val="28"/>
                <w:szCs w:val="28"/>
              </w:rPr>
            </w:pPr>
            <w:r w:rsidRPr="00B81E68">
              <w:rPr>
                <w:rFonts w:ascii="Times New Roman" w:hAnsi="Times New Roman"/>
                <w:sz w:val="28"/>
                <w:szCs w:val="28"/>
              </w:rPr>
              <w:t>Постановление Главы Приютненског</w:t>
            </w:r>
            <w:r w:rsidR="00B76CC6" w:rsidRPr="00B81E68">
              <w:rPr>
                <w:rFonts w:ascii="Times New Roman" w:hAnsi="Times New Roman"/>
                <w:sz w:val="28"/>
                <w:szCs w:val="28"/>
              </w:rPr>
              <w:t>о РМО РК от «14» августа 2018г. №281</w:t>
            </w:r>
            <w:r w:rsidRPr="00B81E68">
              <w:rPr>
                <w:rFonts w:ascii="Times New Roman" w:hAnsi="Times New Roman"/>
                <w:sz w:val="28"/>
                <w:szCs w:val="28"/>
              </w:rPr>
              <w:t xml:space="preserve"> «Об утверждении перечня муниципальных программ Приютненского районного муниципального образования Республики Калмыкия»</w:t>
            </w:r>
          </w:p>
          <w:p w:rsidR="00EE2D00" w:rsidRPr="00B81E68" w:rsidRDefault="00EE2D00" w:rsidP="00345C6F">
            <w:pPr>
              <w:autoSpaceDE w:val="0"/>
              <w:autoSpaceDN w:val="0"/>
              <w:adjustRightInd w:val="0"/>
              <w:spacing w:after="0" w:line="240" w:lineRule="auto"/>
              <w:jc w:val="both"/>
              <w:rPr>
                <w:rFonts w:ascii="Times New Roman" w:hAnsi="Times New Roman"/>
                <w:sz w:val="28"/>
                <w:szCs w:val="28"/>
              </w:rPr>
            </w:pPr>
          </w:p>
        </w:tc>
        <w:tc>
          <w:tcPr>
            <w:tcW w:w="116" w:type="dxa"/>
            <w:gridSpan w:val="2"/>
            <w:vAlign w:val="center"/>
          </w:tcPr>
          <w:p w:rsidR="007C040D" w:rsidRPr="00B81E68" w:rsidRDefault="007C040D" w:rsidP="00345C6F">
            <w:pPr>
              <w:spacing w:after="0" w:line="240" w:lineRule="auto"/>
              <w:rPr>
                <w:rFonts w:ascii="Times New Roman" w:hAnsi="Times New Roman"/>
                <w:sz w:val="28"/>
                <w:szCs w:val="28"/>
              </w:rPr>
            </w:pPr>
          </w:p>
        </w:tc>
      </w:tr>
      <w:tr w:rsidR="00094A6A" w:rsidRPr="00B81E68" w:rsidTr="00DC5EA9">
        <w:trPr>
          <w:tblCellSpacing w:w="15" w:type="dxa"/>
        </w:trPr>
        <w:tc>
          <w:tcPr>
            <w:tcW w:w="3746"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094A6A" w:rsidRPr="00B81E68" w:rsidRDefault="00094A6A"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Ответственный исполнитель программы </w:t>
            </w:r>
          </w:p>
        </w:tc>
        <w:tc>
          <w:tcPr>
            <w:tcW w:w="6527" w:type="dxa"/>
            <w:gridSpan w:val="2"/>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094A6A" w:rsidRPr="00B81E68" w:rsidRDefault="009D0A29" w:rsidP="00345C6F">
            <w:pPr>
              <w:spacing w:after="0" w:line="240" w:lineRule="auto"/>
              <w:rPr>
                <w:rFonts w:ascii="Times New Roman" w:hAnsi="Times New Roman"/>
                <w:sz w:val="28"/>
                <w:szCs w:val="28"/>
              </w:rPr>
            </w:pPr>
            <w:r w:rsidRPr="00B81E68">
              <w:rPr>
                <w:rFonts w:ascii="Times New Roman" w:hAnsi="Times New Roman"/>
                <w:sz w:val="28"/>
                <w:szCs w:val="28"/>
              </w:rPr>
              <w:t>Администрация</w:t>
            </w:r>
            <w:r w:rsidR="00094A6A" w:rsidRPr="00B81E68">
              <w:rPr>
                <w:rFonts w:ascii="Times New Roman" w:hAnsi="Times New Roman"/>
                <w:sz w:val="28"/>
                <w:szCs w:val="28"/>
              </w:rPr>
              <w:t xml:space="preserve"> Приютненского районного муниципального образования Республики Калмыкия</w:t>
            </w:r>
          </w:p>
        </w:tc>
        <w:tc>
          <w:tcPr>
            <w:tcW w:w="116" w:type="dxa"/>
            <w:gridSpan w:val="2"/>
            <w:vAlign w:val="center"/>
          </w:tcPr>
          <w:p w:rsidR="00094A6A" w:rsidRPr="00B81E68" w:rsidRDefault="00094A6A" w:rsidP="00345C6F">
            <w:pPr>
              <w:spacing w:after="0" w:line="240" w:lineRule="auto"/>
              <w:rPr>
                <w:rFonts w:ascii="Times New Roman" w:hAnsi="Times New Roman"/>
                <w:sz w:val="28"/>
                <w:szCs w:val="28"/>
              </w:rPr>
            </w:pPr>
          </w:p>
        </w:tc>
      </w:tr>
      <w:tr w:rsidR="00094A6A" w:rsidRPr="00B81E68" w:rsidTr="00DC5EA9">
        <w:trPr>
          <w:tblCellSpacing w:w="15" w:type="dxa"/>
        </w:trPr>
        <w:tc>
          <w:tcPr>
            <w:tcW w:w="3746"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094A6A" w:rsidRPr="00B81E68" w:rsidRDefault="00094A6A"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Соисполнители программы </w:t>
            </w:r>
          </w:p>
        </w:tc>
        <w:tc>
          <w:tcPr>
            <w:tcW w:w="6527" w:type="dxa"/>
            <w:gridSpan w:val="2"/>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094A6A" w:rsidRPr="00B81E68" w:rsidRDefault="00094A6A"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Соисполнитель: Муниципальное </w:t>
            </w:r>
            <w:r w:rsidR="00FE25C7" w:rsidRPr="00B81E68">
              <w:rPr>
                <w:rFonts w:ascii="Times New Roman" w:hAnsi="Times New Roman"/>
                <w:sz w:val="28"/>
                <w:szCs w:val="28"/>
              </w:rPr>
              <w:t>учреждение «Приютненский отдел образования»</w:t>
            </w:r>
            <w:r w:rsidR="007C040D" w:rsidRPr="00B81E68">
              <w:rPr>
                <w:rFonts w:ascii="Times New Roman" w:hAnsi="Times New Roman"/>
                <w:sz w:val="28"/>
                <w:szCs w:val="28"/>
              </w:rPr>
              <w:t xml:space="preserve"> Приютненского районного муниципального образования Республики Калмыкия</w:t>
            </w:r>
          </w:p>
        </w:tc>
        <w:tc>
          <w:tcPr>
            <w:tcW w:w="116" w:type="dxa"/>
            <w:gridSpan w:val="2"/>
            <w:vAlign w:val="center"/>
          </w:tcPr>
          <w:p w:rsidR="00094A6A" w:rsidRPr="00B81E68" w:rsidRDefault="00094A6A" w:rsidP="00345C6F">
            <w:pPr>
              <w:spacing w:after="0" w:line="240" w:lineRule="auto"/>
              <w:rPr>
                <w:rFonts w:ascii="Times New Roman" w:hAnsi="Times New Roman"/>
                <w:sz w:val="28"/>
                <w:szCs w:val="28"/>
              </w:rPr>
            </w:pPr>
          </w:p>
        </w:tc>
      </w:tr>
      <w:tr w:rsidR="00094A6A" w:rsidRPr="00B81E68" w:rsidTr="00DC5EA9">
        <w:trPr>
          <w:tblCellSpacing w:w="15" w:type="dxa"/>
        </w:trPr>
        <w:tc>
          <w:tcPr>
            <w:tcW w:w="3746"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094A6A" w:rsidRPr="00B81E68" w:rsidRDefault="00094A6A"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Перечень подпрограмм </w:t>
            </w:r>
          </w:p>
        </w:tc>
        <w:tc>
          <w:tcPr>
            <w:tcW w:w="6527" w:type="dxa"/>
            <w:gridSpan w:val="2"/>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E25C7" w:rsidRPr="00B81E68" w:rsidRDefault="00FE25C7" w:rsidP="00345C6F">
            <w:pPr>
              <w:spacing w:after="0" w:line="240" w:lineRule="auto"/>
              <w:jc w:val="both"/>
              <w:rPr>
                <w:rFonts w:ascii="Times New Roman" w:hAnsi="Times New Roman"/>
                <w:sz w:val="28"/>
                <w:szCs w:val="28"/>
              </w:rPr>
            </w:pPr>
            <w:r w:rsidRPr="00B81E68">
              <w:rPr>
                <w:rFonts w:ascii="Times New Roman" w:hAnsi="Times New Roman"/>
                <w:sz w:val="28"/>
                <w:szCs w:val="28"/>
              </w:rPr>
              <w:t>1</w:t>
            </w:r>
            <w:r w:rsidR="00781E26" w:rsidRPr="00B81E68">
              <w:rPr>
                <w:rFonts w:ascii="Times New Roman" w:hAnsi="Times New Roman"/>
                <w:sz w:val="28"/>
                <w:szCs w:val="28"/>
              </w:rPr>
              <w:t>.</w:t>
            </w:r>
            <w:r w:rsidRPr="00B81E68">
              <w:rPr>
                <w:rFonts w:ascii="Times New Roman" w:hAnsi="Times New Roman"/>
                <w:sz w:val="28"/>
                <w:szCs w:val="28"/>
              </w:rPr>
              <w:t>«Развитие молодежной политики</w:t>
            </w:r>
            <w:r w:rsidR="00781E26" w:rsidRPr="00B81E68">
              <w:rPr>
                <w:rFonts w:ascii="Times New Roman" w:hAnsi="Times New Roman"/>
                <w:sz w:val="28"/>
                <w:szCs w:val="28"/>
              </w:rPr>
              <w:t>» в</w:t>
            </w:r>
            <w:r w:rsidRPr="00B81E68">
              <w:rPr>
                <w:rFonts w:ascii="Times New Roman" w:hAnsi="Times New Roman"/>
                <w:sz w:val="28"/>
                <w:szCs w:val="28"/>
              </w:rPr>
              <w:t xml:space="preserve"> Приютненско</w:t>
            </w:r>
            <w:r w:rsidR="00426A6D" w:rsidRPr="00B81E68">
              <w:rPr>
                <w:rFonts w:ascii="Times New Roman" w:hAnsi="Times New Roman"/>
                <w:sz w:val="28"/>
                <w:szCs w:val="28"/>
              </w:rPr>
              <w:t>м</w:t>
            </w:r>
            <w:r w:rsidRPr="00B81E68">
              <w:rPr>
                <w:rFonts w:ascii="Times New Roman" w:hAnsi="Times New Roman"/>
                <w:sz w:val="28"/>
                <w:szCs w:val="28"/>
              </w:rPr>
              <w:t xml:space="preserve"> районно</w:t>
            </w:r>
            <w:r w:rsidR="00426A6D" w:rsidRPr="00B81E68">
              <w:rPr>
                <w:rFonts w:ascii="Times New Roman" w:hAnsi="Times New Roman"/>
                <w:sz w:val="28"/>
                <w:szCs w:val="28"/>
              </w:rPr>
              <w:t>м</w:t>
            </w:r>
            <w:r w:rsidRPr="00B81E68">
              <w:rPr>
                <w:rFonts w:ascii="Times New Roman" w:hAnsi="Times New Roman"/>
                <w:sz w:val="28"/>
                <w:szCs w:val="28"/>
              </w:rPr>
              <w:t xml:space="preserve"> муниципально</w:t>
            </w:r>
            <w:r w:rsidR="00426A6D" w:rsidRPr="00B81E68">
              <w:rPr>
                <w:rFonts w:ascii="Times New Roman" w:hAnsi="Times New Roman"/>
                <w:sz w:val="28"/>
                <w:szCs w:val="28"/>
              </w:rPr>
              <w:t>м</w:t>
            </w:r>
            <w:r w:rsidRPr="00B81E68">
              <w:rPr>
                <w:rFonts w:ascii="Times New Roman" w:hAnsi="Times New Roman"/>
                <w:sz w:val="28"/>
                <w:szCs w:val="28"/>
              </w:rPr>
              <w:t xml:space="preserve"> образовани</w:t>
            </w:r>
            <w:r w:rsidR="00426A6D" w:rsidRPr="00B81E68">
              <w:rPr>
                <w:rFonts w:ascii="Times New Roman" w:hAnsi="Times New Roman"/>
                <w:sz w:val="28"/>
                <w:szCs w:val="28"/>
              </w:rPr>
              <w:t>и</w:t>
            </w:r>
            <w:r w:rsidRPr="00B81E68">
              <w:rPr>
                <w:rFonts w:ascii="Times New Roman" w:hAnsi="Times New Roman"/>
                <w:sz w:val="28"/>
                <w:szCs w:val="28"/>
              </w:rPr>
              <w:t xml:space="preserve"> Республики Калмыкия на 2</w:t>
            </w:r>
            <w:r w:rsidR="00B76CC6" w:rsidRPr="00B81E68">
              <w:rPr>
                <w:rFonts w:ascii="Times New Roman" w:hAnsi="Times New Roman"/>
                <w:sz w:val="28"/>
                <w:szCs w:val="28"/>
              </w:rPr>
              <w:t>019</w:t>
            </w:r>
            <w:r w:rsidR="001D42C3" w:rsidRPr="00B81E68">
              <w:rPr>
                <w:rFonts w:ascii="Times New Roman" w:hAnsi="Times New Roman"/>
                <w:sz w:val="28"/>
                <w:szCs w:val="28"/>
              </w:rPr>
              <w:t>-2024</w:t>
            </w:r>
            <w:r w:rsidRPr="00B81E68">
              <w:rPr>
                <w:rFonts w:ascii="Times New Roman" w:hAnsi="Times New Roman"/>
                <w:sz w:val="28"/>
                <w:szCs w:val="28"/>
              </w:rPr>
              <w:t xml:space="preserve"> годы</w:t>
            </w:r>
            <w:r w:rsidR="000C21E7" w:rsidRPr="00B81E68">
              <w:rPr>
                <w:rFonts w:ascii="Times New Roman" w:hAnsi="Times New Roman"/>
                <w:sz w:val="28"/>
                <w:szCs w:val="28"/>
              </w:rPr>
              <w:t>;</w:t>
            </w:r>
          </w:p>
          <w:p w:rsidR="00094A6A" w:rsidRPr="00B81E68" w:rsidRDefault="00094A6A" w:rsidP="00345C6F">
            <w:pPr>
              <w:spacing w:after="0" w:line="240" w:lineRule="auto"/>
              <w:jc w:val="both"/>
              <w:rPr>
                <w:rFonts w:ascii="Times New Roman" w:hAnsi="Times New Roman"/>
                <w:sz w:val="28"/>
                <w:szCs w:val="28"/>
              </w:rPr>
            </w:pPr>
            <w:r w:rsidRPr="00B81E68">
              <w:rPr>
                <w:rFonts w:ascii="Times New Roman" w:hAnsi="Times New Roman"/>
                <w:sz w:val="28"/>
                <w:szCs w:val="28"/>
              </w:rPr>
              <w:t>2</w:t>
            </w:r>
            <w:r w:rsidR="00781E26" w:rsidRPr="00B81E68">
              <w:rPr>
                <w:rFonts w:ascii="Times New Roman" w:hAnsi="Times New Roman"/>
                <w:sz w:val="28"/>
                <w:szCs w:val="28"/>
              </w:rPr>
              <w:t xml:space="preserve">. </w:t>
            </w:r>
            <w:r w:rsidR="00FE25C7" w:rsidRPr="00B81E68">
              <w:rPr>
                <w:rFonts w:ascii="Times New Roman" w:hAnsi="Times New Roman"/>
                <w:sz w:val="28"/>
                <w:szCs w:val="28"/>
              </w:rPr>
              <w:t>«Развитие физической культуры и спорта</w:t>
            </w:r>
            <w:r w:rsidR="00781E26" w:rsidRPr="00B81E68">
              <w:rPr>
                <w:rFonts w:ascii="Times New Roman" w:hAnsi="Times New Roman"/>
                <w:sz w:val="28"/>
                <w:szCs w:val="28"/>
              </w:rPr>
              <w:t>»</w:t>
            </w:r>
            <w:r w:rsidR="00FE25C7" w:rsidRPr="00B81E68">
              <w:rPr>
                <w:rFonts w:ascii="Times New Roman" w:hAnsi="Times New Roman"/>
                <w:sz w:val="28"/>
                <w:szCs w:val="28"/>
              </w:rPr>
              <w:t xml:space="preserve"> в Приютненском районном муниципальном образовании Респуб</w:t>
            </w:r>
            <w:r w:rsidR="00B76CC6" w:rsidRPr="00B81E68">
              <w:rPr>
                <w:rFonts w:ascii="Times New Roman" w:hAnsi="Times New Roman"/>
                <w:sz w:val="28"/>
                <w:szCs w:val="28"/>
              </w:rPr>
              <w:t>лики Калмыкия на 2019-</w:t>
            </w:r>
            <w:r w:rsidR="001D42C3" w:rsidRPr="00B81E68">
              <w:rPr>
                <w:rFonts w:ascii="Times New Roman" w:hAnsi="Times New Roman"/>
                <w:sz w:val="28"/>
                <w:szCs w:val="28"/>
              </w:rPr>
              <w:t>2024</w:t>
            </w:r>
            <w:r w:rsidR="00781E26" w:rsidRPr="00B81E68">
              <w:rPr>
                <w:rFonts w:ascii="Times New Roman" w:hAnsi="Times New Roman"/>
                <w:sz w:val="28"/>
                <w:szCs w:val="28"/>
              </w:rPr>
              <w:t xml:space="preserve"> годы</w:t>
            </w:r>
            <w:r w:rsidR="000C21E7" w:rsidRPr="00B81E68">
              <w:rPr>
                <w:rFonts w:ascii="Times New Roman" w:hAnsi="Times New Roman"/>
                <w:sz w:val="28"/>
                <w:szCs w:val="28"/>
              </w:rPr>
              <w:t>.</w:t>
            </w:r>
          </w:p>
          <w:p w:rsidR="00837B72" w:rsidRPr="00B81E68" w:rsidRDefault="00837B72" w:rsidP="00837B72">
            <w:pPr>
              <w:spacing w:after="0" w:line="240" w:lineRule="auto"/>
              <w:jc w:val="both"/>
              <w:rPr>
                <w:rFonts w:ascii="Times New Roman" w:hAnsi="Times New Roman"/>
                <w:sz w:val="28"/>
                <w:szCs w:val="28"/>
              </w:rPr>
            </w:pPr>
            <w:r w:rsidRPr="00B81E68">
              <w:rPr>
                <w:rFonts w:ascii="Times New Roman" w:hAnsi="Times New Roman"/>
                <w:sz w:val="28"/>
                <w:szCs w:val="28"/>
              </w:rPr>
              <w:t>3. «Патриотическое воспитание молодежи» в Приютненском районном муниципальном образовании Республики Калмыкия на 2019-2024 годы.</w:t>
            </w:r>
          </w:p>
        </w:tc>
        <w:tc>
          <w:tcPr>
            <w:tcW w:w="116" w:type="dxa"/>
            <w:gridSpan w:val="2"/>
            <w:vAlign w:val="center"/>
          </w:tcPr>
          <w:p w:rsidR="00094A6A" w:rsidRPr="00B81E68" w:rsidRDefault="00094A6A" w:rsidP="00345C6F">
            <w:pPr>
              <w:spacing w:after="0" w:line="240" w:lineRule="auto"/>
              <w:rPr>
                <w:rFonts w:ascii="Times New Roman" w:hAnsi="Times New Roman"/>
                <w:sz w:val="28"/>
                <w:szCs w:val="28"/>
              </w:rPr>
            </w:pPr>
          </w:p>
        </w:tc>
      </w:tr>
      <w:tr w:rsidR="00094A6A" w:rsidRPr="00B81E68" w:rsidTr="00DC5EA9">
        <w:trPr>
          <w:tblCellSpacing w:w="15" w:type="dxa"/>
        </w:trPr>
        <w:tc>
          <w:tcPr>
            <w:tcW w:w="3746"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094A6A" w:rsidRPr="00B81E68" w:rsidRDefault="00094A6A"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Цели муниципальной программы </w:t>
            </w:r>
          </w:p>
        </w:tc>
        <w:tc>
          <w:tcPr>
            <w:tcW w:w="6527" w:type="dxa"/>
            <w:gridSpan w:val="2"/>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E25C7" w:rsidRPr="00B81E68" w:rsidRDefault="00FE25C7" w:rsidP="00345C6F">
            <w:pPr>
              <w:pStyle w:val="a5"/>
              <w:rPr>
                <w:rFonts w:ascii="Times New Roman" w:hAnsi="Times New Roman" w:cs="Times New Roman"/>
                <w:sz w:val="28"/>
                <w:szCs w:val="28"/>
              </w:rPr>
            </w:pPr>
            <w:r w:rsidRPr="00B81E68">
              <w:rPr>
                <w:rFonts w:ascii="Times New Roman" w:hAnsi="Times New Roman"/>
                <w:sz w:val="28"/>
                <w:szCs w:val="28"/>
              </w:rPr>
              <w:t>- Г</w:t>
            </w:r>
            <w:r w:rsidRPr="00B81E68">
              <w:rPr>
                <w:rFonts w:ascii="Times New Roman" w:hAnsi="Times New Roman" w:cs="Times New Roman"/>
                <w:sz w:val="28"/>
                <w:szCs w:val="28"/>
              </w:rPr>
              <w:t xml:space="preserve">осударственная поддержка в решении жилищной проблемы молодых семьей, признанных </w:t>
            </w:r>
            <w:r w:rsidRPr="00B81E68">
              <w:rPr>
                <w:rFonts w:ascii="Times New Roman" w:hAnsi="Times New Roman" w:cs="Times New Roman"/>
                <w:sz w:val="28"/>
                <w:szCs w:val="28"/>
              </w:rPr>
              <w:lastRenderedPageBreak/>
              <w:t>в установленном порядке нуждающимися в улучшении жилищных условий.</w:t>
            </w:r>
          </w:p>
          <w:p w:rsidR="00094A6A" w:rsidRPr="00B81E68" w:rsidRDefault="00FE25C7" w:rsidP="00345C6F">
            <w:pPr>
              <w:spacing w:after="0" w:line="240" w:lineRule="auto"/>
              <w:jc w:val="both"/>
              <w:rPr>
                <w:rFonts w:ascii="Times New Roman" w:hAnsi="Times New Roman"/>
                <w:sz w:val="28"/>
                <w:szCs w:val="28"/>
              </w:rPr>
            </w:pPr>
            <w:r w:rsidRPr="00B81E68">
              <w:rPr>
                <w:rFonts w:ascii="Times New Roman" w:hAnsi="Times New Roman"/>
                <w:sz w:val="28"/>
                <w:szCs w:val="28"/>
              </w:rPr>
              <w:t>- Создание условий для развития на территории Приютненского районного муниципального образования Республики Калмыкия физической культуры и массового спорта и приобщение различных слоев населения, особенно детей и подростков, к регулярным занятиям физической культурой и спортом.</w:t>
            </w:r>
          </w:p>
          <w:p w:rsidR="005A1C1C" w:rsidRPr="00B81E68" w:rsidRDefault="005A1C1C" w:rsidP="005A1C1C">
            <w:pPr>
              <w:pStyle w:val="TableParagraph"/>
              <w:ind w:left="71"/>
              <w:contextualSpacing/>
              <w:jc w:val="both"/>
              <w:rPr>
                <w:sz w:val="28"/>
                <w:szCs w:val="28"/>
              </w:rPr>
            </w:pPr>
            <w:r w:rsidRPr="00B81E68">
              <w:rPr>
                <w:sz w:val="28"/>
                <w:szCs w:val="28"/>
              </w:rPr>
              <w:t>- Создание историко-культурного пространства по патриотическому воспитанию в Приютненском РМО РК для формирования социально-значимых ценностей и молодёжной идентичности жителей Приютненского района</w:t>
            </w:r>
          </w:p>
        </w:tc>
        <w:tc>
          <w:tcPr>
            <w:tcW w:w="116" w:type="dxa"/>
            <w:gridSpan w:val="2"/>
            <w:vAlign w:val="center"/>
          </w:tcPr>
          <w:p w:rsidR="00094A6A" w:rsidRPr="00B81E68" w:rsidRDefault="00094A6A" w:rsidP="00345C6F">
            <w:pPr>
              <w:spacing w:after="0" w:line="240" w:lineRule="auto"/>
              <w:rPr>
                <w:rFonts w:ascii="Times New Roman" w:hAnsi="Times New Roman"/>
                <w:sz w:val="28"/>
                <w:szCs w:val="28"/>
              </w:rPr>
            </w:pPr>
          </w:p>
        </w:tc>
      </w:tr>
      <w:tr w:rsidR="00094A6A" w:rsidRPr="00B81E68" w:rsidTr="00DC5EA9">
        <w:trPr>
          <w:tblCellSpacing w:w="15" w:type="dxa"/>
        </w:trPr>
        <w:tc>
          <w:tcPr>
            <w:tcW w:w="3746"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094A6A" w:rsidRPr="00B81E68" w:rsidRDefault="00094A6A" w:rsidP="00345C6F">
            <w:pPr>
              <w:spacing w:after="0" w:line="240" w:lineRule="auto"/>
              <w:jc w:val="both"/>
              <w:rPr>
                <w:rFonts w:ascii="Times New Roman" w:hAnsi="Times New Roman"/>
                <w:sz w:val="28"/>
                <w:szCs w:val="28"/>
              </w:rPr>
            </w:pPr>
            <w:r w:rsidRPr="00B81E68">
              <w:rPr>
                <w:rFonts w:ascii="Times New Roman" w:hAnsi="Times New Roman"/>
                <w:sz w:val="28"/>
                <w:szCs w:val="28"/>
              </w:rPr>
              <w:lastRenderedPageBreak/>
              <w:t xml:space="preserve">Задачи муниципальной программы </w:t>
            </w:r>
          </w:p>
        </w:tc>
        <w:tc>
          <w:tcPr>
            <w:tcW w:w="6527" w:type="dxa"/>
            <w:gridSpan w:val="2"/>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E25C7" w:rsidRPr="00B81E68" w:rsidRDefault="00FE25C7"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 Предоставление молодым семьям – участникам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социальных выплат на приобретение жилья или строительство индивидуального жилого дома;</w:t>
            </w:r>
          </w:p>
          <w:p w:rsidR="00094A6A" w:rsidRPr="00B81E68" w:rsidRDefault="00FE25C7" w:rsidP="00345C6F">
            <w:pPr>
              <w:spacing w:after="0" w:line="240" w:lineRule="auto"/>
              <w:jc w:val="both"/>
              <w:rPr>
                <w:rFonts w:ascii="Times New Roman" w:hAnsi="Times New Roman"/>
                <w:sz w:val="28"/>
                <w:szCs w:val="28"/>
              </w:rPr>
            </w:pPr>
            <w:r w:rsidRPr="00B81E68">
              <w:rPr>
                <w:rFonts w:ascii="Times New Roman" w:hAnsi="Times New Roman"/>
                <w:sz w:val="28"/>
                <w:szCs w:val="28"/>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жилья.</w:t>
            </w:r>
          </w:p>
          <w:p w:rsidR="00FE25C7" w:rsidRPr="00B81E68" w:rsidRDefault="00FE25C7" w:rsidP="00345C6F">
            <w:pPr>
              <w:spacing w:after="0" w:line="240" w:lineRule="auto"/>
              <w:jc w:val="both"/>
              <w:rPr>
                <w:rFonts w:ascii="Times New Roman" w:hAnsi="Times New Roman"/>
                <w:sz w:val="28"/>
                <w:szCs w:val="28"/>
              </w:rPr>
            </w:pPr>
            <w:r w:rsidRPr="00B81E68">
              <w:rPr>
                <w:rFonts w:ascii="Times New Roman" w:hAnsi="Times New Roman"/>
                <w:sz w:val="28"/>
                <w:szCs w:val="28"/>
              </w:rPr>
              <w:t>- повышение интереса к занятиям физкультурой и спортом различных групп населения района;</w:t>
            </w:r>
            <w:r w:rsidRPr="00B81E68">
              <w:rPr>
                <w:rFonts w:ascii="Times New Roman" w:hAnsi="Times New Roman"/>
                <w:sz w:val="28"/>
                <w:szCs w:val="28"/>
              </w:rPr>
              <w:br/>
              <w:t>- обеспечение доступности занятий спортом для различных групп населения;</w:t>
            </w:r>
          </w:p>
          <w:p w:rsidR="00FE25C7" w:rsidRPr="00B81E68" w:rsidRDefault="00FE25C7"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 организация работы по пропаганде физической культуры и занятий спортом как составляющей части здорового образа жизни, </w:t>
            </w:r>
          </w:p>
          <w:p w:rsidR="00FE25C7" w:rsidRPr="00B81E68" w:rsidRDefault="00FE25C7"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 информационная поддержка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в средствах массовой информации;</w:t>
            </w:r>
            <w:r w:rsidRPr="00B81E68">
              <w:rPr>
                <w:rFonts w:ascii="Times New Roman" w:hAnsi="Times New Roman"/>
                <w:sz w:val="28"/>
                <w:szCs w:val="28"/>
              </w:rPr>
              <w:br/>
              <w:t>- обеспечение высокого качества спортивно</w:t>
            </w:r>
            <w:r w:rsidR="00B60AC0" w:rsidRPr="00B81E68">
              <w:rPr>
                <w:rFonts w:ascii="Times New Roman" w:hAnsi="Times New Roman"/>
                <w:sz w:val="28"/>
                <w:szCs w:val="28"/>
              </w:rPr>
              <w:t xml:space="preserve"> </w:t>
            </w:r>
            <w:r w:rsidRPr="00B81E68">
              <w:rPr>
                <w:rFonts w:ascii="Times New Roman" w:hAnsi="Times New Roman"/>
                <w:sz w:val="28"/>
                <w:szCs w:val="28"/>
              </w:rPr>
              <w:t>- оздоровительных услуг для занятий спортом по месту жительства;</w:t>
            </w:r>
            <w:r w:rsidRPr="00B81E68">
              <w:rPr>
                <w:rFonts w:ascii="Times New Roman" w:hAnsi="Times New Roman"/>
                <w:sz w:val="28"/>
                <w:szCs w:val="28"/>
              </w:rPr>
              <w:br/>
              <w:t>- организация и проведение физкультурно-оздоровительных и спортивных мероприятий для жителей района;</w:t>
            </w:r>
            <w:r w:rsidRPr="00B81E68">
              <w:rPr>
                <w:rFonts w:ascii="Times New Roman" w:hAnsi="Times New Roman"/>
                <w:sz w:val="28"/>
                <w:szCs w:val="28"/>
              </w:rPr>
              <w:br/>
              <w:t>- совершенствование работы учреждений дополнительного образования спортивной направленности, подготовка спортивного резерва.</w:t>
            </w:r>
          </w:p>
          <w:p w:rsidR="00E35A88" w:rsidRPr="00B81E68" w:rsidRDefault="00E35A88" w:rsidP="00E35A88">
            <w:pPr>
              <w:pStyle w:val="TableParagraph"/>
              <w:tabs>
                <w:tab w:val="left" w:pos="401"/>
              </w:tabs>
              <w:ind w:left="-189" w:right="461"/>
              <w:contextualSpacing/>
              <w:jc w:val="both"/>
              <w:rPr>
                <w:sz w:val="26"/>
                <w:szCs w:val="26"/>
              </w:rPr>
            </w:pPr>
            <w:r w:rsidRPr="00B81E68">
              <w:rPr>
                <w:sz w:val="28"/>
                <w:szCs w:val="28"/>
              </w:rPr>
              <w:t xml:space="preserve"> - р</w:t>
            </w:r>
            <w:r w:rsidRPr="00B81E68">
              <w:rPr>
                <w:sz w:val="26"/>
                <w:szCs w:val="26"/>
              </w:rPr>
              <w:t xml:space="preserve">азвитие и совершенствование системы   </w:t>
            </w:r>
          </w:p>
          <w:p w:rsidR="00E35A88" w:rsidRPr="00B81E68" w:rsidRDefault="00E35A88" w:rsidP="00E35A88">
            <w:pPr>
              <w:pStyle w:val="TableParagraph"/>
              <w:tabs>
                <w:tab w:val="left" w:pos="401"/>
              </w:tabs>
              <w:ind w:left="-189" w:right="461"/>
              <w:contextualSpacing/>
              <w:jc w:val="both"/>
              <w:rPr>
                <w:sz w:val="26"/>
                <w:szCs w:val="26"/>
              </w:rPr>
            </w:pPr>
            <w:r w:rsidRPr="00B81E68">
              <w:rPr>
                <w:sz w:val="26"/>
                <w:szCs w:val="26"/>
              </w:rPr>
              <w:lastRenderedPageBreak/>
              <w:t xml:space="preserve">   патриотического воспитания молодёжи</w:t>
            </w:r>
            <w:r w:rsidRPr="00B81E68">
              <w:rPr>
                <w:spacing w:val="-2"/>
                <w:sz w:val="26"/>
                <w:szCs w:val="26"/>
              </w:rPr>
              <w:t>;</w:t>
            </w:r>
          </w:p>
          <w:p w:rsidR="00E35A88" w:rsidRPr="00B81E68" w:rsidRDefault="00E35A88" w:rsidP="00E35A88">
            <w:pPr>
              <w:pStyle w:val="TableParagraph"/>
              <w:tabs>
                <w:tab w:val="left" w:pos="401"/>
              </w:tabs>
              <w:ind w:right="106"/>
              <w:contextualSpacing/>
              <w:jc w:val="both"/>
              <w:rPr>
                <w:sz w:val="26"/>
                <w:szCs w:val="26"/>
              </w:rPr>
            </w:pPr>
            <w:r w:rsidRPr="00B81E68">
              <w:rPr>
                <w:sz w:val="26"/>
                <w:szCs w:val="26"/>
              </w:rPr>
              <w:t>- совершенствование информационного и научно-методического обеспечения реализации программы и проектов, направленных на патриотическое воспитание</w:t>
            </w:r>
            <w:r w:rsidRPr="00B81E68">
              <w:rPr>
                <w:spacing w:val="-1"/>
                <w:sz w:val="26"/>
                <w:szCs w:val="26"/>
              </w:rPr>
              <w:t>;</w:t>
            </w:r>
          </w:p>
          <w:p w:rsidR="00E35A88" w:rsidRPr="00B81E68" w:rsidRDefault="00E35A88" w:rsidP="00E35A88">
            <w:pPr>
              <w:pStyle w:val="TableParagraph"/>
              <w:ind w:left="163"/>
              <w:contextualSpacing/>
              <w:jc w:val="both"/>
              <w:rPr>
                <w:sz w:val="28"/>
                <w:szCs w:val="28"/>
              </w:rPr>
            </w:pPr>
            <w:r w:rsidRPr="00B81E68">
              <w:rPr>
                <w:sz w:val="26"/>
                <w:szCs w:val="26"/>
              </w:rPr>
              <w:t xml:space="preserve">- организация подготовки и проведение праздников, </w:t>
            </w:r>
            <w:r w:rsidRPr="00B81E68">
              <w:rPr>
                <w:sz w:val="28"/>
                <w:szCs w:val="28"/>
              </w:rPr>
              <w:t>способствующих развитию патриотизма;</w:t>
            </w:r>
          </w:p>
          <w:p w:rsidR="00E35A88" w:rsidRPr="00B81E68" w:rsidRDefault="00E35A88" w:rsidP="00E35A88">
            <w:pPr>
              <w:spacing w:after="0" w:line="240" w:lineRule="auto"/>
              <w:jc w:val="both"/>
              <w:rPr>
                <w:rFonts w:ascii="Times New Roman" w:hAnsi="Times New Roman"/>
                <w:sz w:val="28"/>
                <w:szCs w:val="28"/>
              </w:rPr>
            </w:pPr>
            <w:r w:rsidRPr="00B81E68">
              <w:rPr>
                <w:rFonts w:ascii="Times New Roman" w:hAnsi="Times New Roman"/>
                <w:sz w:val="28"/>
                <w:szCs w:val="28"/>
              </w:rPr>
              <w:t>- увековечение памяти погибших при защите Отечества</w:t>
            </w:r>
          </w:p>
        </w:tc>
        <w:tc>
          <w:tcPr>
            <w:tcW w:w="116" w:type="dxa"/>
            <w:gridSpan w:val="2"/>
            <w:vAlign w:val="center"/>
          </w:tcPr>
          <w:p w:rsidR="00094A6A" w:rsidRPr="00B81E68" w:rsidRDefault="00094A6A" w:rsidP="00345C6F">
            <w:pPr>
              <w:spacing w:after="0" w:line="240" w:lineRule="auto"/>
              <w:rPr>
                <w:rFonts w:ascii="Times New Roman" w:hAnsi="Times New Roman"/>
                <w:sz w:val="28"/>
                <w:szCs w:val="28"/>
              </w:rPr>
            </w:pPr>
          </w:p>
        </w:tc>
      </w:tr>
      <w:tr w:rsidR="00094A6A" w:rsidRPr="00B81E68" w:rsidTr="00DC5EA9">
        <w:trPr>
          <w:tblCellSpacing w:w="15" w:type="dxa"/>
        </w:trPr>
        <w:tc>
          <w:tcPr>
            <w:tcW w:w="3746"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094A6A" w:rsidRPr="00B81E68" w:rsidRDefault="00094A6A" w:rsidP="00345C6F">
            <w:pPr>
              <w:spacing w:after="0" w:line="240" w:lineRule="auto"/>
              <w:jc w:val="both"/>
              <w:rPr>
                <w:rFonts w:ascii="Times New Roman" w:hAnsi="Times New Roman"/>
                <w:sz w:val="28"/>
                <w:szCs w:val="28"/>
              </w:rPr>
            </w:pPr>
            <w:r w:rsidRPr="00B81E68">
              <w:rPr>
                <w:rFonts w:ascii="Times New Roman" w:hAnsi="Times New Roman"/>
                <w:sz w:val="28"/>
                <w:szCs w:val="28"/>
              </w:rPr>
              <w:lastRenderedPageBreak/>
              <w:t xml:space="preserve">Этапы и сроки реализации муниципальной программы </w:t>
            </w:r>
          </w:p>
        </w:tc>
        <w:tc>
          <w:tcPr>
            <w:tcW w:w="6527" w:type="dxa"/>
            <w:gridSpan w:val="2"/>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094A6A" w:rsidRPr="00B81E68" w:rsidRDefault="00B76CC6" w:rsidP="00345C6F">
            <w:pPr>
              <w:spacing w:after="0" w:line="240" w:lineRule="auto"/>
              <w:jc w:val="both"/>
              <w:rPr>
                <w:rFonts w:ascii="Times New Roman" w:hAnsi="Times New Roman"/>
                <w:sz w:val="28"/>
                <w:szCs w:val="28"/>
              </w:rPr>
            </w:pPr>
            <w:r w:rsidRPr="00B81E68">
              <w:rPr>
                <w:rFonts w:ascii="Times New Roman" w:hAnsi="Times New Roman"/>
                <w:sz w:val="28"/>
                <w:szCs w:val="28"/>
              </w:rPr>
              <w:t>2019</w:t>
            </w:r>
            <w:r w:rsidR="001D42C3" w:rsidRPr="00B81E68">
              <w:rPr>
                <w:rFonts w:ascii="Times New Roman" w:hAnsi="Times New Roman"/>
                <w:sz w:val="28"/>
                <w:szCs w:val="28"/>
              </w:rPr>
              <w:t xml:space="preserve"> - 2024</w:t>
            </w:r>
            <w:r w:rsidR="00FE25C7" w:rsidRPr="00B81E68">
              <w:rPr>
                <w:rFonts w:ascii="Times New Roman" w:hAnsi="Times New Roman"/>
                <w:sz w:val="28"/>
                <w:szCs w:val="28"/>
              </w:rPr>
              <w:t xml:space="preserve"> годы</w:t>
            </w:r>
          </w:p>
        </w:tc>
        <w:tc>
          <w:tcPr>
            <w:tcW w:w="116" w:type="dxa"/>
            <w:gridSpan w:val="2"/>
            <w:vAlign w:val="center"/>
          </w:tcPr>
          <w:p w:rsidR="00094A6A" w:rsidRPr="00B81E68" w:rsidRDefault="00094A6A" w:rsidP="00345C6F">
            <w:pPr>
              <w:spacing w:after="0" w:line="240" w:lineRule="auto"/>
              <w:rPr>
                <w:rFonts w:ascii="Times New Roman" w:hAnsi="Times New Roman"/>
                <w:sz w:val="28"/>
                <w:szCs w:val="28"/>
              </w:rPr>
            </w:pPr>
          </w:p>
        </w:tc>
      </w:tr>
      <w:tr w:rsidR="00094A6A" w:rsidRPr="00B81E68" w:rsidTr="00DC5EA9">
        <w:trPr>
          <w:tblCellSpacing w:w="15" w:type="dxa"/>
        </w:trPr>
        <w:tc>
          <w:tcPr>
            <w:tcW w:w="3746"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094A6A" w:rsidRPr="00B81E68" w:rsidRDefault="00094A6A" w:rsidP="00345C6F">
            <w:pPr>
              <w:spacing w:after="0" w:line="240" w:lineRule="auto"/>
              <w:jc w:val="both"/>
              <w:rPr>
                <w:rFonts w:ascii="Times New Roman" w:hAnsi="Times New Roman"/>
                <w:sz w:val="28"/>
                <w:szCs w:val="28"/>
              </w:rPr>
            </w:pPr>
            <w:r w:rsidRPr="00B81E68">
              <w:rPr>
                <w:rFonts w:ascii="Times New Roman" w:hAnsi="Times New Roman"/>
                <w:sz w:val="28"/>
                <w:szCs w:val="28"/>
              </w:rPr>
              <w:t>Объемы бюджетных ассигнований на реализацию</w:t>
            </w:r>
            <w:r w:rsidRPr="00B81E68">
              <w:rPr>
                <w:rFonts w:ascii="Times New Roman" w:hAnsi="Times New Roman"/>
                <w:sz w:val="28"/>
                <w:szCs w:val="28"/>
              </w:rPr>
              <w:br/>
              <w:t xml:space="preserve">муниципальной программы </w:t>
            </w:r>
          </w:p>
        </w:tc>
        <w:tc>
          <w:tcPr>
            <w:tcW w:w="6527" w:type="dxa"/>
            <w:gridSpan w:val="2"/>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91360A" w:rsidRPr="00B81E68" w:rsidRDefault="0091360A" w:rsidP="00345C6F">
            <w:pPr>
              <w:spacing w:after="0" w:line="240" w:lineRule="auto"/>
              <w:jc w:val="both"/>
              <w:rPr>
                <w:rFonts w:ascii="Times New Roman" w:hAnsi="Times New Roman"/>
                <w:sz w:val="28"/>
                <w:szCs w:val="28"/>
              </w:rPr>
            </w:pPr>
            <w:r w:rsidRPr="00B81E68">
              <w:rPr>
                <w:rFonts w:ascii="Times New Roman" w:hAnsi="Times New Roman"/>
                <w:sz w:val="28"/>
                <w:szCs w:val="28"/>
              </w:rPr>
              <w:t>общий объем средств, предусмотре</w:t>
            </w:r>
            <w:r w:rsidR="000604D7" w:rsidRPr="00B81E68">
              <w:rPr>
                <w:rFonts w:ascii="Times New Roman" w:hAnsi="Times New Roman"/>
                <w:sz w:val="28"/>
                <w:szCs w:val="28"/>
              </w:rPr>
              <w:t>нных на реализацию программы</w:t>
            </w:r>
            <w:r w:rsidRPr="00B81E68">
              <w:rPr>
                <w:rFonts w:ascii="Times New Roman" w:hAnsi="Times New Roman"/>
                <w:sz w:val="28"/>
                <w:szCs w:val="28"/>
              </w:rPr>
              <w:t xml:space="preserve"> </w:t>
            </w:r>
            <w:r w:rsidR="00D947A1" w:rsidRPr="00B81E68">
              <w:rPr>
                <w:rFonts w:ascii="Times New Roman" w:hAnsi="Times New Roman"/>
                <w:sz w:val="28"/>
                <w:szCs w:val="28"/>
              </w:rPr>
              <w:t>–</w:t>
            </w:r>
            <w:r w:rsidR="00924697" w:rsidRPr="00B81E68">
              <w:rPr>
                <w:rFonts w:ascii="Times New Roman" w:hAnsi="Times New Roman"/>
                <w:sz w:val="28"/>
                <w:szCs w:val="28"/>
              </w:rPr>
              <w:t xml:space="preserve">  </w:t>
            </w:r>
            <w:r w:rsidR="00E35A88" w:rsidRPr="00B81E68">
              <w:rPr>
                <w:rFonts w:ascii="Times New Roman" w:hAnsi="Times New Roman"/>
                <w:sz w:val="28"/>
                <w:szCs w:val="28"/>
              </w:rPr>
              <w:t>4 062.</w:t>
            </w:r>
            <w:r w:rsidR="00924697" w:rsidRPr="00B81E68">
              <w:rPr>
                <w:rFonts w:ascii="Times New Roman" w:hAnsi="Times New Roman"/>
                <w:sz w:val="28"/>
                <w:szCs w:val="28"/>
              </w:rPr>
              <w:t>6</w:t>
            </w:r>
            <w:r w:rsidRPr="00B81E68">
              <w:rPr>
                <w:rFonts w:ascii="Times New Roman" w:hAnsi="Times New Roman"/>
                <w:sz w:val="28"/>
                <w:szCs w:val="28"/>
              </w:rPr>
              <w:t xml:space="preserve"> тыс. рублей, в том числе:</w:t>
            </w:r>
          </w:p>
          <w:p w:rsidR="0091360A" w:rsidRPr="00B81E68" w:rsidRDefault="00B76CC6" w:rsidP="00345C6F">
            <w:pPr>
              <w:spacing w:after="0" w:line="240" w:lineRule="auto"/>
              <w:jc w:val="both"/>
              <w:rPr>
                <w:rFonts w:ascii="Times New Roman" w:hAnsi="Times New Roman"/>
                <w:sz w:val="28"/>
                <w:szCs w:val="28"/>
              </w:rPr>
            </w:pPr>
            <w:r w:rsidRPr="00B81E68">
              <w:rPr>
                <w:rFonts w:ascii="Times New Roman" w:hAnsi="Times New Roman"/>
                <w:sz w:val="28"/>
                <w:szCs w:val="28"/>
              </w:rPr>
              <w:t>2019</w:t>
            </w:r>
            <w:r w:rsidR="0091360A" w:rsidRPr="00B81E68">
              <w:rPr>
                <w:rFonts w:ascii="Times New Roman" w:hAnsi="Times New Roman"/>
                <w:sz w:val="28"/>
                <w:szCs w:val="28"/>
              </w:rPr>
              <w:t xml:space="preserve"> год – </w:t>
            </w:r>
            <w:r w:rsidR="00D947A1" w:rsidRPr="00B81E68">
              <w:rPr>
                <w:rFonts w:ascii="Times New Roman" w:hAnsi="Times New Roman"/>
                <w:sz w:val="28"/>
                <w:szCs w:val="28"/>
              </w:rPr>
              <w:t>100,0 тыс. рублей;</w:t>
            </w:r>
            <w:r w:rsidR="0091360A" w:rsidRPr="00B81E68">
              <w:rPr>
                <w:rFonts w:ascii="Times New Roman" w:hAnsi="Times New Roman"/>
                <w:sz w:val="28"/>
                <w:szCs w:val="28"/>
              </w:rPr>
              <w:t xml:space="preserve"> </w:t>
            </w:r>
          </w:p>
          <w:p w:rsidR="0091360A" w:rsidRPr="00B81E68" w:rsidRDefault="00D947A1"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2020 год – </w:t>
            </w:r>
            <w:r w:rsidR="00924697" w:rsidRPr="00B81E68">
              <w:rPr>
                <w:rFonts w:ascii="Times New Roman" w:hAnsi="Times New Roman"/>
                <w:sz w:val="28"/>
                <w:szCs w:val="28"/>
              </w:rPr>
              <w:t>3</w:t>
            </w:r>
            <w:r w:rsidR="00E35A88" w:rsidRPr="00B81E68">
              <w:rPr>
                <w:rFonts w:ascii="Times New Roman" w:hAnsi="Times New Roman"/>
                <w:sz w:val="28"/>
                <w:szCs w:val="28"/>
              </w:rPr>
              <w:t> </w:t>
            </w:r>
            <w:r w:rsidR="00924697" w:rsidRPr="00B81E68">
              <w:rPr>
                <w:rFonts w:ascii="Times New Roman" w:hAnsi="Times New Roman"/>
                <w:sz w:val="28"/>
                <w:szCs w:val="28"/>
              </w:rPr>
              <w:t>282</w:t>
            </w:r>
            <w:r w:rsidR="00E35A88" w:rsidRPr="00B81E68">
              <w:rPr>
                <w:rFonts w:ascii="Times New Roman" w:hAnsi="Times New Roman"/>
                <w:sz w:val="28"/>
                <w:szCs w:val="28"/>
              </w:rPr>
              <w:t>,</w:t>
            </w:r>
            <w:r w:rsidR="00924697" w:rsidRPr="00B81E68">
              <w:rPr>
                <w:rFonts w:ascii="Times New Roman" w:hAnsi="Times New Roman"/>
                <w:sz w:val="28"/>
                <w:szCs w:val="28"/>
              </w:rPr>
              <w:t>6</w:t>
            </w:r>
            <w:r w:rsidRPr="00B81E68">
              <w:rPr>
                <w:rFonts w:ascii="Times New Roman" w:hAnsi="Times New Roman"/>
                <w:sz w:val="28"/>
                <w:szCs w:val="28"/>
              </w:rPr>
              <w:t xml:space="preserve"> тыс. рублей</w:t>
            </w:r>
            <w:r w:rsidR="0091360A" w:rsidRPr="00B81E68">
              <w:rPr>
                <w:rFonts w:ascii="Times New Roman" w:hAnsi="Times New Roman"/>
                <w:sz w:val="28"/>
                <w:szCs w:val="28"/>
              </w:rPr>
              <w:t>;</w:t>
            </w:r>
          </w:p>
          <w:p w:rsidR="0091360A" w:rsidRPr="00B81E68" w:rsidRDefault="00B76CC6" w:rsidP="00345C6F">
            <w:pPr>
              <w:spacing w:after="0" w:line="240" w:lineRule="auto"/>
              <w:jc w:val="both"/>
              <w:rPr>
                <w:rFonts w:ascii="Times New Roman" w:hAnsi="Times New Roman"/>
                <w:sz w:val="28"/>
                <w:szCs w:val="28"/>
              </w:rPr>
            </w:pPr>
            <w:r w:rsidRPr="00B81E68">
              <w:rPr>
                <w:rFonts w:ascii="Times New Roman" w:hAnsi="Times New Roman"/>
                <w:sz w:val="28"/>
                <w:szCs w:val="28"/>
              </w:rPr>
              <w:t>2021</w:t>
            </w:r>
            <w:r w:rsidR="00D947A1" w:rsidRPr="00B81E68">
              <w:rPr>
                <w:rFonts w:ascii="Times New Roman" w:hAnsi="Times New Roman"/>
                <w:sz w:val="28"/>
                <w:szCs w:val="28"/>
              </w:rPr>
              <w:t xml:space="preserve"> год – </w:t>
            </w:r>
            <w:r w:rsidR="00E35A88" w:rsidRPr="00B81E68">
              <w:rPr>
                <w:rFonts w:ascii="Times New Roman" w:hAnsi="Times New Roman"/>
                <w:sz w:val="28"/>
                <w:szCs w:val="28"/>
              </w:rPr>
              <w:t>29</w:t>
            </w:r>
            <w:r w:rsidR="00D947A1" w:rsidRPr="00B81E68">
              <w:rPr>
                <w:rFonts w:ascii="Times New Roman" w:hAnsi="Times New Roman"/>
                <w:sz w:val="28"/>
                <w:szCs w:val="28"/>
              </w:rPr>
              <w:t>0,0 тыс. рублей;</w:t>
            </w:r>
          </w:p>
          <w:p w:rsidR="00D947A1" w:rsidRPr="00B81E68" w:rsidRDefault="00B76CC6" w:rsidP="00345C6F">
            <w:pPr>
              <w:spacing w:after="0" w:line="240" w:lineRule="auto"/>
              <w:jc w:val="both"/>
              <w:rPr>
                <w:rFonts w:ascii="Times New Roman" w:hAnsi="Times New Roman"/>
                <w:sz w:val="28"/>
                <w:szCs w:val="28"/>
              </w:rPr>
            </w:pPr>
            <w:r w:rsidRPr="00B81E68">
              <w:rPr>
                <w:rFonts w:ascii="Times New Roman" w:hAnsi="Times New Roman"/>
                <w:sz w:val="28"/>
                <w:szCs w:val="28"/>
              </w:rPr>
              <w:t>2022</w:t>
            </w:r>
            <w:r w:rsidR="00D947A1" w:rsidRPr="00B81E68">
              <w:rPr>
                <w:rFonts w:ascii="Times New Roman" w:hAnsi="Times New Roman"/>
                <w:sz w:val="28"/>
                <w:szCs w:val="28"/>
              </w:rPr>
              <w:t xml:space="preserve"> год – 1</w:t>
            </w:r>
            <w:r w:rsidR="00E35A88" w:rsidRPr="00B81E68">
              <w:rPr>
                <w:rFonts w:ascii="Times New Roman" w:hAnsi="Times New Roman"/>
                <w:sz w:val="28"/>
                <w:szCs w:val="28"/>
              </w:rPr>
              <w:t>30</w:t>
            </w:r>
            <w:r w:rsidR="00D947A1" w:rsidRPr="00B81E68">
              <w:rPr>
                <w:rFonts w:ascii="Times New Roman" w:hAnsi="Times New Roman"/>
                <w:sz w:val="28"/>
                <w:szCs w:val="28"/>
              </w:rPr>
              <w:t>,</w:t>
            </w:r>
            <w:r w:rsidR="000604D7" w:rsidRPr="00B81E68">
              <w:rPr>
                <w:rFonts w:ascii="Times New Roman" w:hAnsi="Times New Roman"/>
                <w:sz w:val="28"/>
                <w:szCs w:val="28"/>
              </w:rPr>
              <w:t>0</w:t>
            </w:r>
            <w:r w:rsidR="00D947A1" w:rsidRPr="00B81E68">
              <w:rPr>
                <w:rFonts w:ascii="Times New Roman" w:hAnsi="Times New Roman"/>
                <w:sz w:val="28"/>
                <w:szCs w:val="28"/>
              </w:rPr>
              <w:t xml:space="preserve"> тыс. рублей;</w:t>
            </w:r>
          </w:p>
          <w:p w:rsidR="0091360A" w:rsidRPr="00B81E68" w:rsidRDefault="00B76CC6" w:rsidP="00345C6F">
            <w:pPr>
              <w:spacing w:after="0" w:line="240" w:lineRule="auto"/>
              <w:jc w:val="both"/>
              <w:rPr>
                <w:rFonts w:ascii="Times New Roman" w:hAnsi="Times New Roman"/>
                <w:sz w:val="28"/>
                <w:szCs w:val="28"/>
              </w:rPr>
            </w:pPr>
            <w:r w:rsidRPr="00B81E68">
              <w:rPr>
                <w:rFonts w:ascii="Times New Roman" w:hAnsi="Times New Roman"/>
                <w:sz w:val="28"/>
                <w:szCs w:val="28"/>
              </w:rPr>
              <w:t>2023</w:t>
            </w:r>
            <w:r w:rsidR="00D947A1" w:rsidRPr="00B81E68">
              <w:rPr>
                <w:rFonts w:ascii="Times New Roman" w:hAnsi="Times New Roman"/>
                <w:sz w:val="28"/>
                <w:szCs w:val="28"/>
              </w:rPr>
              <w:t xml:space="preserve"> год – 1</w:t>
            </w:r>
            <w:r w:rsidR="00E35A88" w:rsidRPr="00B81E68">
              <w:rPr>
                <w:rFonts w:ascii="Times New Roman" w:hAnsi="Times New Roman"/>
                <w:sz w:val="28"/>
                <w:szCs w:val="28"/>
              </w:rPr>
              <w:t>30</w:t>
            </w:r>
            <w:r w:rsidR="000604D7" w:rsidRPr="00B81E68">
              <w:rPr>
                <w:rFonts w:ascii="Times New Roman" w:hAnsi="Times New Roman"/>
                <w:sz w:val="28"/>
                <w:szCs w:val="28"/>
              </w:rPr>
              <w:t>,0</w:t>
            </w:r>
            <w:r w:rsidR="00D947A1" w:rsidRPr="00B81E68">
              <w:rPr>
                <w:rFonts w:ascii="Times New Roman" w:hAnsi="Times New Roman"/>
                <w:sz w:val="28"/>
                <w:szCs w:val="28"/>
              </w:rPr>
              <w:t xml:space="preserve"> тыс. рублей;</w:t>
            </w:r>
          </w:p>
          <w:p w:rsidR="000604D7" w:rsidRPr="00B81E68" w:rsidRDefault="00D947A1" w:rsidP="00E35A88">
            <w:pPr>
              <w:spacing w:after="0" w:line="240" w:lineRule="auto"/>
              <w:jc w:val="both"/>
              <w:rPr>
                <w:rFonts w:ascii="Times New Roman" w:hAnsi="Times New Roman"/>
                <w:sz w:val="28"/>
                <w:szCs w:val="28"/>
              </w:rPr>
            </w:pPr>
            <w:r w:rsidRPr="00B81E68">
              <w:rPr>
                <w:rFonts w:ascii="Times New Roman" w:hAnsi="Times New Roman"/>
                <w:sz w:val="28"/>
                <w:szCs w:val="28"/>
              </w:rPr>
              <w:t>2024 год – 1</w:t>
            </w:r>
            <w:r w:rsidR="00E35A88" w:rsidRPr="00B81E68">
              <w:rPr>
                <w:rFonts w:ascii="Times New Roman" w:hAnsi="Times New Roman"/>
                <w:sz w:val="28"/>
                <w:szCs w:val="28"/>
              </w:rPr>
              <w:t>30</w:t>
            </w:r>
            <w:r w:rsidRPr="00B81E68">
              <w:rPr>
                <w:rFonts w:ascii="Times New Roman" w:hAnsi="Times New Roman"/>
                <w:sz w:val="28"/>
                <w:szCs w:val="28"/>
              </w:rPr>
              <w:t>,0 тыс. рублей.</w:t>
            </w:r>
          </w:p>
        </w:tc>
        <w:tc>
          <w:tcPr>
            <w:tcW w:w="116" w:type="dxa"/>
            <w:gridSpan w:val="2"/>
            <w:vAlign w:val="center"/>
          </w:tcPr>
          <w:p w:rsidR="00094A6A" w:rsidRPr="00B81E68" w:rsidRDefault="00094A6A" w:rsidP="00345C6F">
            <w:pPr>
              <w:spacing w:after="0" w:line="240" w:lineRule="auto"/>
              <w:rPr>
                <w:rFonts w:ascii="Times New Roman" w:hAnsi="Times New Roman"/>
                <w:sz w:val="28"/>
                <w:szCs w:val="28"/>
              </w:rPr>
            </w:pPr>
          </w:p>
        </w:tc>
      </w:tr>
      <w:tr w:rsidR="00094A6A" w:rsidRPr="00B81E68" w:rsidTr="00DC5EA9">
        <w:trPr>
          <w:gridAfter w:val="1"/>
          <w:wAfter w:w="21" w:type="dxa"/>
          <w:tblCellSpacing w:w="15" w:type="dxa"/>
        </w:trPr>
        <w:tc>
          <w:tcPr>
            <w:tcW w:w="3746"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094A6A" w:rsidRPr="00B81E68" w:rsidRDefault="00094A6A"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Ожидаемые результаты </w:t>
            </w:r>
          </w:p>
        </w:tc>
        <w:tc>
          <w:tcPr>
            <w:tcW w:w="6527" w:type="dxa"/>
            <w:gridSpan w:val="2"/>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E25C7" w:rsidRPr="00B81E68" w:rsidRDefault="00FE25C7" w:rsidP="00345C6F">
            <w:pPr>
              <w:spacing w:after="0" w:line="240" w:lineRule="auto"/>
              <w:ind w:firstLine="229"/>
              <w:jc w:val="both"/>
              <w:rPr>
                <w:rFonts w:ascii="Times New Roman" w:hAnsi="Times New Roman"/>
                <w:sz w:val="28"/>
                <w:szCs w:val="28"/>
              </w:rPr>
            </w:pPr>
            <w:r w:rsidRPr="00B81E68">
              <w:rPr>
                <w:rFonts w:ascii="Times New Roman" w:hAnsi="Times New Roman"/>
                <w:sz w:val="28"/>
                <w:szCs w:val="28"/>
              </w:rPr>
              <w:t>Успешное выполнение мероприятий программы позволит:</w:t>
            </w:r>
          </w:p>
          <w:p w:rsidR="00FE25C7" w:rsidRPr="00B81E68" w:rsidRDefault="00FE25C7" w:rsidP="00345C6F">
            <w:pPr>
              <w:spacing w:after="0" w:line="240" w:lineRule="auto"/>
              <w:ind w:firstLine="229"/>
              <w:jc w:val="both"/>
              <w:rPr>
                <w:rFonts w:ascii="Times New Roman" w:hAnsi="Times New Roman"/>
                <w:sz w:val="28"/>
                <w:szCs w:val="28"/>
              </w:rPr>
            </w:pPr>
            <w:r w:rsidRPr="00B81E68">
              <w:rPr>
                <w:rFonts w:ascii="Times New Roman" w:hAnsi="Times New Roman"/>
                <w:sz w:val="28"/>
                <w:szCs w:val="28"/>
              </w:rPr>
              <w:t>- обеспечить жильем</w:t>
            </w:r>
            <w:r w:rsidR="0091360A" w:rsidRPr="00B81E68">
              <w:rPr>
                <w:rFonts w:ascii="Times New Roman" w:hAnsi="Times New Roman"/>
                <w:sz w:val="28"/>
                <w:szCs w:val="28"/>
              </w:rPr>
              <w:t xml:space="preserve"> 10</w:t>
            </w:r>
            <w:r w:rsidR="00A5341E" w:rsidRPr="00B81E68">
              <w:rPr>
                <w:rFonts w:ascii="Times New Roman" w:hAnsi="Times New Roman"/>
                <w:sz w:val="28"/>
                <w:szCs w:val="28"/>
              </w:rPr>
              <w:t xml:space="preserve"> молодых семей</w:t>
            </w:r>
            <w:r w:rsidRPr="00B81E68">
              <w:rPr>
                <w:rFonts w:ascii="Times New Roman" w:hAnsi="Times New Roman"/>
                <w:sz w:val="28"/>
                <w:szCs w:val="28"/>
              </w:rPr>
              <w:t>;</w:t>
            </w:r>
          </w:p>
          <w:p w:rsidR="00FE25C7" w:rsidRPr="00B81E68" w:rsidRDefault="00FE25C7" w:rsidP="00345C6F">
            <w:pPr>
              <w:spacing w:after="0" w:line="240" w:lineRule="auto"/>
              <w:ind w:firstLine="229"/>
              <w:jc w:val="both"/>
              <w:rPr>
                <w:rFonts w:ascii="Times New Roman" w:hAnsi="Times New Roman"/>
                <w:sz w:val="28"/>
                <w:szCs w:val="28"/>
              </w:rPr>
            </w:pPr>
            <w:r w:rsidRPr="00B81E68">
              <w:rPr>
                <w:rFonts w:ascii="Times New Roman" w:hAnsi="Times New Roman"/>
                <w:sz w:val="28"/>
                <w:szCs w:val="28"/>
              </w:rPr>
              <w:t>- создать условия для повышения уровня обеспеченности жильем молодых семей;</w:t>
            </w:r>
          </w:p>
          <w:p w:rsidR="00FE25C7" w:rsidRPr="00B81E68" w:rsidRDefault="00FE25C7" w:rsidP="00345C6F">
            <w:pPr>
              <w:spacing w:after="0" w:line="240" w:lineRule="auto"/>
              <w:ind w:firstLine="229"/>
              <w:jc w:val="both"/>
              <w:rPr>
                <w:rFonts w:ascii="Times New Roman" w:hAnsi="Times New Roman"/>
                <w:sz w:val="28"/>
                <w:szCs w:val="28"/>
              </w:rPr>
            </w:pPr>
            <w:r w:rsidRPr="00B81E68">
              <w:rPr>
                <w:rFonts w:ascii="Times New Roman" w:hAnsi="Times New Roman"/>
                <w:sz w:val="28"/>
                <w:szCs w:val="28"/>
              </w:rPr>
              <w:t>- привлечь в жилищную сферу дополнительные финансовые средства кредитных и других организаций, предоставляющих жилищные кредиты и займы, в том числе ипотечные, а также собственные средства граждан;</w:t>
            </w:r>
          </w:p>
          <w:p w:rsidR="00FE25C7" w:rsidRPr="00B81E68" w:rsidRDefault="00FE25C7" w:rsidP="00345C6F">
            <w:pPr>
              <w:spacing w:after="0" w:line="240" w:lineRule="auto"/>
              <w:ind w:firstLine="229"/>
              <w:jc w:val="both"/>
              <w:rPr>
                <w:rFonts w:ascii="Times New Roman" w:hAnsi="Times New Roman"/>
                <w:sz w:val="28"/>
                <w:szCs w:val="28"/>
              </w:rPr>
            </w:pPr>
            <w:r w:rsidRPr="00B81E68">
              <w:rPr>
                <w:rFonts w:ascii="Times New Roman" w:hAnsi="Times New Roman"/>
                <w:sz w:val="28"/>
                <w:szCs w:val="28"/>
              </w:rPr>
              <w:t>- укрепить семейные отношения и снизить социальную напряженность в обществе;</w:t>
            </w:r>
          </w:p>
          <w:p w:rsidR="00FE25C7" w:rsidRPr="00B81E68" w:rsidRDefault="00FE25C7" w:rsidP="00345C6F">
            <w:pPr>
              <w:spacing w:after="0" w:line="240" w:lineRule="auto"/>
              <w:ind w:firstLine="229"/>
              <w:jc w:val="both"/>
              <w:rPr>
                <w:rFonts w:ascii="Times New Roman" w:hAnsi="Times New Roman"/>
                <w:sz w:val="28"/>
                <w:szCs w:val="28"/>
              </w:rPr>
            </w:pPr>
            <w:r w:rsidRPr="00B81E68">
              <w:rPr>
                <w:rFonts w:ascii="Times New Roman" w:hAnsi="Times New Roman"/>
                <w:sz w:val="28"/>
                <w:szCs w:val="28"/>
              </w:rPr>
              <w:t>- улучшить демографическую ситуацию в районе;</w:t>
            </w:r>
          </w:p>
          <w:p w:rsidR="00FE25C7" w:rsidRPr="00B81E68" w:rsidRDefault="00FE25C7" w:rsidP="00345C6F">
            <w:pPr>
              <w:spacing w:after="0" w:line="240" w:lineRule="auto"/>
              <w:jc w:val="both"/>
              <w:rPr>
                <w:rFonts w:ascii="Times New Roman" w:hAnsi="Times New Roman"/>
                <w:sz w:val="28"/>
                <w:szCs w:val="28"/>
              </w:rPr>
            </w:pPr>
            <w:r w:rsidRPr="00B81E68">
              <w:rPr>
                <w:rFonts w:ascii="Times New Roman" w:hAnsi="Times New Roman"/>
                <w:sz w:val="28"/>
                <w:szCs w:val="28"/>
              </w:rPr>
              <w:t>- оказать содействие развитию системы ипотечного жилищного кредитования;</w:t>
            </w:r>
          </w:p>
          <w:p w:rsidR="00FE25C7" w:rsidRPr="00B81E68" w:rsidRDefault="00FE25C7"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 - увеличение доли населения района, регулярно занимающегося физической культурой и спортом;</w:t>
            </w:r>
            <w:r w:rsidRPr="00B81E68">
              <w:rPr>
                <w:rFonts w:ascii="Times New Roman" w:hAnsi="Times New Roman"/>
                <w:sz w:val="28"/>
                <w:szCs w:val="28"/>
              </w:rPr>
              <w:br/>
              <w:t>- увеличение доли участников соревнований республиканского и Всероссийского уровней;</w:t>
            </w:r>
          </w:p>
          <w:p w:rsidR="00FE25C7" w:rsidRPr="00B81E68" w:rsidRDefault="00FE25C7" w:rsidP="00345C6F">
            <w:pPr>
              <w:spacing w:after="0" w:line="240" w:lineRule="auto"/>
              <w:jc w:val="both"/>
              <w:rPr>
                <w:rFonts w:ascii="Times New Roman" w:hAnsi="Times New Roman"/>
                <w:sz w:val="28"/>
                <w:szCs w:val="28"/>
              </w:rPr>
            </w:pPr>
            <w:r w:rsidRPr="00B81E68">
              <w:rPr>
                <w:rFonts w:ascii="Times New Roman" w:hAnsi="Times New Roman"/>
                <w:sz w:val="28"/>
                <w:szCs w:val="28"/>
              </w:rPr>
              <w:t>- увеличение количества проводимых спортивно-массовых мероприятий.</w:t>
            </w:r>
          </w:p>
        </w:tc>
        <w:tc>
          <w:tcPr>
            <w:tcW w:w="65" w:type="dxa"/>
            <w:vAlign w:val="center"/>
          </w:tcPr>
          <w:p w:rsidR="00094A6A" w:rsidRPr="00B81E68" w:rsidRDefault="00094A6A" w:rsidP="00345C6F">
            <w:pPr>
              <w:spacing w:after="0" w:line="240" w:lineRule="auto"/>
              <w:rPr>
                <w:rFonts w:ascii="Times New Roman" w:hAnsi="Times New Roman"/>
                <w:sz w:val="28"/>
                <w:szCs w:val="28"/>
              </w:rPr>
            </w:pPr>
          </w:p>
        </w:tc>
      </w:tr>
    </w:tbl>
    <w:p w:rsidR="00446A47" w:rsidRPr="00B81E68" w:rsidRDefault="00446A47" w:rsidP="00345C6F">
      <w:pPr>
        <w:spacing w:after="0" w:line="240" w:lineRule="auto"/>
        <w:jc w:val="both"/>
        <w:rPr>
          <w:rFonts w:ascii="Times New Roman" w:hAnsi="Times New Roman"/>
          <w:sz w:val="28"/>
          <w:szCs w:val="28"/>
        </w:rPr>
      </w:pPr>
    </w:p>
    <w:p w:rsidR="00426A6D" w:rsidRPr="00B81E68" w:rsidRDefault="00094A6A"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lastRenderedPageBreak/>
        <w:t xml:space="preserve">Муниципальная программа </w:t>
      </w:r>
      <w:r w:rsidR="00FE25C7" w:rsidRPr="00B81E68">
        <w:rPr>
          <w:rFonts w:ascii="Times New Roman" w:hAnsi="Times New Roman"/>
          <w:sz w:val="28"/>
          <w:szCs w:val="28"/>
        </w:rPr>
        <w:t>«Развитие физической культуры, спорта и молодежной политики</w:t>
      </w:r>
      <w:r w:rsidR="00426A6D" w:rsidRPr="00B81E68">
        <w:rPr>
          <w:rFonts w:ascii="Times New Roman" w:hAnsi="Times New Roman"/>
          <w:sz w:val="28"/>
          <w:szCs w:val="28"/>
        </w:rPr>
        <w:t>»</w:t>
      </w:r>
      <w:r w:rsidR="00FE25C7" w:rsidRPr="00B81E68">
        <w:rPr>
          <w:rFonts w:ascii="Times New Roman" w:hAnsi="Times New Roman"/>
          <w:sz w:val="28"/>
          <w:szCs w:val="28"/>
        </w:rPr>
        <w:t xml:space="preserve"> в Приютненском районном муниципальном образовании Республики Калмыкия на </w:t>
      </w:r>
      <w:r w:rsidR="00B76CC6" w:rsidRPr="00B81E68">
        <w:rPr>
          <w:rFonts w:ascii="Times New Roman" w:hAnsi="Times New Roman"/>
          <w:sz w:val="28"/>
          <w:szCs w:val="28"/>
        </w:rPr>
        <w:t>2019-2024</w:t>
      </w:r>
      <w:r w:rsidR="00FE25C7" w:rsidRPr="00B81E68">
        <w:rPr>
          <w:rFonts w:ascii="Times New Roman" w:hAnsi="Times New Roman"/>
          <w:sz w:val="28"/>
          <w:szCs w:val="28"/>
        </w:rPr>
        <w:t xml:space="preserve"> годы</w:t>
      </w:r>
      <w:r w:rsidR="00426A6D" w:rsidRPr="00B81E68">
        <w:rPr>
          <w:rFonts w:ascii="Times New Roman" w:hAnsi="Times New Roman"/>
          <w:sz w:val="28"/>
          <w:szCs w:val="28"/>
        </w:rPr>
        <w:t xml:space="preserve"> </w:t>
      </w:r>
      <w:r w:rsidRPr="00B81E68">
        <w:rPr>
          <w:rFonts w:ascii="Times New Roman" w:hAnsi="Times New Roman"/>
          <w:sz w:val="28"/>
          <w:szCs w:val="28"/>
        </w:rPr>
        <w:t xml:space="preserve">носит комплексный характер и включает </w:t>
      </w:r>
      <w:r w:rsidR="00FE25C7" w:rsidRPr="00B81E68">
        <w:rPr>
          <w:rFonts w:ascii="Times New Roman" w:hAnsi="Times New Roman"/>
          <w:sz w:val="28"/>
          <w:szCs w:val="28"/>
        </w:rPr>
        <w:t xml:space="preserve">в себя следующие </w:t>
      </w:r>
      <w:r w:rsidR="00877E1E" w:rsidRPr="00B81E68">
        <w:rPr>
          <w:rFonts w:ascii="Times New Roman" w:hAnsi="Times New Roman"/>
          <w:sz w:val="28"/>
          <w:szCs w:val="28"/>
        </w:rPr>
        <w:t>подпрограммы</w:t>
      </w:r>
      <w:r w:rsidR="00FE25C7" w:rsidRPr="00B81E68">
        <w:rPr>
          <w:rFonts w:ascii="Times New Roman" w:hAnsi="Times New Roman"/>
          <w:sz w:val="28"/>
          <w:szCs w:val="28"/>
        </w:rPr>
        <w:t>:</w:t>
      </w:r>
      <w:r w:rsidR="00426A6D" w:rsidRPr="00B81E68">
        <w:rPr>
          <w:rFonts w:ascii="Times New Roman" w:hAnsi="Times New Roman"/>
          <w:sz w:val="28"/>
          <w:szCs w:val="28"/>
        </w:rPr>
        <w:t xml:space="preserve"> «Развитие молодежной политики» в </w:t>
      </w:r>
      <w:r w:rsidR="005B4CEC" w:rsidRPr="00B81E68">
        <w:rPr>
          <w:rFonts w:ascii="Times New Roman" w:hAnsi="Times New Roman"/>
          <w:sz w:val="28"/>
          <w:szCs w:val="28"/>
        </w:rPr>
        <w:t>Приютненско</w:t>
      </w:r>
      <w:r w:rsidR="00426A6D" w:rsidRPr="00B81E68">
        <w:rPr>
          <w:rFonts w:ascii="Times New Roman" w:hAnsi="Times New Roman"/>
          <w:sz w:val="28"/>
          <w:szCs w:val="28"/>
        </w:rPr>
        <w:t xml:space="preserve">м </w:t>
      </w:r>
      <w:r w:rsidR="005B4CEC" w:rsidRPr="00B81E68">
        <w:rPr>
          <w:rFonts w:ascii="Times New Roman" w:hAnsi="Times New Roman"/>
          <w:sz w:val="28"/>
          <w:szCs w:val="28"/>
        </w:rPr>
        <w:t>районно</w:t>
      </w:r>
      <w:r w:rsidR="00426A6D" w:rsidRPr="00B81E68">
        <w:rPr>
          <w:rFonts w:ascii="Times New Roman" w:hAnsi="Times New Roman"/>
          <w:sz w:val="28"/>
          <w:szCs w:val="28"/>
        </w:rPr>
        <w:t>м</w:t>
      </w:r>
      <w:r w:rsidR="005B4CEC" w:rsidRPr="00B81E68">
        <w:rPr>
          <w:rFonts w:ascii="Times New Roman" w:hAnsi="Times New Roman"/>
          <w:sz w:val="28"/>
          <w:szCs w:val="28"/>
        </w:rPr>
        <w:t xml:space="preserve"> муниципально</w:t>
      </w:r>
      <w:r w:rsidR="00426A6D" w:rsidRPr="00B81E68">
        <w:rPr>
          <w:rFonts w:ascii="Times New Roman" w:hAnsi="Times New Roman"/>
          <w:sz w:val="28"/>
          <w:szCs w:val="28"/>
        </w:rPr>
        <w:t>м образовании</w:t>
      </w:r>
      <w:r w:rsidR="001D42C3" w:rsidRPr="00B81E68">
        <w:rPr>
          <w:rFonts w:ascii="Times New Roman" w:hAnsi="Times New Roman"/>
          <w:sz w:val="28"/>
          <w:szCs w:val="28"/>
        </w:rPr>
        <w:t xml:space="preserve"> Республики Калмыкия на </w:t>
      </w:r>
      <w:r w:rsidR="005D1404" w:rsidRPr="00B81E68">
        <w:rPr>
          <w:rFonts w:ascii="Times New Roman" w:hAnsi="Times New Roman"/>
          <w:sz w:val="28"/>
          <w:szCs w:val="28"/>
        </w:rPr>
        <w:t>2019-2024</w:t>
      </w:r>
      <w:r w:rsidR="005B4CEC" w:rsidRPr="00B81E68">
        <w:rPr>
          <w:rFonts w:ascii="Times New Roman" w:hAnsi="Times New Roman"/>
          <w:sz w:val="28"/>
          <w:szCs w:val="28"/>
        </w:rPr>
        <w:t xml:space="preserve"> годы и «Развитие физической культуры и спорта</w:t>
      </w:r>
      <w:r w:rsidR="00426A6D" w:rsidRPr="00B81E68">
        <w:rPr>
          <w:rFonts w:ascii="Times New Roman" w:hAnsi="Times New Roman"/>
          <w:sz w:val="28"/>
          <w:szCs w:val="28"/>
        </w:rPr>
        <w:t>»</w:t>
      </w:r>
      <w:r w:rsidR="005B4CEC" w:rsidRPr="00B81E68">
        <w:rPr>
          <w:rFonts w:ascii="Times New Roman" w:hAnsi="Times New Roman"/>
          <w:sz w:val="28"/>
          <w:szCs w:val="28"/>
        </w:rPr>
        <w:t xml:space="preserve"> в Приютненском районном муниципальном образов</w:t>
      </w:r>
      <w:r w:rsidR="001D42C3" w:rsidRPr="00B81E68">
        <w:rPr>
          <w:rFonts w:ascii="Times New Roman" w:hAnsi="Times New Roman"/>
          <w:sz w:val="28"/>
          <w:szCs w:val="28"/>
        </w:rPr>
        <w:t xml:space="preserve">ании Республики Калмыкия на </w:t>
      </w:r>
      <w:r w:rsidR="005D1404" w:rsidRPr="00B81E68">
        <w:rPr>
          <w:rFonts w:ascii="Times New Roman" w:hAnsi="Times New Roman"/>
          <w:sz w:val="28"/>
          <w:szCs w:val="28"/>
        </w:rPr>
        <w:t>2019-2024</w:t>
      </w:r>
      <w:r w:rsidR="005B4CEC" w:rsidRPr="00B81E68">
        <w:rPr>
          <w:rFonts w:ascii="Times New Roman" w:hAnsi="Times New Roman"/>
          <w:sz w:val="28"/>
          <w:szCs w:val="28"/>
        </w:rPr>
        <w:t xml:space="preserve"> годы.</w:t>
      </w:r>
    </w:p>
    <w:p w:rsidR="00426A6D" w:rsidRPr="00B81E68" w:rsidRDefault="00426A6D" w:rsidP="00345C6F">
      <w:pPr>
        <w:pStyle w:val="4"/>
        <w:spacing w:before="0" w:line="240" w:lineRule="auto"/>
        <w:jc w:val="center"/>
        <w:rPr>
          <w:sz w:val="28"/>
          <w:szCs w:val="28"/>
        </w:rPr>
      </w:pPr>
      <w:r w:rsidRPr="00B81E68">
        <w:rPr>
          <w:rFonts w:ascii="Times New Roman" w:hAnsi="Times New Roman"/>
          <w:i w:val="0"/>
          <w:color w:val="auto"/>
          <w:sz w:val="28"/>
          <w:szCs w:val="28"/>
        </w:rPr>
        <w:t>2.</w:t>
      </w:r>
      <w:r w:rsidR="00094A6A" w:rsidRPr="00B81E68">
        <w:rPr>
          <w:rFonts w:ascii="Times New Roman" w:hAnsi="Times New Roman"/>
          <w:i w:val="0"/>
          <w:color w:val="auto"/>
          <w:sz w:val="28"/>
          <w:szCs w:val="28"/>
        </w:rPr>
        <w:t>Характеристика проблем</w:t>
      </w:r>
      <w:r w:rsidR="0036713C" w:rsidRPr="00B81E68">
        <w:rPr>
          <w:rFonts w:ascii="Times New Roman" w:hAnsi="Times New Roman"/>
          <w:i w:val="0"/>
          <w:color w:val="auto"/>
          <w:sz w:val="28"/>
          <w:szCs w:val="28"/>
        </w:rPr>
        <w:t>ы</w:t>
      </w:r>
    </w:p>
    <w:p w:rsidR="00094A6A" w:rsidRPr="00B81E68" w:rsidRDefault="00094A6A" w:rsidP="00345C6F">
      <w:pPr>
        <w:pStyle w:val="tekstob"/>
        <w:spacing w:before="0" w:beforeAutospacing="0" w:after="0" w:afterAutospacing="0"/>
        <w:ind w:left="-567" w:firstLine="567"/>
        <w:jc w:val="both"/>
        <w:rPr>
          <w:sz w:val="28"/>
          <w:szCs w:val="28"/>
        </w:rPr>
      </w:pPr>
      <w:r w:rsidRPr="00B81E68">
        <w:rPr>
          <w:sz w:val="28"/>
          <w:szCs w:val="28"/>
        </w:rPr>
        <w:t>Программа учит</w:t>
      </w:r>
      <w:r w:rsidR="005B4CEC" w:rsidRPr="00B81E68">
        <w:rPr>
          <w:sz w:val="28"/>
          <w:szCs w:val="28"/>
        </w:rPr>
        <w:t>ывает опыт реализации предыдущих программ</w:t>
      </w:r>
      <w:r w:rsidRPr="00B81E68">
        <w:rPr>
          <w:sz w:val="28"/>
          <w:szCs w:val="28"/>
        </w:rPr>
        <w:t>, определяет ос</w:t>
      </w:r>
      <w:r w:rsidR="005B4CEC" w:rsidRPr="00B81E68">
        <w:rPr>
          <w:sz w:val="28"/>
          <w:szCs w:val="28"/>
        </w:rPr>
        <w:t>новные проблемы района в сфере физической культуры</w:t>
      </w:r>
      <w:r w:rsidRPr="00B81E68">
        <w:rPr>
          <w:sz w:val="28"/>
          <w:szCs w:val="28"/>
        </w:rPr>
        <w:t>,</w:t>
      </w:r>
      <w:r w:rsidR="005B4CEC" w:rsidRPr="00B81E68">
        <w:rPr>
          <w:sz w:val="28"/>
          <w:szCs w:val="28"/>
        </w:rPr>
        <w:t xml:space="preserve"> спорта и</w:t>
      </w:r>
      <w:r w:rsidRPr="00B81E68">
        <w:rPr>
          <w:sz w:val="28"/>
          <w:szCs w:val="28"/>
        </w:rPr>
        <w:t xml:space="preserve"> молод</w:t>
      </w:r>
      <w:r w:rsidR="005B4CEC" w:rsidRPr="00B81E68">
        <w:rPr>
          <w:sz w:val="28"/>
          <w:szCs w:val="28"/>
        </w:rPr>
        <w:t>ежной политики</w:t>
      </w:r>
      <w:r w:rsidRPr="00B81E68">
        <w:rPr>
          <w:sz w:val="28"/>
          <w:szCs w:val="28"/>
        </w:rPr>
        <w:t xml:space="preserve"> и намечает пути их решения.</w:t>
      </w:r>
    </w:p>
    <w:p w:rsidR="00094A6A" w:rsidRPr="00B81E68" w:rsidRDefault="00094A6A" w:rsidP="00345C6F">
      <w:pPr>
        <w:pStyle w:val="tekstob"/>
        <w:spacing w:before="0" w:beforeAutospacing="0" w:after="0" w:afterAutospacing="0"/>
        <w:ind w:left="-567" w:firstLine="567"/>
        <w:jc w:val="both"/>
        <w:rPr>
          <w:sz w:val="28"/>
          <w:szCs w:val="28"/>
        </w:rPr>
      </w:pPr>
      <w:r w:rsidRPr="00B81E68">
        <w:rPr>
          <w:sz w:val="28"/>
          <w:szCs w:val="28"/>
        </w:rPr>
        <w:t xml:space="preserve">Выполнение системных программных мероприятий учреждениями позволит достичь определенных успехов в приобщении к </w:t>
      </w:r>
      <w:r w:rsidR="005B4CEC" w:rsidRPr="00B81E68">
        <w:rPr>
          <w:sz w:val="28"/>
          <w:szCs w:val="28"/>
        </w:rPr>
        <w:t xml:space="preserve">физической </w:t>
      </w:r>
      <w:r w:rsidRPr="00B81E68">
        <w:rPr>
          <w:sz w:val="28"/>
          <w:szCs w:val="28"/>
        </w:rPr>
        <w:t>культуре,</w:t>
      </w:r>
      <w:r w:rsidR="005B4CEC" w:rsidRPr="00B81E68">
        <w:rPr>
          <w:sz w:val="28"/>
          <w:szCs w:val="28"/>
        </w:rPr>
        <w:t xml:space="preserve"> спорту и</w:t>
      </w:r>
      <w:r w:rsidRPr="00B81E68">
        <w:rPr>
          <w:sz w:val="28"/>
          <w:szCs w:val="28"/>
        </w:rPr>
        <w:t xml:space="preserve"> молодежной полит</w:t>
      </w:r>
      <w:r w:rsidR="005B4CEC" w:rsidRPr="00B81E68">
        <w:rPr>
          <w:sz w:val="28"/>
          <w:szCs w:val="28"/>
        </w:rPr>
        <w:t xml:space="preserve">ике </w:t>
      </w:r>
      <w:r w:rsidRPr="00B81E68">
        <w:rPr>
          <w:sz w:val="28"/>
          <w:szCs w:val="28"/>
        </w:rPr>
        <w:t>самых разных социальных групп населения.</w:t>
      </w:r>
    </w:p>
    <w:p w:rsidR="00F126FF" w:rsidRPr="00B81E68" w:rsidRDefault="00F126FF"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xml:space="preserve">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w:t>
      </w:r>
    </w:p>
    <w:p w:rsidR="00F126FF" w:rsidRPr="00B81E68" w:rsidRDefault="00F126FF"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республике.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позволит сформировать экономически активный слой населения.</w:t>
      </w:r>
    </w:p>
    <w:p w:rsidR="00094A6A" w:rsidRPr="00B81E68" w:rsidRDefault="00094A6A"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xml:space="preserve">Работа </w:t>
      </w:r>
      <w:r w:rsidR="005B4CEC" w:rsidRPr="00B81E68">
        <w:rPr>
          <w:rFonts w:ascii="Times New Roman" w:hAnsi="Times New Roman"/>
          <w:sz w:val="28"/>
          <w:szCs w:val="28"/>
        </w:rPr>
        <w:t xml:space="preserve">образовательных </w:t>
      </w:r>
      <w:r w:rsidRPr="00B81E68">
        <w:rPr>
          <w:rFonts w:ascii="Times New Roman" w:hAnsi="Times New Roman"/>
          <w:sz w:val="28"/>
          <w:szCs w:val="28"/>
        </w:rPr>
        <w:t xml:space="preserve">учреждений </w:t>
      </w:r>
      <w:r w:rsidR="005B4CEC" w:rsidRPr="00B81E68">
        <w:rPr>
          <w:rFonts w:ascii="Times New Roman" w:hAnsi="Times New Roman"/>
          <w:sz w:val="28"/>
          <w:szCs w:val="28"/>
        </w:rPr>
        <w:t xml:space="preserve">района </w:t>
      </w:r>
      <w:r w:rsidRPr="00B81E68">
        <w:rPr>
          <w:rFonts w:ascii="Times New Roman" w:hAnsi="Times New Roman"/>
          <w:sz w:val="28"/>
          <w:szCs w:val="28"/>
        </w:rPr>
        <w:t>направлена на осуществление качественного ведения учебного процесса, подготовку и обеспече</w:t>
      </w:r>
      <w:r w:rsidR="005B4CEC" w:rsidRPr="00B81E68">
        <w:rPr>
          <w:rFonts w:ascii="Times New Roman" w:hAnsi="Times New Roman"/>
          <w:sz w:val="28"/>
          <w:szCs w:val="28"/>
        </w:rPr>
        <w:t>ние участия учеников в районных, республиканских и</w:t>
      </w:r>
      <w:r w:rsidRPr="00B81E68">
        <w:rPr>
          <w:rFonts w:ascii="Times New Roman" w:hAnsi="Times New Roman"/>
          <w:sz w:val="28"/>
          <w:szCs w:val="28"/>
        </w:rPr>
        <w:t xml:space="preserve"> всероссийских конкурсах, соревнованиях, турнирах, решает вопросы подготовки качественного спортивного резерва (</w:t>
      </w:r>
      <w:r w:rsidR="005B4CEC" w:rsidRPr="00B81E68">
        <w:rPr>
          <w:rFonts w:ascii="Times New Roman" w:hAnsi="Times New Roman"/>
          <w:sz w:val="28"/>
          <w:szCs w:val="28"/>
        </w:rPr>
        <w:t>МКОУ ДОД «Дом детского творчества»</w:t>
      </w:r>
      <w:r w:rsidRPr="00B81E68">
        <w:rPr>
          <w:rFonts w:ascii="Times New Roman" w:hAnsi="Times New Roman"/>
          <w:sz w:val="28"/>
          <w:szCs w:val="28"/>
        </w:rPr>
        <w:t>), поддержки и развития талантливых детей и подростков (</w:t>
      </w:r>
      <w:r w:rsidR="005B4CEC" w:rsidRPr="00B81E68">
        <w:rPr>
          <w:rFonts w:ascii="Times New Roman" w:hAnsi="Times New Roman"/>
          <w:sz w:val="28"/>
          <w:szCs w:val="28"/>
        </w:rPr>
        <w:t>МКОУ ДОД «</w:t>
      </w:r>
      <w:r w:rsidRPr="00B81E68">
        <w:rPr>
          <w:rFonts w:ascii="Times New Roman" w:hAnsi="Times New Roman"/>
          <w:sz w:val="28"/>
          <w:szCs w:val="28"/>
        </w:rPr>
        <w:t>Детская школа искусств</w:t>
      </w:r>
      <w:r w:rsidR="005B4CEC" w:rsidRPr="00B81E68">
        <w:rPr>
          <w:rFonts w:ascii="Times New Roman" w:hAnsi="Times New Roman"/>
          <w:sz w:val="28"/>
          <w:szCs w:val="28"/>
        </w:rPr>
        <w:t>»</w:t>
      </w:r>
      <w:r w:rsidRPr="00B81E68">
        <w:rPr>
          <w:rFonts w:ascii="Times New Roman" w:hAnsi="Times New Roman"/>
          <w:sz w:val="28"/>
          <w:szCs w:val="28"/>
        </w:rPr>
        <w:t>).</w:t>
      </w:r>
    </w:p>
    <w:p w:rsidR="00094A6A" w:rsidRPr="00B81E68" w:rsidRDefault="005B4CEC" w:rsidP="00345C6F">
      <w:pPr>
        <w:pStyle w:val="tekstob"/>
        <w:spacing w:before="0" w:beforeAutospacing="0" w:after="0" w:afterAutospacing="0"/>
        <w:ind w:left="-567" w:firstLine="567"/>
        <w:jc w:val="both"/>
        <w:rPr>
          <w:sz w:val="28"/>
          <w:szCs w:val="28"/>
        </w:rPr>
      </w:pPr>
      <w:r w:rsidRPr="00B81E68">
        <w:rPr>
          <w:sz w:val="28"/>
          <w:szCs w:val="28"/>
        </w:rPr>
        <w:t>Проводимые спортивно – массовые мероприятия в районе и образовательных учреждениях</w:t>
      </w:r>
      <w:r w:rsidR="00094A6A" w:rsidRPr="00B81E68">
        <w:rPr>
          <w:sz w:val="28"/>
          <w:szCs w:val="28"/>
        </w:rPr>
        <w:t xml:space="preserve"> способствуют привлечению различных категорий населения к массовым занятиям спо</w:t>
      </w:r>
      <w:r w:rsidRPr="00B81E68">
        <w:rPr>
          <w:sz w:val="28"/>
          <w:szCs w:val="28"/>
        </w:rPr>
        <w:t>ртом</w:t>
      </w:r>
      <w:r w:rsidR="00094A6A" w:rsidRPr="00B81E68">
        <w:rPr>
          <w:sz w:val="28"/>
          <w:szCs w:val="28"/>
        </w:rPr>
        <w:t>.</w:t>
      </w:r>
    </w:p>
    <w:p w:rsidR="00094A6A" w:rsidRPr="00B81E68" w:rsidRDefault="00094A6A" w:rsidP="00345C6F">
      <w:pPr>
        <w:pStyle w:val="tekstob"/>
        <w:spacing w:before="0" w:beforeAutospacing="0" w:after="0" w:afterAutospacing="0"/>
        <w:ind w:left="-567" w:firstLine="567"/>
        <w:jc w:val="both"/>
        <w:rPr>
          <w:sz w:val="28"/>
          <w:szCs w:val="28"/>
        </w:rPr>
      </w:pPr>
      <w:r w:rsidRPr="00B81E68">
        <w:rPr>
          <w:sz w:val="28"/>
          <w:szCs w:val="28"/>
        </w:rPr>
        <w:lastRenderedPageBreak/>
        <w:t xml:space="preserve">Учет интересов и потребностей различных групп молодых граждан осуществляется средствами работы </w:t>
      </w:r>
      <w:r w:rsidR="005B4CEC" w:rsidRPr="00B81E68">
        <w:rPr>
          <w:sz w:val="28"/>
          <w:szCs w:val="28"/>
        </w:rPr>
        <w:t>специалиста по делам молодежи и спорта Администрации Приютненского районного муниципального образования Республики Калмыкия</w:t>
      </w:r>
      <w:r w:rsidRPr="00B81E68">
        <w:rPr>
          <w:sz w:val="28"/>
          <w:szCs w:val="28"/>
        </w:rPr>
        <w:t>.</w:t>
      </w:r>
    </w:p>
    <w:p w:rsidR="001232AA" w:rsidRPr="00B81E68" w:rsidRDefault="00094A6A" w:rsidP="00345C6F">
      <w:pPr>
        <w:pStyle w:val="tekstob"/>
        <w:spacing w:before="0" w:beforeAutospacing="0" w:after="0" w:afterAutospacing="0"/>
        <w:ind w:left="-567" w:firstLine="567"/>
        <w:jc w:val="both"/>
        <w:rPr>
          <w:sz w:val="28"/>
          <w:szCs w:val="28"/>
        </w:rPr>
      </w:pPr>
      <w:r w:rsidRPr="00B81E68">
        <w:rPr>
          <w:sz w:val="28"/>
          <w:szCs w:val="28"/>
        </w:rPr>
        <w:t>Состояние материально-технической базы в сфере</w:t>
      </w:r>
      <w:r w:rsidR="00A0081D" w:rsidRPr="00B81E68">
        <w:rPr>
          <w:sz w:val="28"/>
          <w:szCs w:val="28"/>
        </w:rPr>
        <w:t xml:space="preserve"> физической </w:t>
      </w:r>
      <w:r w:rsidRPr="00B81E68">
        <w:rPr>
          <w:sz w:val="28"/>
          <w:szCs w:val="28"/>
        </w:rPr>
        <w:t xml:space="preserve">культуры, </w:t>
      </w:r>
      <w:r w:rsidR="00A0081D" w:rsidRPr="00B81E68">
        <w:rPr>
          <w:sz w:val="28"/>
          <w:szCs w:val="28"/>
        </w:rPr>
        <w:t xml:space="preserve">спорта и молодежной политики </w:t>
      </w:r>
      <w:r w:rsidRPr="00B81E68">
        <w:rPr>
          <w:sz w:val="28"/>
          <w:szCs w:val="28"/>
        </w:rPr>
        <w:t xml:space="preserve">в настоящее время </w:t>
      </w:r>
      <w:r w:rsidR="00E76687" w:rsidRPr="00B81E68">
        <w:rPr>
          <w:sz w:val="28"/>
          <w:szCs w:val="28"/>
        </w:rPr>
        <w:t xml:space="preserve">находится на среднем уровне, </w:t>
      </w:r>
      <w:r w:rsidRPr="00B81E68">
        <w:rPr>
          <w:sz w:val="28"/>
          <w:szCs w:val="28"/>
        </w:rPr>
        <w:t xml:space="preserve">ощущается острый недостаток учреждений </w:t>
      </w:r>
      <w:r w:rsidR="00A0081D" w:rsidRPr="00B81E68">
        <w:rPr>
          <w:sz w:val="28"/>
          <w:szCs w:val="28"/>
        </w:rPr>
        <w:t xml:space="preserve">физической </w:t>
      </w:r>
      <w:r w:rsidRPr="00B81E68">
        <w:rPr>
          <w:sz w:val="28"/>
          <w:szCs w:val="28"/>
        </w:rPr>
        <w:t>культуры, учреждений по работе с молодежью. Существующие учрежден</w:t>
      </w:r>
      <w:r w:rsidR="00A0081D" w:rsidRPr="00B81E68">
        <w:rPr>
          <w:sz w:val="28"/>
          <w:szCs w:val="28"/>
        </w:rPr>
        <w:t>ия в данных областях имеют достаточную</w:t>
      </w:r>
      <w:r w:rsidRPr="00B81E68">
        <w:rPr>
          <w:sz w:val="28"/>
          <w:szCs w:val="28"/>
        </w:rPr>
        <w:t xml:space="preserve"> вместимость, </w:t>
      </w:r>
      <w:r w:rsidR="00A0081D" w:rsidRPr="00B81E68">
        <w:rPr>
          <w:sz w:val="28"/>
          <w:szCs w:val="28"/>
        </w:rPr>
        <w:t>оснащены</w:t>
      </w:r>
      <w:r w:rsidRPr="00B81E68">
        <w:rPr>
          <w:sz w:val="28"/>
          <w:szCs w:val="28"/>
        </w:rPr>
        <w:t xml:space="preserve"> современным оборудованием.</w:t>
      </w:r>
    </w:p>
    <w:p w:rsidR="00F126FF" w:rsidRPr="00B81E68" w:rsidRDefault="001232AA" w:rsidP="00345C6F">
      <w:pPr>
        <w:pStyle w:val="tekstob"/>
        <w:spacing w:before="0" w:beforeAutospacing="0" w:after="0" w:afterAutospacing="0"/>
        <w:ind w:left="-567" w:firstLine="567"/>
        <w:jc w:val="center"/>
        <w:rPr>
          <w:b/>
          <w:sz w:val="28"/>
          <w:szCs w:val="28"/>
        </w:rPr>
      </w:pPr>
      <w:r w:rsidRPr="00B81E68">
        <w:rPr>
          <w:b/>
          <w:sz w:val="28"/>
          <w:szCs w:val="28"/>
        </w:rPr>
        <w:t>3.</w:t>
      </w:r>
      <w:r w:rsidR="00094A6A" w:rsidRPr="00B81E68">
        <w:rPr>
          <w:b/>
          <w:sz w:val="28"/>
          <w:szCs w:val="28"/>
        </w:rPr>
        <w:t>Цели и задачи Программы</w:t>
      </w:r>
    </w:p>
    <w:p w:rsidR="00FA13D6" w:rsidRPr="00B81E68" w:rsidRDefault="00FA13D6" w:rsidP="00345C6F">
      <w:pPr>
        <w:pStyle w:val="a5"/>
        <w:ind w:left="-567" w:firstLine="567"/>
        <w:rPr>
          <w:rFonts w:ascii="Times New Roman" w:hAnsi="Times New Roman" w:cs="Times New Roman"/>
          <w:sz w:val="28"/>
          <w:szCs w:val="28"/>
        </w:rPr>
      </w:pPr>
      <w:r w:rsidRPr="00B81E68">
        <w:rPr>
          <w:rFonts w:ascii="Times New Roman" w:hAnsi="Times New Roman" w:cs="Times New Roman"/>
          <w:sz w:val="28"/>
          <w:szCs w:val="28"/>
        </w:rPr>
        <w:t>Основными целями Программы являю</w:t>
      </w:r>
      <w:r w:rsidR="00094A6A" w:rsidRPr="00B81E68">
        <w:rPr>
          <w:rFonts w:ascii="Times New Roman" w:hAnsi="Times New Roman" w:cs="Times New Roman"/>
          <w:sz w:val="28"/>
          <w:szCs w:val="28"/>
        </w:rPr>
        <w:t>тся</w:t>
      </w:r>
      <w:r w:rsidRPr="00B81E68">
        <w:rPr>
          <w:rFonts w:ascii="Times New Roman" w:hAnsi="Times New Roman" w:cs="Times New Roman"/>
          <w:sz w:val="28"/>
          <w:szCs w:val="28"/>
        </w:rPr>
        <w:t>:</w:t>
      </w:r>
    </w:p>
    <w:p w:rsidR="00FA13D6" w:rsidRPr="00B81E68" w:rsidRDefault="00094A6A" w:rsidP="00345C6F">
      <w:pPr>
        <w:pStyle w:val="a5"/>
        <w:ind w:left="-567" w:firstLine="567"/>
        <w:rPr>
          <w:rFonts w:ascii="Times New Roman" w:hAnsi="Times New Roman" w:cs="Times New Roman"/>
          <w:sz w:val="28"/>
          <w:szCs w:val="28"/>
        </w:rPr>
      </w:pPr>
      <w:r w:rsidRPr="00B81E68">
        <w:rPr>
          <w:rFonts w:ascii="Times New Roman" w:hAnsi="Times New Roman" w:cs="Times New Roman"/>
          <w:sz w:val="28"/>
          <w:szCs w:val="28"/>
        </w:rPr>
        <w:t xml:space="preserve"> </w:t>
      </w:r>
      <w:r w:rsidR="00F126FF" w:rsidRPr="00B81E68">
        <w:rPr>
          <w:rFonts w:ascii="Times New Roman" w:hAnsi="Times New Roman" w:cs="Times New Roman"/>
          <w:sz w:val="28"/>
          <w:szCs w:val="28"/>
        </w:rPr>
        <w:t>- г</w:t>
      </w:r>
      <w:r w:rsidR="00FA13D6" w:rsidRPr="00B81E68">
        <w:rPr>
          <w:rFonts w:ascii="Times New Roman" w:hAnsi="Times New Roman" w:cs="Times New Roman"/>
          <w:sz w:val="28"/>
          <w:szCs w:val="28"/>
        </w:rPr>
        <w:t>осударственная поддержка в решении жилищной проблемы молодых семьей,</w:t>
      </w:r>
      <w:r w:rsidR="008A598A" w:rsidRPr="00B81E68">
        <w:rPr>
          <w:rFonts w:ascii="Times New Roman" w:hAnsi="Times New Roman" w:cs="Times New Roman"/>
          <w:sz w:val="28"/>
          <w:szCs w:val="28"/>
        </w:rPr>
        <w:t xml:space="preserve"> признанных </w:t>
      </w:r>
      <w:r w:rsidR="00FA13D6" w:rsidRPr="00B81E68">
        <w:rPr>
          <w:rFonts w:ascii="Times New Roman" w:hAnsi="Times New Roman" w:cs="Times New Roman"/>
          <w:sz w:val="28"/>
          <w:szCs w:val="28"/>
        </w:rPr>
        <w:t>в  установленном  порядке нуждающимися в улучшении жилищных условий;</w:t>
      </w:r>
    </w:p>
    <w:p w:rsidR="00F126FF" w:rsidRPr="00B81E68" w:rsidRDefault="00F126FF" w:rsidP="00345C6F">
      <w:pPr>
        <w:pStyle w:val="a5"/>
        <w:ind w:left="-567" w:firstLine="567"/>
        <w:rPr>
          <w:rFonts w:ascii="Times New Roman" w:hAnsi="Times New Roman" w:cs="Times New Roman"/>
          <w:sz w:val="28"/>
          <w:szCs w:val="28"/>
        </w:rPr>
      </w:pPr>
      <w:r w:rsidRPr="00B81E68">
        <w:rPr>
          <w:rFonts w:ascii="Times New Roman" w:hAnsi="Times New Roman" w:cs="Times New Roman"/>
          <w:sz w:val="28"/>
          <w:szCs w:val="28"/>
        </w:rPr>
        <w:t>- с</w:t>
      </w:r>
      <w:r w:rsidR="00FA13D6" w:rsidRPr="00B81E68">
        <w:rPr>
          <w:rFonts w:ascii="Times New Roman" w:hAnsi="Times New Roman" w:cs="Times New Roman"/>
          <w:sz w:val="28"/>
          <w:szCs w:val="28"/>
        </w:rPr>
        <w:t>оздание условий для развития на территории Приютненского районного муниципального образования Республики Калмыкия физической культуры и массового спорта и приобщение различных слоев населения, особенно детей и подростков, к регулярным занятиям физической культурой и спортом.</w:t>
      </w:r>
    </w:p>
    <w:p w:rsidR="00094A6A" w:rsidRPr="00B81E68" w:rsidRDefault="00094A6A" w:rsidP="00345C6F">
      <w:pPr>
        <w:pStyle w:val="tekstob"/>
        <w:spacing w:before="0" w:beforeAutospacing="0" w:after="0" w:afterAutospacing="0"/>
        <w:ind w:left="-567" w:firstLine="567"/>
        <w:jc w:val="both"/>
        <w:rPr>
          <w:sz w:val="28"/>
          <w:szCs w:val="28"/>
        </w:rPr>
      </w:pPr>
      <w:r w:rsidRPr="00B81E68">
        <w:rPr>
          <w:sz w:val="28"/>
          <w:szCs w:val="28"/>
        </w:rPr>
        <w:t>Для достижения этих целей необходимо решить следующие задачи:</w:t>
      </w:r>
    </w:p>
    <w:p w:rsidR="00E76687" w:rsidRPr="00B81E68" w:rsidRDefault="00E76687"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Предоставление молодым семьям социальных выплат на приобретение жилья или строительство индивидуального жилого дома;</w:t>
      </w:r>
    </w:p>
    <w:p w:rsidR="00E76687" w:rsidRPr="00B81E68" w:rsidRDefault="00E76687"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жилья или стро</w:t>
      </w:r>
      <w:r w:rsidR="00FA13D6" w:rsidRPr="00B81E68">
        <w:rPr>
          <w:rFonts w:ascii="Times New Roman" w:hAnsi="Times New Roman"/>
          <w:sz w:val="28"/>
          <w:szCs w:val="28"/>
        </w:rPr>
        <w:t>ительства индивидуального жилья;</w:t>
      </w:r>
    </w:p>
    <w:p w:rsidR="0036713C" w:rsidRPr="00B81E68" w:rsidRDefault="00E76687"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повышение интереса к занятиям физкультурой и спортом различных групп населения района;</w:t>
      </w:r>
    </w:p>
    <w:p w:rsidR="00E76687" w:rsidRPr="00B81E68" w:rsidRDefault="00E76687"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обеспечение доступности занятий спортом для различных групп населения;</w:t>
      </w:r>
    </w:p>
    <w:p w:rsidR="00FA13D6" w:rsidRPr="00B81E68" w:rsidRDefault="00E76687"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организация работы по пропаганде физической культуры и занятий спортом как составляюще</w:t>
      </w:r>
      <w:r w:rsidR="00FA13D6" w:rsidRPr="00B81E68">
        <w:rPr>
          <w:rFonts w:ascii="Times New Roman" w:hAnsi="Times New Roman"/>
          <w:sz w:val="28"/>
          <w:szCs w:val="28"/>
        </w:rPr>
        <w:t>й части здорового образа жизни;</w:t>
      </w:r>
    </w:p>
    <w:p w:rsidR="0036713C" w:rsidRPr="00B81E68" w:rsidRDefault="00FA13D6"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информационная поддержка П</w:t>
      </w:r>
      <w:r w:rsidR="00E76687" w:rsidRPr="00B81E68">
        <w:rPr>
          <w:rFonts w:ascii="Times New Roman" w:hAnsi="Times New Roman"/>
          <w:sz w:val="28"/>
          <w:szCs w:val="28"/>
        </w:rPr>
        <w:t>рограммы в средствах массовой информации;</w:t>
      </w:r>
      <w:r w:rsidR="00E76687" w:rsidRPr="00B81E68">
        <w:rPr>
          <w:rFonts w:ascii="Times New Roman" w:hAnsi="Times New Roman"/>
          <w:sz w:val="28"/>
          <w:szCs w:val="28"/>
        </w:rPr>
        <w:br/>
        <w:t>- обеспечение высокого качества спортивно- оздоровительных услуг для занятий спортом по месту жительства;</w:t>
      </w:r>
    </w:p>
    <w:p w:rsidR="0036713C" w:rsidRPr="00B81E68" w:rsidRDefault="00E76687"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организация и проведение физкультурно-оздоровительных и спортивных мероприятий для жителей района;</w:t>
      </w:r>
    </w:p>
    <w:p w:rsidR="00AD5AC9" w:rsidRPr="00B81E68" w:rsidRDefault="00E76687"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совершенствование работы учреждений дополнительного образования спортивной направленности, подготовка спортивного резерва.</w:t>
      </w:r>
    </w:p>
    <w:p w:rsidR="00AD5AC9" w:rsidRPr="00B81E68" w:rsidRDefault="00AD5AC9" w:rsidP="00345C6F">
      <w:pPr>
        <w:pStyle w:val="4"/>
        <w:spacing w:before="0" w:line="240" w:lineRule="auto"/>
        <w:jc w:val="center"/>
        <w:rPr>
          <w:sz w:val="28"/>
          <w:szCs w:val="28"/>
        </w:rPr>
      </w:pPr>
      <w:r w:rsidRPr="00B81E68">
        <w:rPr>
          <w:rFonts w:ascii="Times New Roman" w:hAnsi="Times New Roman"/>
          <w:i w:val="0"/>
          <w:color w:val="auto"/>
          <w:sz w:val="28"/>
          <w:szCs w:val="28"/>
        </w:rPr>
        <w:t>4.</w:t>
      </w:r>
      <w:r w:rsidR="00094A6A" w:rsidRPr="00B81E68">
        <w:rPr>
          <w:rFonts w:ascii="Times New Roman" w:hAnsi="Times New Roman"/>
          <w:i w:val="0"/>
          <w:color w:val="auto"/>
          <w:sz w:val="28"/>
          <w:szCs w:val="28"/>
        </w:rPr>
        <w:t>Ресурсное обеспечение Программы</w:t>
      </w:r>
    </w:p>
    <w:p w:rsidR="00094A6A" w:rsidRPr="00B81E68" w:rsidRDefault="00094A6A" w:rsidP="00345C6F">
      <w:pPr>
        <w:pStyle w:val="tekstob"/>
        <w:spacing w:before="0" w:beforeAutospacing="0" w:after="0" w:afterAutospacing="0"/>
        <w:ind w:left="-567" w:firstLine="567"/>
        <w:jc w:val="both"/>
        <w:rPr>
          <w:sz w:val="28"/>
          <w:szCs w:val="28"/>
        </w:rPr>
      </w:pPr>
      <w:r w:rsidRPr="00B81E68">
        <w:rPr>
          <w:sz w:val="28"/>
          <w:szCs w:val="28"/>
        </w:rPr>
        <w:t>Источниками финансового обеспечения Программы являются средства бюджета</w:t>
      </w:r>
      <w:r w:rsidR="00FA13D6" w:rsidRPr="00B81E68">
        <w:rPr>
          <w:sz w:val="28"/>
          <w:szCs w:val="28"/>
        </w:rPr>
        <w:t xml:space="preserve"> Приютненского районного муниципального образования Республики Калмыкия</w:t>
      </w:r>
      <w:r w:rsidRPr="00B81E68">
        <w:rPr>
          <w:sz w:val="28"/>
          <w:szCs w:val="28"/>
        </w:rPr>
        <w:t>. Для реализации мероприятий Программы в установленном порядке могут дополнительно привлекаться средства из иных источников.</w:t>
      </w:r>
    </w:p>
    <w:p w:rsidR="008A2FC4" w:rsidRPr="00B81E68" w:rsidRDefault="00094A6A" w:rsidP="00345C6F">
      <w:pPr>
        <w:pStyle w:val="tekstob"/>
        <w:spacing w:before="0" w:beforeAutospacing="0" w:after="0" w:afterAutospacing="0"/>
        <w:ind w:left="-567" w:firstLine="567"/>
        <w:jc w:val="both"/>
        <w:rPr>
          <w:sz w:val="28"/>
          <w:szCs w:val="28"/>
        </w:rPr>
      </w:pPr>
      <w:r w:rsidRPr="00B81E68">
        <w:rPr>
          <w:sz w:val="28"/>
          <w:szCs w:val="28"/>
        </w:rPr>
        <w:t>Общий объем финансирования</w:t>
      </w:r>
      <w:r w:rsidR="008A598A" w:rsidRPr="00B81E68">
        <w:rPr>
          <w:sz w:val="28"/>
          <w:szCs w:val="28"/>
        </w:rPr>
        <w:t xml:space="preserve"> настоящей Программы составляет</w:t>
      </w:r>
      <w:r w:rsidR="00556FD6" w:rsidRPr="00B81E68">
        <w:rPr>
          <w:sz w:val="28"/>
          <w:szCs w:val="28"/>
        </w:rPr>
        <w:t xml:space="preserve"> 600,0 </w:t>
      </w:r>
      <w:r w:rsidRPr="00B81E68">
        <w:rPr>
          <w:sz w:val="28"/>
          <w:szCs w:val="28"/>
        </w:rPr>
        <w:t>тыс. руб., в том числе по годам и подпрограммам:</w:t>
      </w:r>
    </w:p>
    <w:p w:rsidR="008A2FC4" w:rsidRPr="00B81E68" w:rsidRDefault="008A2FC4" w:rsidP="00345C6F">
      <w:pPr>
        <w:pStyle w:val="tekstob"/>
        <w:spacing w:before="0" w:beforeAutospacing="0" w:after="0" w:afterAutospacing="0"/>
        <w:ind w:firstLine="567"/>
        <w:jc w:val="right"/>
        <w:rPr>
          <w:sz w:val="28"/>
          <w:szCs w:val="28"/>
        </w:rPr>
      </w:pPr>
      <w:r w:rsidRPr="00B81E68">
        <w:rPr>
          <w:sz w:val="28"/>
          <w:szCs w:val="28"/>
        </w:rPr>
        <w:t>(тыс. рублей)</w:t>
      </w:r>
    </w:p>
    <w:tbl>
      <w:tblPr>
        <w:tblW w:w="1076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7"/>
        <w:gridCol w:w="985"/>
        <w:gridCol w:w="1139"/>
        <w:gridCol w:w="1087"/>
        <w:gridCol w:w="975"/>
        <w:gridCol w:w="974"/>
        <w:gridCol w:w="1068"/>
        <w:gridCol w:w="986"/>
      </w:tblGrid>
      <w:tr w:rsidR="00A81825" w:rsidRPr="00B81E68" w:rsidTr="00A81825">
        <w:tc>
          <w:tcPr>
            <w:tcW w:w="3547" w:type="dxa"/>
            <w:vAlign w:val="center"/>
          </w:tcPr>
          <w:p w:rsidR="00B76CC6" w:rsidRPr="00B81E68" w:rsidRDefault="00B76CC6" w:rsidP="00345C6F">
            <w:pPr>
              <w:pStyle w:val="tekstob"/>
              <w:spacing w:before="0" w:beforeAutospacing="0" w:after="0" w:afterAutospacing="0"/>
              <w:jc w:val="center"/>
              <w:rPr>
                <w:sz w:val="28"/>
                <w:szCs w:val="28"/>
              </w:rPr>
            </w:pPr>
            <w:r w:rsidRPr="00B81E68">
              <w:rPr>
                <w:sz w:val="28"/>
                <w:szCs w:val="28"/>
              </w:rPr>
              <w:lastRenderedPageBreak/>
              <w:t xml:space="preserve">Название </w:t>
            </w:r>
            <w:r w:rsidR="00877E1E" w:rsidRPr="00B81E68">
              <w:rPr>
                <w:sz w:val="28"/>
                <w:szCs w:val="28"/>
              </w:rPr>
              <w:t>подпрограммы</w:t>
            </w:r>
          </w:p>
        </w:tc>
        <w:tc>
          <w:tcPr>
            <w:tcW w:w="985" w:type="dxa"/>
          </w:tcPr>
          <w:p w:rsidR="00B76CC6" w:rsidRPr="00B81E68" w:rsidRDefault="000604D7" w:rsidP="00345C6F">
            <w:pPr>
              <w:pStyle w:val="tekstob"/>
              <w:spacing w:before="0" w:beforeAutospacing="0" w:after="0" w:afterAutospacing="0"/>
              <w:jc w:val="center"/>
              <w:rPr>
                <w:sz w:val="28"/>
                <w:szCs w:val="28"/>
              </w:rPr>
            </w:pPr>
            <w:r w:rsidRPr="00B81E68">
              <w:rPr>
                <w:sz w:val="28"/>
                <w:szCs w:val="28"/>
              </w:rPr>
              <w:t>2019 год</w:t>
            </w:r>
          </w:p>
        </w:tc>
        <w:tc>
          <w:tcPr>
            <w:tcW w:w="1139" w:type="dxa"/>
            <w:vAlign w:val="center"/>
          </w:tcPr>
          <w:p w:rsidR="00B76CC6" w:rsidRPr="00B81E68" w:rsidRDefault="00B76CC6" w:rsidP="00345C6F">
            <w:pPr>
              <w:pStyle w:val="tekstob"/>
              <w:spacing w:before="0" w:beforeAutospacing="0" w:after="0" w:afterAutospacing="0"/>
              <w:jc w:val="center"/>
              <w:rPr>
                <w:sz w:val="28"/>
                <w:szCs w:val="28"/>
              </w:rPr>
            </w:pPr>
            <w:r w:rsidRPr="00B81E68">
              <w:rPr>
                <w:sz w:val="28"/>
                <w:szCs w:val="28"/>
              </w:rPr>
              <w:t xml:space="preserve">2020 год </w:t>
            </w:r>
          </w:p>
        </w:tc>
        <w:tc>
          <w:tcPr>
            <w:tcW w:w="1087" w:type="dxa"/>
            <w:vAlign w:val="center"/>
          </w:tcPr>
          <w:p w:rsidR="00B76CC6" w:rsidRPr="00B81E68" w:rsidRDefault="00B76CC6" w:rsidP="00345C6F">
            <w:pPr>
              <w:pStyle w:val="tekstob"/>
              <w:spacing w:before="0" w:beforeAutospacing="0" w:after="0" w:afterAutospacing="0"/>
              <w:jc w:val="center"/>
              <w:rPr>
                <w:sz w:val="28"/>
                <w:szCs w:val="28"/>
              </w:rPr>
            </w:pPr>
            <w:r w:rsidRPr="00B81E68">
              <w:rPr>
                <w:sz w:val="28"/>
                <w:szCs w:val="28"/>
              </w:rPr>
              <w:t xml:space="preserve">2021 год </w:t>
            </w:r>
          </w:p>
        </w:tc>
        <w:tc>
          <w:tcPr>
            <w:tcW w:w="975" w:type="dxa"/>
            <w:vAlign w:val="center"/>
          </w:tcPr>
          <w:p w:rsidR="00B76CC6" w:rsidRPr="00B81E68" w:rsidRDefault="00B76CC6" w:rsidP="00345C6F">
            <w:pPr>
              <w:pStyle w:val="tekstob"/>
              <w:spacing w:before="0" w:beforeAutospacing="0" w:after="0" w:afterAutospacing="0"/>
              <w:jc w:val="center"/>
              <w:rPr>
                <w:sz w:val="28"/>
                <w:szCs w:val="28"/>
              </w:rPr>
            </w:pPr>
            <w:r w:rsidRPr="00B81E68">
              <w:rPr>
                <w:sz w:val="28"/>
                <w:szCs w:val="28"/>
              </w:rPr>
              <w:t xml:space="preserve">2022 год </w:t>
            </w:r>
          </w:p>
        </w:tc>
        <w:tc>
          <w:tcPr>
            <w:tcW w:w="974" w:type="dxa"/>
            <w:vAlign w:val="center"/>
          </w:tcPr>
          <w:p w:rsidR="00B76CC6" w:rsidRPr="00B81E68" w:rsidRDefault="00B76CC6" w:rsidP="00345C6F">
            <w:pPr>
              <w:pStyle w:val="tekstob"/>
              <w:spacing w:before="0" w:beforeAutospacing="0" w:after="0" w:afterAutospacing="0"/>
              <w:jc w:val="center"/>
              <w:rPr>
                <w:sz w:val="28"/>
                <w:szCs w:val="28"/>
              </w:rPr>
            </w:pPr>
            <w:r w:rsidRPr="00B81E68">
              <w:rPr>
                <w:sz w:val="28"/>
                <w:szCs w:val="28"/>
              </w:rPr>
              <w:t xml:space="preserve">2023 год </w:t>
            </w:r>
          </w:p>
        </w:tc>
        <w:tc>
          <w:tcPr>
            <w:tcW w:w="1068" w:type="dxa"/>
            <w:vAlign w:val="center"/>
          </w:tcPr>
          <w:p w:rsidR="00B76CC6" w:rsidRPr="00B81E68" w:rsidRDefault="00B76CC6" w:rsidP="00345C6F">
            <w:pPr>
              <w:pStyle w:val="tekstob"/>
              <w:spacing w:before="0" w:beforeAutospacing="0" w:after="0" w:afterAutospacing="0"/>
              <w:jc w:val="center"/>
              <w:rPr>
                <w:sz w:val="28"/>
                <w:szCs w:val="28"/>
              </w:rPr>
            </w:pPr>
            <w:r w:rsidRPr="00B81E68">
              <w:rPr>
                <w:sz w:val="28"/>
                <w:szCs w:val="28"/>
              </w:rPr>
              <w:t xml:space="preserve">2024 год </w:t>
            </w:r>
          </w:p>
        </w:tc>
        <w:tc>
          <w:tcPr>
            <w:tcW w:w="986" w:type="dxa"/>
            <w:vAlign w:val="center"/>
          </w:tcPr>
          <w:p w:rsidR="00B76CC6" w:rsidRPr="00B81E68" w:rsidRDefault="00B76CC6" w:rsidP="00345C6F">
            <w:pPr>
              <w:pStyle w:val="tekstob"/>
              <w:spacing w:before="0" w:beforeAutospacing="0" w:after="0" w:afterAutospacing="0"/>
              <w:jc w:val="center"/>
              <w:rPr>
                <w:sz w:val="28"/>
                <w:szCs w:val="28"/>
              </w:rPr>
            </w:pPr>
            <w:r w:rsidRPr="00B81E68">
              <w:rPr>
                <w:sz w:val="28"/>
                <w:szCs w:val="28"/>
              </w:rPr>
              <w:t xml:space="preserve">Всего </w:t>
            </w:r>
          </w:p>
        </w:tc>
      </w:tr>
      <w:tr w:rsidR="00A81825" w:rsidRPr="00B81E68" w:rsidTr="00EB3F68">
        <w:tc>
          <w:tcPr>
            <w:tcW w:w="3547" w:type="dxa"/>
          </w:tcPr>
          <w:p w:rsidR="00B76CC6" w:rsidRPr="00B81E68" w:rsidRDefault="00B76CC6" w:rsidP="001F0AB3">
            <w:pPr>
              <w:spacing w:after="0" w:line="240" w:lineRule="auto"/>
              <w:jc w:val="both"/>
              <w:rPr>
                <w:rFonts w:ascii="Times New Roman" w:hAnsi="Times New Roman"/>
                <w:sz w:val="28"/>
                <w:szCs w:val="28"/>
              </w:rPr>
            </w:pPr>
            <w:r w:rsidRPr="00B81E68">
              <w:rPr>
                <w:rFonts w:ascii="Times New Roman" w:hAnsi="Times New Roman"/>
                <w:sz w:val="28"/>
                <w:szCs w:val="28"/>
              </w:rPr>
              <w:t>«Развитие молодежной политики»</w:t>
            </w:r>
            <w:r w:rsidR="001F0AB3" w:rsidRPr="00B81E68">
              <w:rPr>
                <w:rFonts w:ascii="Times New Roman" w:hAnsi="Times New Roman"/>
                <w:sz w:val="28"/>
                <w:szCs w:val="28"/>
              </w:rPr>
              <w:t xml:space="preserve"> </w:t>
            </w:r>
            <w:r w:rsidRPr="00B81E68">
              <w:rPr>
                <w:rFonts w:ascii="Times New Roman" w:hAnsi="Times New Roman"/>
                <w:sz w:val="28"/>
                <w:szCs w:val="28"/>
              </w:rPr>
              <w:t>в Приютненском районном муниципальном образовании Республики Калмыкия на 2019-2024 годы</w:t>
            </w:r>
          </w:p>
        </w:tc>
        <w:tc>
          <w:tcPr>
            <w:tcW w:w="985" w:type="dxa"/>
            <w:vAlign w:val="bottom"/>
          </w:tcPr>
          <w:p w:rsidR="00556FD6" w:rsidRPr="00B81E68" w:rsidRDefault="00556FD6" w:rsidP="00EB3F68">
            <w:pPr>
              <w:pStyle w:val="tekstob"/>
              <w:spacing w:before="0" w:beforeAutospacing="0" w:after="0" w:afterAutospacing="0"/>
              <w:jc w:val="center"/>
              <w:rPr>
                <w:sz w:val="28"/>
                <w:szCs w:val="28"/>
              </w:rPr>
            </w:pPr>
          </w:p>
          <w:p w:rsidR="00B76CC6" w:rsidRPr="00B81E68" w:rsidRDefault="00EB3F68" w:rsidP="00EB3F68">
            <w:pPr>
              <w:pStyle w:val="tekstob"/>
              <w:spacing w:before="0" w:beforeAutospacing="0" w:after="0" w:afterAutospacing="0"/>
              <w:jc w:val="center"/>
              <w:rPr>
                <w:sz w:val="28"/>
                <w:szCs w:val="28"/>
              </w:rPr>
            </w:pPr>
            <w:r w:rsidRPr="00B81E68">
              <w:rPr>
                <w:sz w:val="28"/>
                <w:szCs w:val="28"/>
              </w:rPr>
              <w:t>60</w:t>
            </w:r>
          </w:p>
        </w:tc>
        <w:tc>
          <w:tcPr>
            <w:tcW w:w="1139" w:type="dxa"/>
            <w:vAlign w:val="bottom"/>
          </w:tcPr>
          <w:p w:rsidR="00B76CC6" w:rsidRPr="00B81E68" w:rsidRDefault="00EB3F68" w:rsidP="00EB3F68">
            <w:pPr>
              <w:pStyle w:val="tekstob"/>
              <w:spacing w:before="0" w:beforeAutospacing="0" w:after="0" w:afterAutospacing="0"/>
              <w:jc w:val="center"/>
              <w:rPr>
                <w:sz w:val="28"/>
                <w:szCs w:val="28"/>
              </w:rPr>
            </w:pPr>
            <w:r w:rsidRPr="00B81E68">
              <w:rPr>
                <w:sz w:val="28"/>
                <w:szCs w:val="28"/>
              </w:rPr>
              <w:t>60</w:t>
            </w:r>
          </w:p>
        </w:tc>
        <w:tc>
          <w:tcPr>
            <w:tcW w:w="1087" w:type="dxa"/>
            <w:vAlign w:val="bottom"/>
          </w:tcPr>
          <w:p w:rsidR="00B76CC6" w:rsidRPr="00B81E68" w:rsidRDefault="00D947A1" w:rsidP="00EB3F68">
            <w:pPr>
              <w:pStyle w:val="tekstob"/>
              <w:spacing w:before="0" w:beforeAutospacing="0" w:after="0" w:afterAutospacing="0"/>
              <w:jc w:val="center"/>
              <w:rPr>
                <w:sz w:val="28"/>
                <w:szCs w:val="28"/>
              </w:rPr>
            </w:pPr>
            <w:r w:rsidRPr="00B81E68">
              <w:rPr>
                <w:sz w:val="28"/>
                <w:szCs w:val="28"/>
              </w:rPr>
              <w:t>60</w:t>
            </w:r>
          </w:p>
        </w:tc>
        <w:tc>
          <w:tcPr>
            <w:tcW w:w="975" w:type="dxa"/>
            <w:vAlign w:val="bottom"/>
          </w:tcPr>
          <w:p w:rsidR="00B76CC6" w:rsidRPr="00B81E68" w:rsidRDefault="00D947A1" w:rsidP="00EB3F68">
            <w:pPr>
              <w:pStyle w:val="tekstob"/>
              <w:spacing w:before="0" w:beforeAutospacing="0" w:after="0" w:afterAutospacing="0"/>
              <w:jc w:val="center"/>
              <w:rPr>
                <w:sz w:val="28"/>
                <w:szCs w:val="28"/>
              </w:rPr>
            </w:pPr>
            <w:r w:rsidRPr="00B81E68">
              <w:rPr>
                <w:sz w:val="28"/>
                <w:szCs w:val="28"/>
              </w:rPr>
              <w:t>6</w:t>
            </w:r>
            <w:r w:rsidR="005D1404" w:rsidRPr="00B81E68">
              <w:rPr>
                <w:sz w:val="28"/>
                <w:szCs w:val="28"/>
              </w:rPr>
              <w:t>0</w:t>
            </w:r>
          </w:p>
        </w:tc>
        <w:tc>
          <w:tcPr>
            <w:tcW w:w="974" w:type="dxa"/>
            <w:vAlign w:val="bottom"/>
          </w:tcPr>
          <w:p w:rsidR="00B76CC6" w:rsidRPr="00B81E68" w:rsidRDefault="00D947A1" w:rsidP="00EB3F68">
            <w:pPr>
              <w:pStyle w:val="tekstob"/>
              <w:spacing w:before="0" w:beforeAutospacing="0" w:after="0" w:afterAutospacing="0"/>
              <w:jc w:val="center"/>
              <w:rPr>
                <w:sz w:val="28"/>
                <w:szCs w:val="28"/>
              </w:rPr>
            </w:pPr>
            <w:r w:rsidRPr="00B81E68">
              <w:rPr>
                <w:sz w:val="28"/>
                <w:szCs w:val="28"/>
              </w:rPr>
              <w:t>6</w:t>
            </w:r>
            <w:r w:rsidR="005D1404" w:rsidRPr="00B81E68">
              <w:rPr>
                <w:sz w:val="28"/>
                <w:szCs w:val="28"/>
              </w:rPr>
              <w:t>0</w:t>
            </w:r>
          </w:p>
        </w:tc>
        <w:tc>
          <w:tcPr>
            <w:tcW w:w="1068" w:type="dxa"/>
            <w:vAlign w:val="bottom"/>
          </w:tcPr>
          <w:p w:rsidR="00B76CC6" w:rsidRPr="00B81E68" w:rsidRDefault="00D947A1" w:rsidP="00EB3F68">
            <w:pPr>
              <w:pStyle w:val="tekstob"/>
              <w:spacing w:before="0" w:beforeAutospacing="0" w:after="0" w:afterAutospacing="0"/>
              <w:jc w:val="center"/>
              <w:rPr>
                <w:sz w:val="28"/>
                <w:szCs w:val="28"/>
              </w:rPr>
            </w:pPr>
            <w:r w:rsidRPr="00B81E68">
              <w:rPr>
                <w:sz w:val="28"/>
                <w:szCs w:val="28"/>
              </w:rPr>
              <w:t>6</w:t>
            </w:r>
            <w:r w:rsidR="005D1404" w:rsidRPr="00B81E68">
              <w:rPr>
                <w:sz w:val="28"/>
                <w:szCs w:val="28"/>
              </w:rPr>
              <w:t>0</w:t>
            </w:r>
          </w:p>
        </w:tc>
        <w:tc>
          <w:tcPr>
            <w:tcW w:w="986" w:type="dxa"/>
            <w:vAlign w:val="bottom"/>
          </w:tcPr>
          <w:p w:rsidR="00B76CC6" w:rsidRPr="00B81E68" w:rsidRDefault="00556FD6" w:rsidP="00EB3F68">
            <w:pPr>
              <w:pStyle w:val="tekstob"/>
              <w:spacing w:before="0" w:beforeAutospacing="0" w:after="0" w:afterAutospacing="0"/>
              <w:jc w:val="center"/>
              <w:rPr>
                <w:sz w:val="28"/>
                <w:szCs w:val="28"/>
              </w:rPr>
            </w:pPr>
            <w:r w:rsidRPr="00B81E68">
              <w:rPr>
                <w:sz w:val="28"/>
                <w:szCs w:val="28"/>
              </w:rPr>
              <w:t>360</w:t>
            </w:r>
          </w:p>
        </w:tc>
      </w:tr>
      <w:tr w:rsidR="00A81825" w:rsidRPr="00B81E68" w:rsidTr="00A81825">
        <w:trPr>
          <w:trHeight w:val="557"/>
        </w:trPr>
        <w:tc>
          <w:tcPr>
            <w:tcW w:w="3547" w:type="dxa"/>
          </w:tcPr>
          <w:p w:rsidR="00B76CC6" w:rsidRPr="00B81E68" w:rsidRDefault="00B76CC6" w:rsidP="00345C6F">
            <w:pPr>
              <w:pStyle w:val="tekstob"/>
              <w:spacing w:before="0" w:beforeAutospacing="0" w:after="0" w:afterAutospacing="0"/>
              <w:jc w:val="both"/>
              <w:rPr>
                <w:sz w:val="28"/>
                <w:szCs w:val="28"/>
              </w:rPr>
            </w:pPr>
            <w:r w:rsidRPr="00B81E68">
              <w:rPr>
                <w:sz w:val="28"/>
                <w:szCs w:val="28"/>
              </w:rPr>
              <w:t>«Развитие физической культуры и спорта» в Приютненском районном муниципальном образовании Республики Калмыкия на 2019-2024 годы</w:t>
            </w:r>
          </w:p>
        </w:tc>
        <w:tc>
          <w:tcPr>
            <w:tcW w:w="985" w:type="dxa"/>
          </w:tcPr>
          <w:p w:rsidR="00556FD6" w:rsidRPr="00B81E68" w:rsidRDefault="00556FD6" w:rsidP="00556FD6">
            <w:pPr>
              <w:pStyle w:val="tekstob"/>
              <w:spacing w:before="0" w:beforeAutospacing="0" w:after="0" w:afterAutospacing="0"/>
              <w:jc w:val="center"/>
              <w:rPr>
                <w:sz w:val="28"/>
                <w:szCs w:val="28"/>
              </w:rPr>
            </w:pPr>
          </w:p>
          <w:p w:rsidR="00556FD6" w:rsidRPr="00B81E68" w:rsidRDefault="00556FD6" w:rsidP="00556FD6">
            <w:pPr>
              <w:pStyle w:val="tekstob"/>
              <w:spacing w:before="0" w:beforeAutospacing="0" w:after="0" w:afterAutospacing="0"/>
              <w:jc w:val="center"/>
              <w:rPr>
                <w:sz w:val="28"/>
                <w:szCs w:val="28"/>
              </w:rPr>
            </w:pPr>
          </w:p>
          <w:p w:rsidR="00185EAC" w:rsidRPr="00B81E68" w:rsidRDefault="00185EAC" w:rsidP="00556FD6">
            <w:pPr>
              <w:pStyle w:val="tekstob"/>
              <w:spacing w:before="0" w:beforeAutospacing="0" w:after="0" w:afterAutospacing="0"/>
              <w:jc w:val="center"/>
              <w:rPr>
                <w:sz w:val="28"/>
                <w:szCs w:val="28"/>
              </w:rPr>
            </w:pPr>
          </w:p>
          <w:p w:rsidR="00B76CC6" w:rsidRPr="00B81E68" w:rsidRDefault="00556FD6" w:rsidP="00556FD6">
            <w:pPr>
              <w:pStyle w:val="tekstob"/>
              <w:spacing w:before="0" w:beforeAutospacing="0" w:after="0" w:afterAutospacing="0"/>
              <w:jc w:val="center"/>
              <w:rPr>
                <w:sz w:val="28"/>
                <w:szCs w:val="28"/>
              </w:rPr>
            </w:pPr>
            <w:r w:rsidRPr="00B81E68">
              <w:rPr>
                <w:sz w:val="28"/>
                <w:szCs w:val="28"/>
              </w:rPr>
              <w:t>40</w:t>
            </w:r>
          </w:p>
        </w:tc>
        <w:tc>
          <w:tcPr>
            <w:tcW w:w="1139" w:type="dxa"/>
            <w:vAlign w:val="center"/>
          </w:tcPr>
          <w:p w:rsidR="00B76CC6" w:rsidRPr="00B81E68" w:rsidRDefault="00185EAC" w:rsidP="00A81825">
            <w:pPr>
              <w:pStyle w:val="tekstob"/>
              <w:spacing w:before="0" w:beforeAutospacing="0" w:after="0" w:afterAutospacing="0"/>
              <w:jc w:val="center"/>
              <w:rPr>
                <w:sz w:val="28"/>
                <w:szCs w:val="28"/>
              </w:rPr>
            </w:pPr>
            <w:r w:rsidRPr="00B81E68">
              <w:rPr>
                <w:sz w:val="28"/>
                <w:szCs w:val="28"/>
              </w:rPr>
              <w:t>3</w:t>
            </w:r>
            <w:r w:rsidR="00A81825" w:rsidRPr="00B81E68">
              <w:rPr>
                <w:sz w:val="28"/>
                <w:szCs w:val="28"/>
              </w:rPr>
              <w:t xml:space="preserve"> </w:t>
            </w:r>
            <w:r w:rsidRPr="00B81E68">
              <w:rPr>
                <w:sz w:val="28"/>
                <w:szCs w:val="28"/>
              </w:rPr>
              <w:t>2</w:t>
            </w:r>
            <w:r w:rsidR="00A81825" w:rsidRPr="00B81E68">
              <w:rPr>
                <w:sz w:val="28"/>
                <w:szCs w:val="28"/>
              </w:rPr>
              <w:t>22</w:t>
            </w:r>
            <w:r w:rsidRPr="00B81E68">
              <w:rPr>
                <w:sz w:val="28"/>
                <w:szCs w:val="28"/>
              </w:rPr>
              <w:t>.</w:t>
            </w:r>
            <w:r w:rsidR="00A81825" w:rsidRPr="00B81E68">
              <w:rPr>
                <w:sz w:val="28"/>
                <w:szCs w:val="28"/>
              </w:rPr>
              <w:t>6</w:t>
            </w:r>
          </w:p>
        </w:tc>
        <w:tc>
          <w:tcPr>
            <w:tcW w:w="1087" w:type="dxa"/>
            <w:vAlign w:val="center"/>
          </w:tcPr>
          <w:p w:rsidR="00B76CC6" w:rsidRPr="00B81E68" w:rsidRDefault="00556FD6" w:rsidP="00556FD6">
            <w:pPr>
              <w:pStyle w:val="tekstob"/>
              <w:spacing w:before="0" w:beforeAutospacing="0" w:after="0" w:afterAutospacing="0"/>
              <w:jc w:val="center"/>
              <w:rPr>
                <w:sz w:val="28"/>
                <w:szCs w:val="28"/>
              </w:rPr>
            </w:pPr>
            <w:r w:rsidRPr="00B81E68">
              <w:rPr>
                <w:sz w:val="28"/>
                <w:szCs w:val="28"/>
              </w:rPr>
              <w:t>40</w:t>
            </w:r>
          </w:p>
        </w:tc>
        <w:tc>
          <w:tcPr>
            <w:tcW w:w="975" w:type="dxa"/>
            <w:vAlign w:val="center"/>
          </w:tcPr>
          <w:p w:rsidR="00B76CC6" w:rsidRPr="00B81E68" w:rsidRDefault="00556FD6" w:rsidP="00556FD6">
            <w:pPr>
              <w:pStyle w:val="tekstob"/>
              <w:spacing w:before="0" w:beforeAutospacing="0" w:after="0" w:afterAutospacing="0"/>
              <w:jc w:val="center"/>
              <w:rPr>
                <w:sz w:val="28"/>
                <w:szCs w:val="28"/>
              </w:rPr>
            </w:pPr>
            <w:r w:rsidRPr="00B81E68">
              <w:rPr>
                <w:sz w:val="28"/>
                <w:szCs w:val="28"/>
              </w:rPr>
              <w:t>40</w:t>
            </w:r>
          </w:p>
        </w:tc>
        <w:tc>
          <w:tcPr>
            <w:tcW w:w="974" w:type="dxa"/>
            <w:vAlign w:val="center"/>
          </w:tcPr>
          <w:p w:rsidR="00B76CC6" w:rsidRPr="00B81E68" w:rsidRDefault="00556FD6" w:rsidP="00556FD6">
            <w:pPr>
              <w:pStyle w:val="tekstob"/>
              <w:spacing w:before="0" w:beforeAutospacing="0" w:after="0" w:afterAutospacing="0"/>
              <w:jc w:val="center"/>
              <w:rPr>
                <w:sz w:val="28"/>
                <w:szCs w:val="28"/>
              </w:rPr>
            </w:pPr>
            <w:r w:rsidRPr="00B81E68">
              <w:rPr>
                <w:sz w:val="28"/>
                <w:szCs w:val="28"/>
              </w:rPr>
              <w:t>40</w:t>
            </w:r>
          </w:p>
        </w:tc>
        <w:tc>
          <w:tcPr>
            <w:tcW w:w="1068" w:type="dxa"/>
            <w:vAlign w:val="center"/>
          </w:tcPr>
          <w:p w:rsidR="00B76CC6" w:rsidRPr="00B81E68" w:rsidRDefault="00556FD6" w:rsidP="00556FD6">
            <w:pPr>
              <w:pStyle w:val="tekstob"/>
              <w:spacing w:before="0" w:beforeAutospacing="0" w:after="0" w:afterAutospacing="0"/>
              <w:jc w:val="center"/>
              <w:rPr>
                <w:sz w:val="28"/>
                <w:szCs w:val="28"/>
              </w:rPr>
            </w:pPr>
            <w:r w:rsidRPr="00B81E68">
              <w:rPr>
                <w:sz w:val="28"/>
                <w:szCs w:val="28"/>
              </w:rPr>
              <w:t>40</w:t>
            </w:r>
          </w:p>
        </w:tc>
        <w:tc>
          <w:tcPr>
            <w:tcW w:w="986" w:type="dxa"/>
            <w:vAlign w:val="center"/>
          </w:tcPr>
          <w:p w:rsidR="00B76CC6" w:rsidRPr="00B81E68" w:rsidRDefault="00A81825" w:rsidP="00A81825">
            <w:pPr>
              <w:pStyle w:val="tekstob"/>
              <w:spacing w:before="0" w:beforeAutospacing="0" w:after="0" w:afterAutospacing="0"/>
              <w:jc w:val="center"/>
              <w:rPr>
                <w:sz w:val="28"/>
                <w:szCs w:val="28"/>
              </w:rPr>
            </w:pPr>
            <w:r w:rsidRPr="00B81E68">
              <w:rPr>
                <w:sz w:val="28"/>
                <w:szCs w:val="28"/>
              </w:rPr>
              <w:t>3422,6</w:t>
            </w:r>
          </w:p>
        </w:tc>
      </w:tr>
      <w:tr w:rsidR="001F0AB3" w:rsidRPr="00B81E68" w:rsidTr="00A81825">
        <w:trPr>
          <w:trHeight w:val="595"/>
        </w:trPr>
        <w:tc>
          <w:tcPr>
            <w:tcW w:w="3547" w:type="dxa"/>
          </w:tcPr>
          <w:p w:rsidR="001F0AB3" w:rsidRPr="00B81E68" w:rsidRDefault="001F0AB3" w:rsidP="001F0AB3">
            <w:pPr>
              <w:pStyle w:val="TableParagraph"/>
              <w:jc w:val="both"/>
              <w:rPr>
                <w:b/>
                <w:sz w:val="26"/>
                <w:szCs w:val="26"/>
              </w:rPr>
            </w:pPr>
            <w:r w:rsidRPr="00B81E68">
              <w:rPr>
                <w:sz w:val="26"/>
                <w:szCs w:val="26"/>
              </w:rPr>
              <w:t>«Патриотическое воспитание молодежи» в Приютненском районном муниципальном образовании Республики Калмыкия на 2019-2024 годы</w:t>
            </w:r>
          </w:p>
          <w:p w:rsidR="001F0AB3" w:rsidRPr="00B81E68" w:rsidRDefault="001F0AB3" w:rsidP="00345C6F">
            <w:pPr>
              <w:pStyle w:val="tekstob"/>
              <w:spacing w:before="0" w:beforeAutospacing="0" w:after="0" w:afterAutospacing="0"/>
              <w:rPr>
                <w:sz w:val="28"/>
                <w:szCs w:val="28"/>
              </w:rPr>
            </w:pPr>
          </w:p>
        </w:tc>
        <w:tc>
          <w:tcPr>
            <w:tcW w:w="985" w:type="dxa"/>
            <w:vAlign w:val="center"/>
          </w:tcPr>
          <w:p w:rsidR="001F0AB3" w:rsidRPr="00B81E68" w:rsidRDefault="001F0AB3" w:rsidP="00185EAC">
            <w:pPr>
              <w:pStyle w:val="tekstob"/>
              <w:spacing w:before="0" w:beforeAutospacing="0" w:after="0" w:afterAutospacing="0"/>
              <w:jc w:val="center"/>
              <w:rPr>
                <w:sz w:val="28"/>
                <w:szCs w:val="28"/>
              </w:rPr>
            </w:pPr>
          </w:p>
        </w:tc>
        <w:tc>
          <w:tcPr>
            <w:tcW w:w="1139" w:type="dxa"/>
            <w:vAlign w:val="center"/>
          </w:tcPr>
          <w:p w:rsidR="001F0AB3" w:rsidRPr="00B81E68" w:rsidRDefault="001F0AB3" w:rsidP="00A81825">
            <w:pPr>
              <w:pStyle w:val="tekstob"/>
              <w:spacing w:before="0" w:beforeAutospacing="0" w:after="0" w:afterAutospacing="0"/>
              <w:jc w:val="center"/>
              <w:rPr>
                <w:sz w:val="28"/>
                <w:szCs w:val="28"/>
              </w:rPr>
            </w:pPr>
          </w:p>
        </w:tc>
        <w:tc>
          <w:tcPr>
            <w:tcW w:w="1087" w:type="dxa"/>
            <w:vAlign w:val="center"/>
          </w:tcPr>
          <w:p w:rsidR="001F0AB3" w:rsidRPr="00B81E68" w:rsidRDefault="001F0AB3" w:rsidP="00185EAC">
            <w:pPr>
              <w:pStyle w:val="tekstob"/>
              <w:spacing w:before="0" w:beforeAutospacing="0" w:after="0" w:afterAutospacing="0"/>
              <w:jc w:val="center"/>
              <w:rPr>
                <w:sz w:val="28"/>
                <w:szCs w:val="28"/>
              </w:rPr>
            </w:pPr>
            <w:r w:rsidRPr="00B81E68">
              <w:rPr>
                <w:sz w:val="28"/>
                <w:szCs w:val="28"/>
              </w:rPr>
              <w:t>190</w:t>
            </w:r>
          </w:p>
        </w:tc>
        <w:tc>
          <w:tcPr>
            <w:tcW w:w="975" w:type="dxa"/>
            <w:vAlign w:val="center"/>
          </w:tcPr>
          <w:p w:rsidR="001F0AB3" w:rsidRPr="00B81E68" w:rsidRDefault="001F0AB3" w:rsidP="00185EAC">
            <w:pPr>
              <w:pStyle w:val="tekstob"/>
              <w:spacing w:before="0" w:beforeAutospacing="0" w:after="0" w:afterAutospacing="0"/>
              <w:jc w:val="center"/>
              <w:rPr>
                <w:sz w:val="28"/>
                <w:szCs w:val="28"/>
              </w:rPr>
            </w:pPr>
            <w:r w:rsidRPr="00B81E68">
              <w:rPr>
                <w:sz w:val="28"/>
                <w:szCs w:val="28"/>
              </w:rPr>
              <w:t>30</w:t>
            </w:r>
          </w:p>
        </w:tc>
        <w:tc>
          <w:tcPr>
            <w:tcW w:w="974" w:type="dxa"/>
            <w:vAlign w:val="center"/>
          </w:tcPr>
          <w:p w:rsidR="001F0AB3" w:rsidRPr="00B81E68" w:rsidRDefault="001F0AB3" w:rsidP="00185EAC">
            <w:pPr>
              <w:pStyle w:val="tekstob"/>
              <w:spacing w:before="0" w:beforeAutospacing="0" w:after="0" w:afterAutospacing="0"/>
              <w:jc w:val="center"/>
              <w:rPr>
                <w:sz w:val="28"/>
                <w:szCs w:val="28"/>
              </w:rPr>
            </w:pPr>
            <w:r w:rsidRPr="00B81E68">
              <w:rPr>
                <w:sz w:val="28"/>
                <w:szCs w:val="28"/>
              </w:rPr>
              <w:t>30</w:t>
            </w:r>
          </w:p>
        </w:tc>
        <w:tc>
          <w:tcPr>
            <w:tcW w:w="1068" w:type="dxa"/>
            <w:vAlign w:val="center"/>
          </w:tcPr>
          <w:p w:rsidR="001F0AB3" w:rsidRPr="00B81E68" w:rsidRDefault="001F0AB3" w:rsidP="00185EAC">
            <w:pPr>
              <w:pStyle w:val="tekstob"/>
              <w:spacing w:before="0" w:beforeAutospacing="0" w:after="0" w:afterAutospacing="0"/>
              <w:jc w:val="center"/>
              <w:rPr>
                <w:sz w:val="28"/>
                <w:szCs w:val="28"/>
              </w:rPr>
            </w:pPr>
            <w:r w:rsidRPr="00B81E68">
              <w:rPr>
                <w:sz w:val="28"/>
                <w:szCs w:val="28"/>
              </w:rPr>
              <w:t>30</w:t>
            </w:r>
          </w:p>
        </w:tc>
        <w:tc>
          <w:tcPr>
            <w:tcW w:w="986" w:type="dxa"/>
            <w:vAlign w:val="center"/>
          </w:tcPr>
          <w:p w:rsidR="001F0AB3" w:rsidRPr="00B81E68" w:rsidRDefault="001F0AB3" w:rsidP="00185EAC">
            <w:pPr>
              <w:pStyle w:val="tekstob"/>
              <w:spacing w:before="0" w:beforeAutospacing="0" w:after="0" w:afterAutospacing="0"/>
              <w:jc w:val="center"/>
              <w:rPr>
                <w:sz w:val="28"/>
                <w:szCs w:val="28"/>
              </w:rPr>
            </w:pPr>
            <w:r w:rsidRPr="00B81E68">
              <w:rPr>
                <w:sz w:val="28"/>
                <w:szCs w:val="28"/>
              </w:rPr>
              <w:t>280</w:t>
            </w:r>
          </w:p>
        </w:tc>
      </w:tr>
      <w:tr w:rsidR="00A81825" w:rsidRPr="00B81E68" w:rsidTr="00A81825">
        <w:trPr>
          <w:trHeight w:val="595"/>
        </w:trPr>
        <w:tc>
          <w:tcPr>
            <w:tcW w:w="3547" w:type="dxa"/>
          </w:tcPr>
          <w:p w:rsidR="00B76CC6" w:rsidRPr="00B81E68" w:rsidRDefault="00B76CC6" w:rsidP="00345C6F">
            <w:pPr>
              <w:pStyle w:val="tekstob"/>
              <w:spacing w:before="0" w:beforeAutospacing="0" w:after="0" w:afterAutospacing="0"/>
              <w:rPr>
                <w:sz w:val="28"/>
                <w:szCs w:val="28"/>
              </w:rPr>
            </w:pPr>
            <w:r w:rsidRPr="00B81E68">
              <w:rPr>
                <w:sz w:val="28"/>
                <w:szCs w:val="28"/>
              </w:rPr>
              <w:t>ИТОГО по программе:</w:t>
            </w:r>
          </w:p>
        </w:tc>
        <w:tc>
          <w:tcPr>
            <w:tcW w:w="985" w:type="dxa"/>
            <w:vAlign w:val="center"/>
          </w:tcPr>
          <w:p w:rsidR="00B76CC6" w:rsidRPr="00B81E68" w:rsidRDefault="00556FD6" w:rsidP="00185EAC">
            <w:pPr>
              <w:pStyle w:val="tekstob"/>
              <w:spacing w:before="0" w:beforeAutospacing="0" w:after="0" w:afterAutospacing="0"/>
              <w:jc w:val="center"/>
              <w:rPr>
                <w:sz w:val="28"/>
                <w:szCs w:val="28"/>
              </w:rPr>
            </w:pPr>
            <w:r w:rsidRPr="00B81E68">
              <w:rPr>
                <w:sz w:val="28"/>
                <w:szCs w:val="28"/>
              </w:rPr>
              <w:t>100</w:t>
            </w:r>
          </w:p>
        </w:tc>
        <w:tc>
          <w:tcPr>
            <w:tcW w:w="1139" w:type="dxa"/>
            <w:vAlign w:val="center"/>
          </w:tcPr>
          <w:p w:rsidR="00B76CC6" w:rsidRPr="00B81E68" w:rsidRDefault="00185EAC" w:rsidP="00A81825">
            <w:pPr>
              <w:pStyle w:val="tekstob"/>
              <w:spacing w:before="0" w:beforeAutospacing="0" w:after="0" w:afterAutospacing="0"/>
              <w:jc w:val="center"/>
              <w:rPr>
                <w:sz w:val="28"/>
                <w:szCs w:val="28"/>
              </w:rPr>
            </w:pPr>
            <w:r w:rsidRPr="00B81E68">
              <w:rPr>
                <w:sz w:val="28"/>
                <w:szCs w:val="28"/>
              </w:rPr>
              <w:t>32</w:t>
            </w:r>
            <w:r w:rsidR="00A81825" w:rsidRPr="00B81E68">
              <w:rPr>
                <w:sz w:val="28"/>
                <w:szCs w:val="28"/>
              </w:rPr>
              <w:t>82</w:t>
            </w:r>
            <w:r w:rsidRPr="00B81E68">
              <w:rPr>
                <w:sz w:val="28"/>
                <w:szCs w:val="28"/>
              </w:rPr>
              <w:t>.</w:t>
            </w:r>
            <w:r w:rsidR="00A81825" w:rsidRPr="00B81E68">
              <w:rPr>
                <w:sz w:val="28"/>
                <w:szCs w:val="28"/>
              </w:rPr>
              <w:t>6</w:t>
            </w:r>
          </w:p>
        </w:tc>
        <w:tc>
          <w:tcPr>
            <w:tcW w:w="1087" w:type="dxa"/>
            <w:vAlign w:val="center"/>
          </w:tcPr>
          <w:p w:rsidR="00B76CC6" w:rsidRPr="00B81E68" w:rsidRDefault="001F0AB3" w:rsidP="001F0AB3">
            <w:pPr>
              <w:pStyle w:val="tekstob"/>
              <w:spacing w:before="0" w:beforeAutospacing="0" w:after="0" w:afterAutospacing="0"/>
              <w:jc w:val="center"/>
              <w:rPr>
                <w:sz w:val="28"/>
                <w:szCs w:val="28"/>
              </w:rPr>
            </w:pPr>
            <w:r w:rsidRPr="00B81E68">
              <w:rPr>
                <w:sz w:val="28"/>
                <w:szCs w:val="28"/>
              </w:rPr>
              <w:t>290</w:t>
            </w:r>
          </w:p>
        </w:tc>
        <w:tc>
          <w:tcPr>
            <w:tcW w:w="975" w:type="dxa"/>
            <w:vAlign w:val="center"/>
          </w:tcPr>
          <w:p w:rsidR="00B76CC6" w:rsidRPr="00B81E68" w:rsidRDefault="001F0AB3" w:rsidP="00185EAC">
            <w:pPr>
              <w:pStyle w:val="tekstob"/>
              <w:spacing w:before="0" w:beforeAutospacing="0" w:after="0" w:afterAutospacing="0"/>
              <w:jc w:val="center"/>
              <w:rPr>
                <w:sz w:val="28"/>
                <w:szCs w:val="28"/>
              </w:rPr>
            </w:pPr>
            <w:r w:rsidRPr="00B81E68">
              <w:rPr>
                <w:sz w:val="28"/>
                <w:szCs w:val="28"/>
              </w:rPr>
              <w:t>130</w:t>
            </w:r>
          </w:p>
        </w:tc>
        <w:tc>
          <w:tcPr>
            <w:tcW w:w="974" w:type="dxa"/>
            <w:vAlign w:val="center"/>
          </w:tcPr>
          <w:p w:rsidR="00B76CC6" w:rsidRPr="00B81E68" w:rsidRDefault="001F0AB3" w:rsidP="00185EAC">
            <w:pPr>
              <w:pStyle w:val="tekstob"/>
              <w:spacing w:before="0" w:beforeAutospacing="0" w:after="0" w:afterAutospacing="0"/>
              <w:jc w:val="center"/>
              <w:rPr>
                <w:sz w:val="28"/>
                <w:szCs w:val="28"/>
              </w:rPr>
            </w:pPr>
            <w:r w:rsidRPr="00B81E68">
              <w:rPr>
                <w:sz w:val="28"/>
                <w:szCs w:val="28"/>
              </w:rPr>
              <w:t>130</w:t>
            </w:r>
          </w:p>
        </w:tc>
        <w:tc>
          <w:tcPr>
            <w:tcW w:w="1068" w:type="dxa"/>
            <w:vAlign w:val="center"/>
          </w:tcPr>
          <w:p w:rsidR="00B76CC6" w:rsidRPr="00B81E68" w:rsidRDefault="001F0AB3" w:rsidP="00185EAC">
            <w:pPr>
              <w:pStyle w:val="tekstob"/>
              <w:spacing w:before="0" w:beforeAutospacing="0" w:after="0" w:afterAutospacing="0"/>
              <w:jc w:val="center"/>
              <w:rPr>
                <w:sz w:val="28"/>
                <w:szCs w:val="28"/>
              </w:rPr>
            </w:pPr>
            <w:r w:rsidRPr="00B81E68">
              <w:rPr>
                <w:sz w:val="28"/>
                <w:szCs w:val="28"/>
              </w:rPr>
              <w:t>130</w:t>
            </w:r>
          </w:p>
        </w:tc>
        <w:tc>
          <w:tcPr>
            <w:tcW w:w="986" w:type="dxa"/>
            <w:vAlign w:val="center"/>
          </w:tcPr>
          <w:p w:rsidR="00B76CC6" w:rsidRPr="00B81E68" w:rsidRDefault="001F0AB3" w:rsidP="001F0AB3">
            <w:pPr>
              <w:pStyle w:val="tekstob"/>
              <w:spacing w:before="0" w:beforeAutospacing="0" w:after="0" w:afterAutospacing="0"/>
              <w:jc w:val="center"/>
              <w:rPr>
                <w:sz w:val="28"/>
                <w:szCs w:val="28"/>
              </w:rPr>
            </w:pPr>
            <w:r w:rsidRPr="00B81E68">
              <w:rPr>
                <w:sz w:val="28"/>
                <w:szCs w:val="28"/>
              </w:rPr>
              <w:t>4062</w:t>
            </w:r>
            <w:r w:rsidR="00A81825" w:rsidRPr="00B81E68">
              <w:rPr>
                <w:sz w:val="28"/>
                <w:szCs w:val="28"/>
              </w:rPr>
              <w:t>.6</w:t>
            </w:r>
          </w:p>
        </w:tc>
      </w:tr>
    </w:tbl>
    <w:p w:rsidR="00C55631" w:rsidRPr="00B81E68" w:rsidRDefault="00CA2061" w:rsidP="00345C6F">
      <w:pPr>
        <w:pStyle w:val="4"/>
        <w:spacing w:before="0" w:line="240" w:lineRule="auto"/>
        <w:jc w:val="center"/>
        <w:rPr>
          <w:sz w:val="28"/>
          <w:szCs w:val="28"/>
        </w:rPr>
      </w:pPr>
      <w:r w:rsidRPr="00B81E68">
        <w:rPr>
          <w:rFonts w:ascii="Times New Roman" w:hAnsi="Times New Roman"/>
          <w:i w:val="0"/>
          <w:color w:val="auto"/>
          <w:sz w:val="28"/>
          <w:szCs w:val="28"/>
        </w:rPr>
        <w:t>5.</w:t>
      </w:r>
      <w:r w:rsidR="0036713C" w:rsidRPr="00B81E68">
        <w:rPr>
          <w:rFonts w:ascii="Times New Roman" w:hAnsi="Times New Roman"/>
          <w:i w:val="0"/>
          <w:color w:val="auto"/>
          <w:sz w:val="28"/>
          <w:szCs w:val="28"/>
        </w:rPr>
        <w:t>Механизм реализации Программы</w:t>
      </w:r>
    </w:p>
    <w:p w:rsidR="0036713C" w:rsidRPr="00B81E68" w:rsidRDefault="0036713C" w:rsidP="00345C6F">
      <w:pPr>
        <w:pStyle w:val="tekstob"/>
        <w:spacing w:before="0" w:beforeAutospacing="0" w:after="0" w:afterAutospacing="0"/>
        <w:ind w:left="-567" w:firstLine="567"/>
        <w:jc w:val="both"/>
        <w:rPr>
          <w:sz w:val="28"/>
          <w:szCs w:val="28"/>
        </w:rPr>
      </w:pPr>
      <w:r w:rsidRPr="00B81E68">
        <w:rPr>
          <w:sz w:val="28"/>
          <w:szCs w:val="28"/>
        </w:rPr>
        <w:t xml:space="preserve">Исполнителем Программы является </w:t>
      </w:r>
      <w:r w:rsidR="009D0A29" w:rsidRPr="00B81E68">
        <w:rPr>
          <w:sz w:val="28"/>
          <w:szCs w:val="28"/>
        </w:rPr>
        <w:t>Администрация</w:t>
      </w:r>
      <w:r w:rsidRPr="00B81E68">
        <w:rPr>
          <w:sz w:val="28"/>
          <w:szCs w:val="28"/>
        </w:rPr>
        <w:t xml:space="preserve"> Приютненского районного муниципального образования Республики Калмыкия, которая организует ее выполнение. Исполнитель Программы с учетом фактически выделенных лимитов финансирования мероприятий настоящей Программы на соответствующий финансовый год определяет последовательность финансирования указанных мероприятий, несет ответственность за своевременную реализацию ее мероприятий.</w:t>
      </w:r>
    </w:p>
    <w:p w:rsidR="00F126FF" w:rsidRPr="00B81E68" w:rsidRDefault="00CA2061" w:rsidP="00345C6F">
      <w:pPr>
        <w:pStyle w:val="4"/>
        <w:spacing w:before="0" w:line="240" w:lineRule="auto"/>
        <w:ind w:left="-567"/>
        <w:jc w:val="center"/>
        <w:rPr>
          <w:rFonts w:ascii="Times New Roman" w:hAnsi="Times New Roman"/>
          <w:sz w:val="28"/>
          <w:szCs w:val="28"/>
        </w:rPr>
      </w:pPr>
      <w:r w:rsidRPr="00B81E68">
        <w:rPr>
          <w:rFonts w:ascii="Times New Roman" w:hAnsi="Times New Roman"/>
          <w:i w:val="0"/>
          <w:color w:val="auto"/>
          <w:sz w:val="28"/>
          <w:szCs w:val="28"/>
        </w:rPr>
        <w:t>6.</w:t>
      </w:r>
      <w:r w:rsidR="00094A6A" w:rsidRPr="00B81E68">
        <w:rPr>
          <w:rFonts w:ascii="Times New Roman" w:hAnsi="Times New Roman"/>
          <w:i w:val="0"/>
          <w:color w:val="auto"/>
          <w:sz w:val="28"/>
          <w:szCs w:val="28"/>
        </w:rPr>
        <w:t>Контроль за реализацией Программы</w:t>
      </w:r>
    </w:p>
    <w:p w:rsidR="00A5341E" w:rsidRPr="00B81E68" w:rsidRDefault="00094A6A" w:rsidP="00345C6F">
      <w:pPr>
        <w:pStyle w:val="tekstob"/>
        <w:spacing w:before="0" w:beforeAutospacing="0" w:after="0" w:afterAutospacing="0"/>
        <w:ind w:left="-567" w:firstLine="567"/>
        <w:jc w:val="both"/>
        <w:rPr>
          <w:sz w:val="28"/>
          <w:szCs w:val="28"/>
        </w:rPr>
      </w:pPr>
      <w:r w:rsidRPr="00B81E68">
        <w:rPr>
          <w:sz w:val="28"/>
          <w:szCs w:val="28"/>
        </w:rPr>
        <w:t>Контроль за реализ</w:t>
      </w:r>
      <w:r w:rsidR="00FA13D6" w:rsidRPr="00B81E68">
        <w:rPr>
          <w:sz w:val="28"/>
          <w:szCs w:val="28"/>
        </w:rPr>
        <w:t>ацией Программы осуществляется Администрацией Приютненского районного муниципального образования Республики Калмыкия</w:t>
      </w:r>
      <w:r w:rsidRPr="00B81E68">
        <w:rPr>
          <w:sz w:val="28"/>
          <w:szCs w:val="28"/>
        </w:rPr>
        <w:t>.</w:t>
      </w:r>
    </w:p>
    <w:p w:rsidR="00F126FF" w:rsidRPr="00B81E68" w:rsidRDefault="00CA2061" w:rsidP="00345C6F">
      <w:pPr>
        <w:pStyle w:val="4"/>
        <w:spacing w:before="0" w:line="240" w:lineRule="auto"/>
        <w:ind w:left="-567"/>
        <w:jc w:val="center"/>
        <w:rPr>
          <w:rFonts w:ascii="Times New Roman" w:hAnsi="Times New Roman"/>
          <w:sz w:val="28"/>
          <w:szCs w:val="28"/>
        </w:rPr>
      </w:pPr>
      <w:r w:rsidRPr="00B81E68">
        <w:rPr>
          <w:rFonts w:ascii="Times New Roman" w:hAnsi="Times New Roman"/>
          <w:i w:val="0"/>
          <w:color w:val="auto"/>
          <w:sz w:val="28"/>
          <w:szCs w:val="28"/>
        </w:rPr>
        <w:t>7.</w:t>
      </w:r>
      <w:r w:rsidR="00094A6A" w:rsidRPr="00B81E68">
        <w:rPr>
          <w:rFonts w:ascii="Times New Roman" w:hAnsi="Times New Roman"/>
          <w:i w:val="0"/>
          <w:color w:val="auto"/>
          <w:sz w:val="28"/>
          <w:szCs w:val="28"/>
        </w:rPr>
        <w:t xml:space="preserve">Ожидаемые </w:t>
      </w:r>
      <w:r w:rsidR="0036713C" w:rsidRPr="00B81E68">
        <w:rPr>
          <w:rFonts w:ascii="Times New Roman" w:hAnsi="Times New Roman"/>
          <w:i w:val="0"/>
          <w:color w:val="auto"/>
          <w:sz w:val="28"/>
          <w:szCs w:val="28"/>
        </w:rPr>
        <w:t xml:space="preserve">конечные </w:t>
      </w:r>
      <w:r w:rsidR="00094A6A" w:rsidRPr="00B81E68">
        <w:rPr>
          <w:rFonts w:ascii="Times New Roman" w:hAnsi="Times New Roman"/>
          <w:i w:val="0"/>
          <w:color w:val="auto"/>
          <w:sz w:val="28"/>
          <w:szCs w:val="28"/>
        </w:rPr>
        <w:t>результаты Программы</w:t>
      </w:r>
    </w:p>
    <w:p w:rsidR="00FA13D6" w:rsidRPr="00B81E68" w:rsidRDefault="00FA13D6"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Успешное выполнение мероприятий программы позволит:</w:t>
      </w:r>
    </w:p>
    <w:p w:rsidR="00FA13D6" w:rsidRPr="00B81E68" w:rsidRDefault="00FA13D6"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обеспечить жильем</w:t>
      </w:r>
      <w:r w:rsidR="0091360A" w:rsidRPr="00B81E68">
        <w:rPr>
          <w:rFonts w:ascii="Times New Roman" w:hAnsi="Times New Roman"/>
          <w:sz w:val="28"/>
          <w:szCs w:val="28"/>
        </w:rPr>
        <w:t xml:space="preserve"> 10</w:t>
      </w:r>
      <w:r w:rsidR="00A5341E" w:rsidRPr="00B81E68">
        <w:rPr>
          <w:rFonts w:ascii="Times New Roman" w:hAnsi="Times New Roman"/>
          <w:sz w:val="28"/>
          <w:szCs w:val="28"/>
        </w:rPr>
        <w:t xml:space="preserve"> молодых семей</w:t>
      </w:r>
      <w:r w:rsidRPr="00B81E68">
        <w:rPr>
          <w:rFonts w:ascii="Times New Roman" w:hAnsi="Times New Roman"/>
          <w:sz w:val="28"/>
          <w:szCs w:val="28"/>
        </w:rPr>
        <w:t>;</w:t>
      </w:r>
    </w:p>
    <w:p w:rsidR="00FA13D6" w:rsidRPr="00B81E68" w:rsidRDefault="00FA13D6"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создать условия для повышения уровня обеспеченности жильем молодых семей;</w:t>
      </w:r>
    </w:p>
    <w:p w:rsidR="00FA13D6" w:rsidRPr="00B81E68" w:rsidRDefault="00FA13D6"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привлечь в жилищную сферу дополнительные финансовые средства кредитных и других организаций, предоставляющих жилищные кредиты и займы, в том числе ипотечные, а так же собственные средства граждан;</w:t>
      </w:r>
    </w:p>
    <w:p w:rsidR="00FA13D6" w:rsidRPr="00B81E68" w:rsidRDefault="00FA13D6"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укрепить семейные отношения и снизить социальную напряженность в обществе;</w:t>
      </w:r>
    </w:p>
    <w:p w:rsidR="00FA13D6" w:rsidRPr="00B81E68" w:rsidRDefault="00FA13D6"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lastRenderedPageBreak/>
        <w:t>- улучшить демографическую ситуацию в районе;</w:t>
      </w:r>
    </w:p>
    <w:p w:rsidR="00FA13D6" w:rsidRPr="00B81E68" w:rsidRDefault="00FA13D6"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оказать содействие развитию системы ипотечного жилищного кредитования;</w:t>
      </w:r>
    </w:p>
    <w:p w:rsidR="0036713C" w:rsidRPr="00B81E68" w:rsidRDefault="00FA13D6"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xml:space="preserve"> - увеличение доли населения района, регулярно занимающегося физической культурой и спортом;</w:t>
      </w:r>
    </w:p>
    <w:p w:rsidR="00FA13D6" w:rsidRPr="00B81E68" w:rsidRDefault="00FA13D6" w:rsidP="00345C6F">
      <w:pPr>
        <w:spacing w:after="0" w:line="240" w:lineRule="auto"/>
        <w:ind w:left="-567" w:firstLine="567"/>
        <w:jc w:val="both"/>
        <w:rPr>
          <w:rFonts w:ascii="Times New Roman" w:hAnsi="Times New Roman"/>
          <w:sz w:val="28"/>
          <w:szCs w:val="28"/>
        </w:rPr>
      </w:pPr>
      <w:r w:rsidRPr="00B81E68">
        <w:rPr>
          <w:rFonts w:ascii="Times New Roman" w:hAnsi="Times New Roman"/>
          <w:sz w:val="28"/>
          <w:szCs w:val="28"/>
        </w:rPr>
        <w:t>- увеличение доли участников соревнований республиканского и Всероссийского уровней;</w:t>
      </w:r>
    </w:p>
    <w:p w:rsidR="00FA13D6" w:rsidRPr="00B81E68" w:rsidRDefault="00FA13D6" w:rsidP="00345C6F">
      <w:pPr>
        <w:pStyle w:val="tekstob"/>
        <w:spacing w:before="0" w:beforeAutospacing="0" w:after="0" w:afterAutospacing="0"/>
        <w:ind w:left="-567" w:firstLine="567"/>
        <w:jc w:val="both"/>
        <w:rPr>
          <w:sz w:val="28"/>
          <w:szCs w:val="28"/>
        </w:rPr>
      </w:pPr>
      <w:r w:rsidRPr="00B81E68">
        <w:rPr>
          <w:sz w:val="28"/>
          <w:szCs w:val="28"/>
        </w:rPr>
        <w:t>- увеличение количества проводимых спортивно-массовых мероприятий.</w:t>
      </w:r>
    </w:p>
    <w:p w:rsidR="00094A6A" w:rsidRPr="00B81E68" w:rsidRDefault="00094A6A" w:rsidP="00345C6F">
      <w:pPr>
        <w:spacing w:after="0" w:line="240" w:lineRule="auto"/>
        <w:ind w:left="-567" w:firstLine="567"/>
        <w:jc w:val="both"/>
        <w:rPr>
          <w:rFonts w:ascii="Times New Roman" w:hAnsi="Times New Roman"/>
          <w:sz w:val="28"/>
          <w:szCs w:val="28"/>
        </w:rPr>
      </w:pPr>
    </w:p>
    <w:p w:rsidR="00F05578" w:rsidRPr="00B81E68" w:rsidRDefault="00F05578" w:rsidP="00345C6F">
      <w:pPr>
        <w:spacing w:after="0" w:line="240" w:lineRule="auto"/>
        <w:jc w:val="center"/>
        <w:rPr>
          <w:rFonts w:ascii="Times New Roman" w:hAnsi="Times New Roman"/>
          <w:sz w:val="28"/>
          <w:szCs w:val="28"/>
        </w:rPr>
      </w:pPr>
      <w:r w:rsidRPr="00B81E68">
        <w:rPr>
          <w:rFonts w:ascii="Times New Roman" w:hAnsi="Times New Roman"/>
          <w:sz w:val="28"/>
          <w:szCs w:val="28"/>
        </w:rPr>
        <w:t xml:space="preserve">Подпрограмма </w:t>
      </w:r>
    </w:p>
    <w:p w:rsidR="00F05578" w:rsidRPr="00B81E68" w:rsidRDefault="00F05578" w:rsidP="00345C6F">
      <w:pPr>
        <w:spacing w:after="0" w:line="240" w:lineRule="auto"/>
        <w:jc w:val="center"/>
        <w:rPr>
          <w:rFonts w:ascii="Times New Roman" w:hAnsi="Times New Roman"/>
          <w:sz w:val="28"/>
          <w:szCs w:val="28"/>
        </w:rPr>
      </w:pPr>
      <w:r w:rsidRPr="00B81E68">
        <w:rPr>
          <w:rFonts w:ascii="Times New Roman" w:hAnsi="Times New Roman"/>
          <w:sz w:val="28"/>
          <w:szCs w:val="28"/>
        </w:rPr>
        <w:t>«Развитие молодежной политики» в Приютненском районном муниципальном образов</w:t>
      </w:r>
      <w:r w:rsidR="001D42C3" w:rsidRPr="00B81E68">
        <w:rPr>
          <w:rFonts w:ascii="Times New Roman" w:hAnsi="Times New Roman"/>
          <w:sz w:val="28"/>
          <w:szCs w:val="28"/>
        </w:rPr>
        <w:t xml:space="preserve">ании Республики Калмыкия на </w:t>
      </w:r>
      <w:r w:rsidR="005D1404" w:rsidRPr="00B81E68">
        <w:rPr>
          <w:rFonts w:ascii="Times New Roman" w:hAnsi="Times New Roman"/>
          <w:sz w:val="28"/>
          <w:szCs w:val="28"/>
        </w:rPr>
        <w:t>2019-2024</w:t>
      </w:r>
      <w:r w:rsidRPr="00B81E68">
        <w:rPr>
          <w:rFonts w:ascii="Times New Roman" w:hAnsi="Times New Roman"/>
          <w:sz w:val="28"/>
          <w:szCs w:val="28"/>
        </w:rPr>
        <w:t xml:space="preserve"> годы</w:t>
      </w:r>
    </w:p>
    <w:tbl>
      <w:tblPr>
        <w:tblW w:w="10206" w:type="dxa"/>
        <w:tblCellSpacing w:w="15" w:type="dxa"/>
        <w:tblInd w:w="-522" w:type="dxa"/>
        <w:tblCellMar>
          <w:top w:w="15" w:type="dxa"/>
          <w:left w:w="15" w:type="dxa"/>
          <w:bottom w:w="15" w:type="dxa"/>
          <w:right w:w="15" w:type="dxa"/>
        </w:tblCellMar>
        <w:tblLook w:val="04A0" w:firstRow="1" w:lastRow="0" w:firstColumn="1" w:lastColumn="0" w:noHBand="0" w:noVBand="1"/>
      </w:tblPr>
      <w:tblGrid>
        <w:gridCol w:w="3890"/>
        <w:gridCol w:w="6316"/>
      </w:tblGrid>
      <w:tr w:rsidR="00F05578" w:rsidRPr="00B81E68" w:rsidTr="00CB71FA">
        <w:trPr>
          <w:trHeight w:val="15"/>
          <w:tblCellSpacing w:w="15" w:type="dxa"/>
        </w:trPr>
        <w:tc>
          <w:tcPr>
            <w:tcW w:w="3845" w:type="dxa"/>
            <w:vAlign w:val="center"/>
          </w:tcPr>
          <w:p w:rsidR="00F05578" w:rsidRPr="00B81E68" w:rsidRDefault="00F05578" w:rsidP="00345C6F">
            <w:pPr>
              <w:spacing w:after="0" w:line="240" w:lineRule="auto"/>
              <w:rPr>
                <w:rFonts w:ascii="Times New Roman" w:hAnsi="Times New Roman"/>
                <w:sz w:val="28"/>
                <w:szCs w:val="28"/>
              </w:rPr>
            </w:pPr>
          </w:p>
        </w:tc>
        <w:tc>
          <w:tcPr>
            <w:tcW w:w="6271" w:type="dxa"/>
            <w:vAlign w:val="center"/>
          </w:tcPr>
          <w:p w:rsidR="00F05578" w:rsidRPr="00B81E68" w:rsidRDefault="00F05578" w:rsidP="00345C6F">
            <w:pPr>
              <w:spacing w:after="0" w:line="240" w:lineRule="auto"/>
              <w:rPr>
                <w:rFonts w:ascii="Times New Roman" w:hAnsi="Times New Roman"/>
                <w:sz w:val="28"/>
                <w:szCs w:val="28"/>
              </w:rPr>
            </w:pPr>
          </w:p>
        </w:tc>
      </w:tr>
      <w:tr w:rsidR="00F05578" w:rsidRPr="00B81E68" w:rsidTr="00DC5EA9">
        <w:trPr>
          <w:tblCellSpacing w:w="15" w:type="dxa"/>
        </w:trPr>
        <w:tc>
          <w:tcPr>
            <w:tcW w:w="3845"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Наименование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271"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Развитие молодежной политики в Приютненском районном муниципальном образов</w:t>
            </w:r>
            <w:r w:rsidR="001D42C3" w:rsidRPr="00B81E68">
              <w:rPr>
                <w:rFonts w:ascii="Times New Roman" w:hAnsi="Times New Roman"/>
                <w:sz w:val="28"/>
                <w:szCs w:val="28"/>
              </w:rPr>
              <w:t xml:space="preserve">ании Республики Калмыкия на </w:t>
            </w:r>
            <w:r w:rsidR="005D1404" w:rsidRPr="00B81E68">
              <w:rPr>
                <w:rFonts w:ascii="Times New Roman" w:hAnsi="Times New Roman"/>
                <w:sz w:val="28"/>
                <w:szCs w:val="28"/>
              </w:rPr>
              <w:t>2019-2024</w:t>
            </w:r>
            <w:r w:rsidRPr="00B81E68">
              <w:rPr>
                <w:rFonts w:ascii="Times New Roman" w:hAnsi="Times New Roman"/>
                <w:sz w:val="28"/>
                <w:szCs w:val="28"/>
              </w:rPr>
              <w:t xml:space="preserve"> годы</w:t>
            </w:r>
          </w:p>
        </w:tc>
      </w:tr>
      <w:tr w:rsidR="00F05578" w:rsidRPr="00B81E68" w:rsidTr="00DC5EA9">
        <w:trPr>
          <w:tblCellSpacing w:w="15" w:type="dxa"/>
        </w:trPr>
        <w:tc>
          <w:tcPr>
            <w:tcW w:w="3845"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Ответственный исполнитель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271"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9D0A29" w:rsidP="00345C6F">
            <w:pPr>
              <w:spacing w:after="0" w:line="240" w:lineRule="auto"/>
              <w:jc w:val="both"/>
              <w:rPr>
                <w:rFonts w:ascii="Times New Roman" w:hAnsi="Times New Roman"/>
                <w:sz w:val="28"/>
                <w:szCs w:val="28"/>
              </w:rPr>
            </w:pPr>
            <w:r w:rsidRPr="00B81E68">
              <w:rPr>
                <w:rFonts w:ascii="Times New Roman" w:hAnsi="Times New Roman"/>
                <w:sz w:val="28"/>
                <w:szCs w:val="28"/>
              </w:rPr>
              <w:t>Администрация</w:t>
            </w:r>
            <w:r w:rsidR="00F05578" w:rsidRPr="00B81E68">
              <w:rPr>
                <w:rFonts w:ascii="Times New Roman" w:hAnsi="Times New Roman"/>
                <w:sz w:val="28"/>
                <w:szCs w:val="28"/>
              </w:rPr>
              <w:t xml:space="preserve"> Приютненского районного муниципального образования Республики Калмыкия</w:t>
            </w:r>
          </w:p>
        </w:tc>
      </w:tr>
      <w:tr w:rsidR="00F05578" w:rsidRPr="00B81E68" w:rsidTr="00DC5EA9">
        <w:trPr>
          <w:tblCellSpacing w:w="15" w:type="dxa"/>
        </w:trPr>
        <w:tc>
          <w:tcPr>
            <w:tcW w:w="3845"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Цели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271"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F05578" w:rsidP="00345C6F">
            <w:pPr>
              <w:pStyle w:val="a5"/>
              <w:rPr>
                <w:rFonts w:ascii="Times New Roman" w:hAnsi="Times New Roman" w:cs="Times New Roman"/>
                <w:sz w:val="28"/>
                <w:szCs w:val="28"/>
              </w:rPr>
            </w:pPr>
            <w:r w:rsidRPr="00B81E68">
              <w:rPr>
                <w:rFonts w:ascii="Times New Roman" w:hAnsi="Times New Roman"/>
                <w:sz w:val="28"/>
                <w:szCs w:val="28"/>
              </w:rPr>
              <w:t>Г</w:t>
            </w:r>
            <w:r w:rsidRPr="00B81E68">
              <w:rPr>
                <w:rFonts w:ascii="Times New Roman" w:hAnsi="Times New Roman" w:cs="Times New Roman"/>
                <w:sz w:val="28"/>
                <w:szCs w:val="28"/>
              </w:rPr>
              <w:t>осударственная поддержка  в решении жилищной проблемы молодых семьей,  признанных  в  установленном  порядке нуждающимися в улучшении жилищных условий.</w:t>
            </w:r>
          </w:p>
        </w:tc>
      </w:tr>
      <w:tr w:rsidR="00F05578" w:rsidRPr="00B81E68" w:rsidTr="00DC5EA9">
        <w:trPr>
          <w:tblCellSpacing w:w="15" w:type="dxa"/>
        </w:trPr>
        <w:tc>
          <w:tcPr>
            <w:tcW w:w="3845"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Задачи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271"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 - Предоставление молодым семьям – участникам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социальных выплат на приобретение жилья или строительство индивидуального жилого дома;</w:t>
            </w:r>
          </w:p>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жилья.</w:t>
            </w:r>
          </w:p>
        </w:tc>
      </w:tr>
      <w:tr w:rsidR="00F05578" w:rsidRPr="00B81E68" w:rsidTr="00DC5EA9">
        <w:trPr>
          <w:tblCellSpacing w:w="15" w:type="dxa"/>
        </w:trPr>
        <w:tc>
          <w:tcPr>
            <w:tcW w:w="3845"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Этапы и сроки реализации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271"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5D1404" w:rsidP="00345C6F">
            <w:pPr>
              <w:spacing w:after="0" w:line="240" w:lineRule="auto"/>
              <w:jc w:val="both"/>
              <w:rPr>
                <w:rFonts w:ascii="Times New Roman" w:hAnsi="Times New Roman"/>
                <w:sz w:val="28"/>
                <w:szCs w:val="28"/>
              </w:rPr>
            </w:pPr>
            <w:r w:rsidRPr="00B81E68">
              <w:rPr>
                <w:rFonts w:ascii="Times New Roman" w:hAnsi="Times New Roman"/>
                <w:sz w:val="28"/>
                <w:szCs w:val="28"/>
              </w:rPr>
              <w:t>2019</w:t>
            </w:r>
            <w:r w:rsidR="001D42C3" w:rsidRPr="00B81E68">
              <w:rPr>
                <w:rFonts w:ascii="Times New Roman" w:hAnsi="Times New Roman"/>
                <w:sz w:val="28"/>
                <w:szCs w:val="28"/>
              </w:rPr>
              <w:t xml:space="preserve"> - 2024</w:t>
            </w:r>
            <w:r w:rsidR="00F05578" w:rsidRPr="00B81E68">
              <w:rPr>
                <w:rFonts w:ascii="Times New Roman" w:hAnsi="Times New Roman"/>
                <w:sz w:val="28"/>
                <w:szCs w:val="28"/>
              </w:rPr>
              <w:t xml:space="preserve"> годы</w:t>
            </w:r>
          </w:p>
        </w:tc>
      </w:tr>
      <w:tr w:rsidR="00F05578" w:rsidRPr="00B81E68" w:rsidTr="00DC5EA9">
        <w:trPr>
          <w:tblCellSpacing w:w="15" w:type="dxa"/>
        </w:trPr>
        <w:tc>
          <w:tcPr>
            <w:tcW w:w="3845"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Объемы бюджетных ассигнований на реализацию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271"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общий объем средств, предусмотрен</w:t>
            </w:r>
            <w:r w:rsidR="005D1404" w:rsidRPr="00B81E68">
              <w:rPr>
                <w:rFonts w:ascii="Times New Roman" w:hAnsi="Times New Roman"/>
                <w:sz w:val="28"/>
                <w:szCs w:val="28"/>
              </w:rPr>
              <w:t xml:space="preserve">ных на реализацию </w:t>
            </w:r>
            <w:r w:rsidR="00877E1E" w:rsidRPr="00B81E68">
              <w:rPr>
                <w:rFonts w:ascii="Times New Roman" w:hAnsi="Times New Roman"/>
                <w:sz w:val="28"/>
                <w:szCs w:val="28"/>
              </w:rPr>
              <w:t>подпрограммы</w:t>
            </w:r>
            <w:r w:rsidR="005D1404" w:rsidRPr="00B81E68">
              <w:rPr>
                <w:rFonts w:ascii="Times New Roman" w:hAnsi="Times New Roman"/>
                <w:sz w:val="28"/>
                <w:szCs w:val="28"/>
              </w:rPr>
              <w:t xml:space="preserve"> </w:t>
            </w:r>
            <w:r w:rsidR="007E659A" w:rsidRPr="00B81E68">
              <w:rPr>
                <w:rFonts w:ascii="Times New Roman" w:hAnsi="Times New Roman"/>
                <w:sz w:val="28"/>
                <w:szCs w:val="28"/>
              </w:rPr>
              <w:t xml:space="preserve">- </w:t>
            </w:r>
            <w:r w:rsidR="00556FD6" w:rsidRPr="00B81E68">
              <w:rPr>
                <w:rFonts w:ascii="Times New Roman" w:hAnsi="Times New Roman"/>
                <w:sz w:val="28"/>
                <w:szCs w:val="28"/>
              </w:rPr>
              <w:t>360</w:t>
            </w:r>
            <w:r w:rsidR="005D1404" w:rsidRPr="00B81E68">
              <w:rPr>
                <w:rFonts w:ascii="Times New Roman" w:hAnsi="Times New Roman"/>
                <w:sz w:val="28"/>
                <w:szCs w:val="28"/>
              </w:rPr>
              <w:t>,0</w:t>
            </w:r>
            <w:r w:rsidRPr="00B81E68">
              <w:rPr>
                <w:rFonts w:ascii="Times New Roman" w:hAnsi="Times New Roman"/>
                <w:sz w:val="28"/>
                <w:szCs w:val="28"/>
              </w:rPr>
              <w:t xml:space="preserve"> тыс. рублей, в том числе:</w:t>
            </w:r>
          </w:p>
          <w:p w:rsidR="00F05578" w:rsidRPr="00B81E68" w:rsidRDefault="00556FD6" w:rsidP="00345C6F">
            <w:pPr>
              <w:spacing w:after="0" w:line="240" w:lineRule="auto"/>
              <w:jc w:val="both"/>
              <w:rPr>
                <w:rFonts w:ascii="Times New Roman" w:hAnsi="Times New Roman"/>
                <w:sz w:val="28"/>
                <w:szCs w:val="28"/>
              </w:rPr>
            </w:pPr>
            <w:r w:rsidRPr="00B81E68">
              <w:rPr>
                <w:rFonts w:ascii="Times New Roman" w:hAnsi="Times New Roman"/>
                <w:sz w:val="28"/>
                <w:szCs w:val="28"/>
              </w:rPr>
              <w:t>2019 год – 60,0</w:t>
            </w:r>
            <w:r w:rsidR="005D1404" w:rsidRPr="00B81E68">
              <w:rPr>
                <w:rFonts w:ascii="Times New Roman" w:hAnsi="Times New Roman"/>
                <w:sz w:val="28"/>
                <w:szCs w:val="28"/>
              </w:rPr>
              <w:t xml:space="preserve"> тыс. рублей</w:t>
            </w:r>
            <w:r w:rsidRPr="00B81E68">
              <w:rPr>
                <w:rFonts w:ascii="Times New Roman" w:hAnsi="Times New Roman"/>
                <w:sz w:val="28"/>
                <w:szCs w:val="28"/>
              </w:rPr>
              <w:t>;</w:t>
            </w:r>
          </w:p>
          <w:p w:rsidR="00556FD6" w:rsidRPr="00B81E68" w:rsidRDefault="00556FD6" w:rsidP="00345C6F">
            <w:pPr>
              <w:spacing w:after="0" w:line="240" w:lineRule="auto"/>
              <w:jc w:val="both"/>
              <w:rPr>
                <w:rFonts w:ascii="Times New Roman" w:hAnsi="Times New Roman"/>
                <w:sz w:val="28"/>
                <w:szCs w:val="28"/>
              </w:rPr>
            </w:pPr>
            <w:r w:rsidRPr="00B81E68">
              <w:rPr>
                <w:rFonts w:ascii="Times New Roman" w:hAnsi="Times New Roman"/>
                <w:sz w:val="28"/>
                <w:szCs w:val="28"/>
              </w:rPr>
              <w:t>2020 год – 60,0 тыс. рублей;</w:t>
            </w:r>
          </w:p>
          <w:p w:rsidR="00F05578" w:rsidRPr="00B81E68" w:rsidRDefault="001D42C3" w:rsidP="00345C6F">
            <w:pPr>
              <w:spacing w:after="0" w:line="240" w:lineRule="auto"/>
              <w:jc w:val="both"/>
              <w:rPr>
                <w:rFonts w:ascii="Times New Roman" w:hAnsi="Times New Roman"/>
                <w:sz w:val="28"/>
                <w:szCs w:val="28"/>
              </w:rPr>
            </w:pPr>
            <w:r w:rsidRPr="00B81E68">
              <w:rPr>
                <w:rFonts w:ascii="Times New Roman" w:hAnsi="Times New Roman"/>
                <w:sz w:val="28"/>
                <w:szCs w:val="28"/>
              </w:rPr>
              <w:t>2021</w:t>
            </w:r>
            <w:r w:rsidR="00556FD6" w:rsidRPr="00B81E68">
              <w:rPr>
                <w:rFonts w:ascii="Times New Roman" w:hAnsi="Times New Roman"/>
                <w:sz w:val="28"/>
                <w:szCs w:val="28"/>
              </w:rPr>
              <w:t xml:space="preserve"> год – 60,0 тыс.</w:t>
            </w:r>
            <w:r w:rsidR="00F05578" w:rsidRPr="00B81E68">
              <w:rPr>
                <w:rFonts w:ascii="Times New Roman" w:hAnsi="Times New Roman"/>
                <w:sz w:val="28"/>
                <w:szCs w:val="28"/>
              </w:rPr>
              <w:t xml:space="preserve"> рублей;</w:t>
            </w:r>
          </w:p>
          <w:p w:rsidR="00F05578" w:rsidRPr="00B81E68" w:rsidRDefault="001D42C3" w:rsidP="00345C6F">
            <w:pPr>
              <w:spacing w:after="0" w:line="240" w:lineRule="auto"/>
              <w:jc w:val="both"/>
              <w:rPr>
                <w:rFonts w:ascii="Times New Roman" w:hAnsi="Times New Roman"/>
                <w:sz w:val="28"/>
                <w:szCs w:val="28"/>
              </w:rPr>
            </w:pPr>
            <w:r w:rsidRPr="00B81E68">
              <w:rPr>
                <w:rFonts w:ascii="Times New Roman" w:hAnsi="Times New Roman"/>
                <w:sz w:val="28"/>
                <w:szCs w:val="28"/>
              </w:rPr>
              <w:lastRenderedPageBreak/>
              <w:t>2022</w:t>
            </w:r>
            <w:r w:rsidR="00F05578" w:rsidRPr="00B81E68">
              <w:rPr>
                <w:rFonts w:ascii="Times New Roman" w:hAnsi="Times New Roman"/>
                <w:sz w:val="28"/>
                <w:szCs w:val="28"/>
              </w:rPr>
              <w:t xml:space="preserve"> год – </w:t>
            </w:r>
            <w:r w:rsidR="00556FD6" w:rsidRPr="00B81E68">
              <w:rPr>
                <w:rFonts w:ascii="Times New Roman" w:hAnsi="Times New Roman"/>
                <w:sz w:val="28"/>
                <w:szCs w:val="28"/>
              </w:rPr>
              <w:t>60,0</w:t>
            </w:r>
            <w:r w:rsidR="00F05578" w:rsidRPr="00B81E68">
              <w:rPr>
                <w:rFonts w:ascii="Times New Roman" w:hAnsi="Times New Roman"/>
                <w:sz w:val="28"/>
                <w:szCs w:val="28"/>
              </w:rPr>
              <w:t xml:space="preserve"> тыс. рублей;</w:t>
            </w:r>
          </w:p>
          <w:p w:rsidR="00F05578" w:rsidRPr="00B81E68" w:rsidRDefault="001D42C3" w:rsidP="00345C6F">
            <w:pPr>
              <w:spacing w:after="0" w:line="240" w:lineRule="auto"/>
              <w:jc w:val="both"/>
              <w:rPr>
                <w:rFonts w:ascii="Times New Roman" w:hAnsi="Times New Roman"/>
                <w:sz w:val="28"/>
                <w:szCs w:val="28"/>
              </w:rPr>
            </w:pPr>
            <w:r w:rsidRPr="00B81E68">
              <w:rPr>
                <w:rFonts w:ascii="Times New Roman" w:hAnsi="Times New Roman"/>
                <w:sz w:val="28"/>
                <w:szCs w:val="28"/>
              </w:rPr>
              <w:t>2023</w:t>
            </w:r>
            <w:r w:rsidR="00556FD6" w:rsidRPr="00B81E68">
              <w:rPr>
                <w:rFonts w:ascii="Times New Roman" w:hAnsi="Times New Roman"/>
                <w:sz w:val="28"/>
                <w:szCs w:val="28"/>
              </w:rPr>
              <w:t xml:space="preserve"> год – 60,0</w:t>
            </w:r>
            <w:r w:rsidR="00F05578" w:rsidRPr="00B81E68">
              <w:rPr>
                <w:rFonts w:ascii="Times New Roman" w:hAnsi="Times New Roman"/>
                <w:sz w:val="28"/>
                <w:szCs w:val="28"/>
              </w:rPr>
              <w:t xml:space="preserve"> тыс. рублей;</w:t>
            </w:r>
          </w:p>
          <w:p w:rsidR="00F05578" w:rsidRPr="00B81E68" w:rsidRDefault="001D42C3" w:rsidP="00556FD6">
            <w:pPr>
              <w:spacing w:after="0" w:line="240" w:lineRule="auto"/>
              <w:jc w:val="both"/>
              <w:rPr>
                <w:rFonts w:ascii="Times New Roman" w:hAnsi="Times New Roman"/>
                <w:sz w:val="28"/>
                <w:szCs w:val="28"/>
              </w:rPr>
            </w:pPr>
            <w:r w:rsidRPr="00B81E68">
              <w:rPr>
                <w:rFonts w:ascii="Times New Roman" w:hAnsi="Times New Roman"/>
                <w:sz w:val="28"/>
                <w:szCs w:val="28"/>
              </w:rPr>
              <w:t>2024</w:t>
            </w:r>
            <w:r w:rsidR="00556FD6" w:rsidRPr="00B81E68">
              <w:rPr>
                <w:rFonts w:ascii="Times New Roman" w:hAnsi="Times New Roman"/>
                <w:sz w:val="28"/>
                <w:szCs w:val="28"/>
              </w:rPr>
              <w:t xml:space="preserve"> год – 60,0</w:t>
            </w:r>
            <w:r w:rsidR="00F05578" w:rsidRPr="00B81E68">
              <w:rPr>
                <w:rFonts w:ascii="Times New Roman" w:hAnsi="Times New Roman"/>
                <w:sz w:val="28"/>
                <w:szCs w:val="28"/>
              </w:rPr>
              <w:t xml:space="preserve"> тыс. рублей.</w:t>
            </w:r>
          </w:p>
        </w:tc>
      </w:tr>
      <w:tr w:rsidR="00F05578" w:rsidRPr="00B81E68" w:rsidTr="00DC5EA9">
        <w:trPr>
          <w:tblCellSpacing w:w="15" w:type="dxa"/>
        </w:trPr>
        <w:tc>
          <w:tcPr>
            <w:tcW w:w="3845"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lastRenderedPageBreak/>
              <w:t xml:space="preserve">Ожидаемые результаты реализации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271"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Обеспечение жильем 10 молодых семей;</w:t>
            </w:r>
          </w:p>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создание условий для повышения уровня обеспеченности жильем молодых семей;</w:t>
            </w:r>
          </w:p>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привлечение в жилищную сферу дополнительных финансовых средств кредитных и других организаций, предоставляющих жилищные кредиты и займы, в том числе ипотечных, а так же собственных средств граждан;</w:t>
            </w:r>
          </w:p>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укрепление семейных отношений и снижение социальной напряженности в обществе;</w:t>
            </w:r>
          </w:p>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улучшение демографической ситуации в районе;</w:t>
            </w:r>
          </w:p>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оказание содействия развитию системы ипотечного жилищного кредитования.</w:t>
            </w:r>
          </w:p>
        </w:tc>
      </w:tr>
    </w:tbl>
    <w:p w:rsidR="00F05578" w:rsidRPr="00B81E68" w:rsidRDefault="007E659A" w:rsidP="00345C6F">
      <w:pPr>
        <w:pStyle w:val="1"/>
        <w:widowControl w:val="0"/>
        <w:numPr>
          <w:ilvl w:val="0"/>
          <w:numId w:val="8"/>
        </w:numPr>
        <w:autoSpaceDE w:val="0"/>
        <w:autoSpaceDN w:val="0"/>
        <w:adjustRightInd w:val="0"/>
        <w:spacing w:before="0" w:after="0"/>
        <w:ind w:firstLine="567"/>
        <w:jc w:val="both"/>
        <w:rPr>
          <w:rFonts w:ascii="Times New Roman" w:hAnsi="Times New Roman"/>
          <w:sz w:val="28"/>
          <w:szCs w:val="28"/>
          <w:lang w:eastAsia="en-US"/>
        </w:rPr>
      </w:pPr>
      <w:r w:rsidRPr="00B81E68">
        <w:rPr>
          <w:rFonts w:ascii="Times New Roman" w:hAnsi="Times New Roman"/>
          <w:sz w:val="28"/>
          <w:szCs w:val="28"/>
        </w:rPr>
        <w:t>Х</w:t>
      </w:r>
      <w:r w:rsidR="00F05578" w:rsidRPr="00B81E68">
        <w:rPr>
          <w:rFonts w:ascii="Times New Roman" w:hAnsi="Times New Roman"/>
          <w:sz w:val="28"/>
          <w:szCs w:val="28"/>
        </w:rPr>
        <w:t>арактеристика проблемы</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первоначального взноса по жилищному или ипот</w:t>
      </w:r>
      <w:r w:rsidR="00DC5EA9" w:rsidRPr="00B81E68">
        <w:rPr>
          <w:rFonts w:ascii="Times New Roman" w:hAnsi="Times New Roman"/>
          <w:sz w:val="28"/>
          <w:szCs w:val="28"/>
        </w:rPr>
        <w:t>ечному жилищному кредиту, а так</w:t>
      </w:r>
      <w:r w:rsidRPr="00B81E68">
        <w:rPr>
          <w:rFonts w:ascii="Times New Roman" w:hAnsi="Times New Roman"/>
          <w:sz w:val="28"/>
          <w:szCs w:val="28"/>
        </w:rPr>
        <w:t>же высокая процентная ставка за использование кредитных средств.</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республике.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w:t>
      </w:r>
      <w:r w:rsidRPr="00B81E68">
        <w:rPr>
          <w:rFonts w:ascii="Times New Roman" w:hAnsi="Times New Roman"/>
          <w:sz w:val="28"/>
          <w:szCs w:val="28"/>
        </w:rPr>
        <w:lastRenderedPageBreak/>
        <w:t>в целях роста заработной платы. Решение жилищной проблемы молодых граждан позволит сформировать экономически активный слой населения.</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Необходимость устойчивого функционирования системы улучшения жилищных условий молодых семей определяет целесообразность использования программно-целевого метода для решения их жилищной проблемы, поскольку эта проблема:</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является одной из приоритетных и ее решение позволит обеспечить улучшение жилищных условий и качества жизни молодых семей;</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носит межотраслевой и межведомственный характер и не может быть решена без участия федерального центра;</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не может быть решена в пределах одного финансового года и требует бюджетных расходов в течение нескольких лет;</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носит комплексный характер и ее решение окажет влияние на рост социального благополучия и общее экономическое развитие.</w:t>
      </w:r>
      <w:bookmarkStart w:id="0" w:name="sub_200"/>
    </w:p>
    <w:bookmarkEnd w:id="0"/>
    <w:p w:rsidR="00F05578" w:rsidRPr="00B81E68" w:rsidRDefault="00F05578" w:rsidP="00345C6F">
      <w:pPr>
        <w:pStyle w:val="1"/>
        <w:widowControl w:val="0"/>
        <w:numPr>
          <w:ilvl w:val="0"/>
          <w:numId w:val="8"/>
        </w:numPr>
        <w:autoSpaceDE w:val="0"/>
        <w:autoSpaceDN w:val="0"/>
        <w:adjustRightInd w:val="0"/>
        <w:spacing w:before="0" w:after="0"/>
        <w:jc w:val="center"/>
        <w:rPr>
          <w:rFonts w:ascii="Times New Roman" w:hAnsi="Times New Roman"/>
          <w:sz w:val="28"/>
          <w:szCs w:val="28"/>
        </w:rPr>
      </w:pPr>
      <w:r w:rsidRPr="00B81E68">
        <w:rPr>
          <w:rFonts w:ascii="Times New Roman" w:hAnsi="Times New Roman"/>
          <w:sz w:val="28"/>
          <w:szCs w:val="28"/>
        </w:rPr>
        <w:t xml:space="preserve">Цели и задачи </w:t>
      </w:r>
      <w:r w:rsidR="00877E1E" w:rsidRPr="00B81E68">
        <w:rPr>
          <w:rFonts w:ascii="Times New Roman" w:hAnsi="Times New Roman"/>
          <w:sz w:val="28"/>
          <w:szCs w:val="28"/>
        </w:rPr>
        <w:t>Подпрограммы</w:t>
      </w:r>
    </w:p>
    <w:p w:rsidR="00F05578" w:rsidRPr="00B81E68" w:rsidRDefault="00F05578" w:rsidP="00345C6F">
      <w:pPr>
        <w:pStyle w:val="aa"/>
        <w:spacing w:after="0" w:line="240" w:lineRule="auto"/>
        <w:ind w:left="0" w:firstLine="567"/>
        <w:jc w:val="both"/>
        <w:rPr>
          <w:rFonts w:ascii="Times New Roman" w:hAnsi="Times New Roman"/>
          <w:sz w:val="28"/>
          <w:szCs w:val="28"/>
          <w:lang w:eastAsia="en-US"/>
        </w:rPr>
      </w:pP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Подпрограмма направлена на формирование системы оказания государственной поддержки определенным категориям граждан в приобретении жилья или строительстве индивидуального жилого дома.</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Целью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является государственная поддержка  в решении жилищной проблемы молодых семьей,  признанных  в  установленном  порядке нуждающимися в улучшении жилищных условий.</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Задачами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являются:</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        - предоставление молодым семьям – участникам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социальных выплат на приобретение жилья или строительство индивидуального жилого дома;</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жилья.</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Молодые семьи – участники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могут обратиться а уполномоченную организацию для оказания услуг по приобретению жилого помещения на первичном рынке жилья.</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Основными принципами реализации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являются:</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добровольность участия молодой семьи нуждающейся в улучшении жилищных условий в соответствии с требованиями </w:t>
      </w:r>
      <w:r w:rsidR="00877E1E" w:rsidRPr="00B81E68">
        <w:rPr>
          <w:rFonts w:ascii="Times New Roman" w:hAnsi="Times New Roman"/>
          <w:sz w:val="28"/>
          <w:szCs w:val="28"/>
        </w:rPr>
        <w:t>подпрограммы</w:t>
      </w:r>
      <w:r w:rsidRPr="00B81E68">
        <w:rPr>
          <w:rFonts w:ascii="Times New Roman" w:hAnsi="Times New Roman"/>
          <w:sz w:val="28"/>
          <w:szCs w:val="28"/>
        </w:rPr>
        <w:t>;</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возможность для молодых семей реализовать свое право на получение поддержки за счет средств, предоставляемых в рамках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из федерального бюджета, республиканского бюджета и местного бюджета на улучшение жилищных условий только 1 раз.</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Условиями прекращения реализации программы являются досрочное достижение цели и задач программы, а также изменение механизмов реализации механизмов реализации государственной жилищной политики. </w:t>
      </w:r>
    </w:p>
    <w:p w:rsidR="00F05578" w:rsidRPr="00B81E68" w:rsidRDefault="00F05578" w:rsidP="00345C6F">
      <w:pPr>
        <w:pStyle w:val="3"/>
        <w:spacing w:before="0" w:beforeAutospacing="0" w:after="0" w:afterAutospacing="0"/>
        <w:jc w:val="center"/>
        <w:rPr>
          <w:sz w:val="28"/>
          <w:szCs w:val="28"/>
        </w:rPr>
      </w:pPr>
      <w:r w:rsidRPr="00B81E68">
        <w:rPr>
          <w:sz w:val="28"/>
          <w:szCs w:val="28"/>
        </w:rPr>
        <w:t>3. Характеристика программных мероприятий</w:t>
      </w:r>
    </w:p>
    <w:p w:rsidR="00F05578" w:rsidRPr="00B81E68" w:rsidRDefault="00F05578" w:rsidP="00345C6F">
      <w:pPr>
        <w:pStyle w:val="formattext"/>
        <w:spacing w:before="0" w:beforeAutospacing="0" w:after="0" w:afterAutospacing="0"/>
        <w:ind w:left="-567"/>
        <w:jc w:val="both"/>
        <w:rPr>
          <w:sz w:val="28"/>
          <w:szCs w:val="28"/>
        </w:rPr>
      </w:pPr>
      <w:r w:rsidRPr="00B81E68">
        <w:rPr>
          <w:sz w:val="28"/>
          <w:szCs w:val="28"/>
        </w:rPr>
        <w:lastRenderedPageBreak/>
        <w:t xml:space="preserve">         Мероприятиями </w:t>
      </w:r>
      <w:r w:rsidR="00877E1E" w:rsidRPr="00B81E68">
        <w:rPr>
          <w:sz w:val="28"/>
          <w:szCs w:val="28"/>
        </w:rPr>
        <w:t>Подпрограммы</w:t>
      </w:r>
      <w:r w:rsidRPr="00B81E68">
        <w:rPr>
          <w:sz w:val="28"/>
          <w:szCs w:val="28"/>
        </w:rPr>
        <w:t xml:space="preserve"> предусматривается:</w:t>
      </w:r>
    </w:p>
    <w:p w:rsidR="00F05578" w:rsidRPr="00B81E68" w:rsidRDefault="00F05578" w:rsidP="00345C6F">
      <w:pPr>
        <w:pStyle w:val="formattext"/>
        <w:numPr>
          <w:ilvl w:val="0"/>
          <w:numId w:val="9"/>
        </w:numPr>
        <w:spacing w:before="0" w:beforeAutospacing="0" w:after="0" w:afterAutospacing="0"/>
        <w:ind w:left="567"/>
        <w:jc w:val="both"/>
        <w:rPr>
          <w:sz w:val="28"/>
          <w:szCs w:val="28"/>
        </w:rPr>
      </w:pPr>
      <w:r w:rsidRPr="00B81E68">
        <w:rPr>
          <w:sz w:val="28"/>
          <w:szCs w:val="28"/>
        </w:rPr>
        <w:t>Разработка муниципальных правовых актов, необходимых при реализации муниципальных программ;</w:t>
      </w:r>
    </w:p>
    <w:p w:rsidR="00F05578" w:rsidRPr="00B81E68" w:rsidRDefault="00F05578" w:rsidP="00345C6F">
      <w:pPr>
        <w:pStyle w:val="formattext"/>
        <w:numPr>
          <w:ilvl w:val="0"/>
          <w:numId w:val="9"/>
        </w:numPr>
        <w:spacing w:before="0" w:beforeAutospacing="0" w:after="0" w:afterAutospacing="0"/>
        <w:ind w:left="567"/>
        <w:jc w:val="both"/>
        <w:rPr>
          <w:sz w:val="28"/>
          <w:szCs w:val="28"/>
        </w:rPr>
      </w:pPr>
      <w:r w:rsidRPr="00B81E68">
        <w:rPr>
          <w:sz w:val="28"/>
          <w:szCs w:val="28"/>
        </w:rPr>
        <w:t>Участие в конкурсном отборе муниципальных образований РК для участия в подпрограмме;</w:t>
      </w:r>
    </w:p>
    <w:p w:rsidR="00F05578" w:rsidRPr="00B81E68" w:rsidRDefault="00F05578" w:rsidP="00345C6F">
      <w:pPr>
        <w:pStyle w:val="formattext"/>
        <w:numPr>
          <w:ilvl w:val="0"/>
          <w:numId w:val="9"/>
        </w:numPr>
        <w:spacing w:before="0" w:beforeAutospacing="0" w:after="0" w:afterAutospacing="0"/>
        <w:ind w:left="567"/>
        <w:jc w:val="both"/>
        <w:rPr>
          <w:sz w:val="28"/>
          <w:szCs w:val="28"/>
        </w:rPr>
      </w:pPr>
      <w:r w:rsidRPr="00B81E68">
        <w:rPr>
          <w:sz w:val="28"/>
          <w:szCs w:val="28"/>
        </w:rPr>
        <w:t xml:space="preserve">Предоставление социальных выплат на приобретение жилья молодым семьям-участникам </w:t>
      </w:r>
      <w:r w:rsidR="00877E1E" w:rsidRPr="00B81E68">
        <w:rPr>
          <w:sz w:val="28"/>
          <w:szCs w:val="28"/>
        </w:rPr>
        <w:t>подпрограммы</w:t>
      </w:r>
      <w:r w:rsidRPr="00B81E68">
        <w:rPr>
          <w:sz w:val="28"/>
          <w:szCs w:val="28"/>
        </w:rPr>
        <w:t>;</w:t>
      </w:r>
    </w:p>
    <w:p w:rsidR="00F05578" w:rsidRPr="00B81E68" w:rsidRDefault="00F05578" w:rsidP="00345C6F">
      <w:pPr>
        <w:pStyle w:val="formattext"/>
        <w:numPr>
          <w:ilvl w:val="0"/>
          <w:numId w:val="9"/>
        </w:numPr>
        <w:spacing w:before="0" w:beforeAutospacing="0" w:after="0" w:afterAutospacing="0"/>
        <w:ind w:left="567"/>
        <w:jc w:val="both"/>
        <w:rPr>
          <w:sz w:val="28"/>
          <w:szCs w:val="28"/>
        </w:rPr>
      </w:pPr>
      <w:r w:rsidRPr="00B81E68">
        <w:rPr>
          <w:sz w:val="28"/>
          <w:szCs w:val="28"/>
        </w:rPr>
        <w:t>Организация учета, участвующих в подпрограмме;</w:t>
      </w:r>
    </w:p>
    <w:p w:rsidR="00F05578" w:rsidRPr="00B81E68" w:rsidRDefault="00F05578" w:rsidP="00345C6F">
      <w:pPr>
        <w:pStyle w:val="formattext"/>
        <w:numPr>
          <w:ilvl w:val="0"/>
          <w:numId w:val="9"/>
        </w:numPr>
        <w:spacing w:before="0" w:beforeAutospacing="0" w:after="0" w:afterAutospacing="0"/>
        <w:ind w:left="567"/>
        <w:jc w:val="both"/>
        <w:rPr>
          <w:sz w:val="28"/>
          <w:szCs w:val="28"/>
        </w:rPr>
      </w:pPr>
      <w:r w:rsidRPr="00B81E68">
        <w:rPr>
          <w:sz w:val="28"/>
          <w:szCs w:val="28"/>
        </w:rPr>
        <w:t xml:space="preserve">Организация информационно-разъяснительной работы среди населения по освещению цели и задач </w:t>
      </w:r>
      <w:r w:rsidR="00877E1E" w:rsidRPr="00B81E68">
        <w:rPr>
          <w:sz w:val="28"/>
          <w:szCs w:val="28"/>
        </w:rPr>
        <w:t>подпрограммы</w:t>
      </w:r>
      <w:r w:rsidRPr="00B81E68">
        <w:rPr>
          <w:sz w:val="28"/>
          <w:szCs w:val="28"/>
        </w:rPr>
        <w:t xml:space="preserve"> и вопросы по ее реализации.</w:t>
      </w:r>
      <w:bookmarkStart w:id="1" w:name="sub_400"/>
    </w:p>
    <w:bookmarkEnd w:id="1"/>
    <w:p w:rsidR="00F05578" w:rsidRPr="00B81E68" w:rsidRDefault="00F05578" w:rsidP="00345C6F">
      <w:pPr>
        <w:pStyle w:val="1"/>
        <w:spacing w:before="0" w:after="0"/>
        <w:jc w:val="center"/>
        <w:rPr>
          <w:rFonts w:ascii="Times New Roman" w:hAnsi="Times New Roman"/>
          <w:sz w:val="28"/>
          <w:szCs w:val="28"/>
        </w:rPr>
      </w:pPr>
      <w:r w:rsidRPr="00B81E68">
        <w:rPr>
          <w:rFonts w:ascii="Times New Roman" w:hAnsi="Times New Roman"/>
          <w:sz w:val="28"/>
          <w:szCs w:val="28"/>
        </w:rPr>
        <w:t xml:space="preserve">4. Ресурсное обеспечение </w:t>
      </w:r>
      <w:r w:rsidR="00877E1E" w:rsidRPr="00B81E68">
        <w:rPr>
          <w:rFonts w:ascii="Times New Roman" w:hAnsi="Times New Roman"/>
          <w:sz w:val="28"/>
          <w:szCs w:val="28"/>
        </w:rPr>
        <w:t>Подпрограммы</w:t>
      </w:r>
    </w:p>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        Объем фи</w:t>
      </w:r>
      <w:r w:rsidR="001D42C3" w:rsidRPr="00B81E68">
        <w:rPr>
          <w:rFonts w:ascii="Times New Roman" w:hAnsi="Times New Roman"/>
          <w:sz w:val="28"/>
          <w:szCs w:val="28"/>
        </w:rPr>
        <w:t xml:space="preserve">нансирования </w:t>
      </w:r>
      <w:r w:rsidR="00877E1E" w:rsidRPr="00B81E68">
        <w:rPr>
          <w:rFonts w:ascii="Times New Roman" w:hAnsi="Times New Roman"/>
          <w:sz w:val="28"/>
          <w:szCs w:val="28"/>
        </w:rPr>
        <w:t>Подпрограммы</w:t>
      </w:r>
      <w:r w:rsidR="001D42C3" w:rsidRPr="00B81E68">
        <w:rPr>
          <w:rFonts w:ascii="Times New Roman" w:hAnsi="Times New Roman"/>
          <w:sz w:val="28"/>
          <w:szCs w:val="28"/>
        </w:rPr>
        <w:t xml:space="preserve"> в </w:t>
      </w:r>
      <w:r w:rsidR="005D1404" w:rsidRPr="00B81E68">
        <w:rPr>
          <w:rFonts w:ascii="Times New Roman" w:hAnsi="Times New Roman"/>
          <w:sz w:val="28"/>
          <w:szCs w:val="28"/>
        </w:rPr>
        <w:t>2019-2024</w:t>
      </w:r>
      <w:r w:rsidRPr="00B81E68">
        <w:rPr>
          <w:rFonts w:ascii="Times New Roman" w:hAnsi="Times New Roman"/>
          <w:sz w:val="28"/>
          <w:szCs w:val="28"/>
        </w:rPr>
        <w:t xml:space="preserve"> годах из федерального, республиканского и муниципального бюджетов составляет </w:t>
      </w:r>
      <w:r w:rsidR="00556FD6" w:rsidRPr="00B81E68">
        <w:rPr>
          <w:rFonts w:ascii="Times New Roman" w:hAnsi="Times New Roman"/>
          <w:sz w:val="28"/>
          <w:szCs w:val="28"/>
        </w:rPr>
        <w:t>360,0</w:t>
      </w:r>
      <w:r w:rsidRPr="00B81E68">
        <w:rPr>
          <w:rFonts w:ascii="Times New Roman" w:hAnsi="Times New Roman"/>
          <w:sz w:val="28"/>
          <w:szCs w:val="28"/>
        </w:rPr>
        <w:t xml:space="preserve"> тыс. рублей.</w:t>
      </w:r>
    </w:p>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        Основными источниками финансирования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являются:</w:t>
      </w:r>
    </w:p>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 средства федерального бюджета, предоставляемые в форме субсидий бюджетам субъектов Российской федерации на софинансирование мероприятий </w:t>
      </w:r>
      <w:r w:rsidR="00877E1E" w:rsidRPr="00B81E68">
        <w:rPr>
          <w:rFonts w:ascii="Times New Roman" w:hAnsi="Times New Roman"/>
          <w:sz w:val="28"/>
          <w:szCs w:val="28"/>
        </w:rPr>
        <w:t>подпрограммы</w:t>
      </w:r>
      <w:r w:rsidRPr="00B81E68">
        <w:rPr>
          <w:rFonts w:ascii="Times New Roman" w:hAnsi="Times New Roman"/>
          <w:sz w:val="28"/>
          <w:szCs w:val="28"/>
        </w:rPr>
        <w:t>;</w:t>
      </w:r>
    </w:p>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средства республиканского бюджета;</w:t>
      </w:r>
    </w:p>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средства муниципального бюджета;</w:t>
      </w:r>
    </w:p>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средства банков и других кредитных организаций, предоставляющих молодым семьям ипотечные жилищные кредиты или займы на приобретение жилья или строительство жилья;</w:t>
      </w:r>
    </w:p>
    <w:p w:rsidR="00F05578" w:rsidRPr="00B81E68" w:rsidRDefault="00F05578" w:rsidP="00345C6F">
      <w:pPr>
        <w:spacing w:after="0" w:line="240" w:lineRule="auto"/>
        <w:jc w:val="both"/>
        <w:rPr>
          <w:rFonts w:ascii="Times New Roman" w:hAnsi="Times New Roman"/>
          <w:sz w:val="28"/>
          <w:szCs w:val="28"/>
        </w:rPr>
      </w:pPr>
      <w:r w:rsidRPr="00B81E68">
        <w:rPr>
          <w:rFonts w:ascii="Times New Roman" w:hAnsi="Times New Roman"/>
          <w:sz w:val="28"/>
          <w:szCs w:val="28"/>
        </w:rPr>
        <w:t>- средства молодых семей, используемые для частичной оплаты стоимости приобретаемого или строящегося жилья.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2000"/>
        <w:gridCol w:w="924"/>
        <w:gridCol w:w="846"/>
        <w:gridCol w:w="835"/>
        <w:gridCol w:w="853"/>
        <w:gridCol w:w="836"/>
        <w:gridCol w:w="817"/>
      </w:tblGrid>
      <w:tr w:rsidR="005D1404" w:rsidRPr="00B81E68" w:rsidTr="00072BE2">
        <w:tc>
          <w:tcPr>
            <w:tcW w:w="2070" w:type="dxa"/>
            <w:vMerge w:val="restart"/>
            <w:shd w:val="clear" w:color="auto" w:fill="auto"/>
          </w:tcPr>
          <w:p w:rsidR="005D1404" w:rsidRPr="00B81E68" w:rsidRDefault="005D1404" w:rsidP="00345C6F">
            <w:pPr>
              <w:spacing w:after="0" w:line="240" w:lineRule="auto"/>
              <w:rPr>
                <w:rFonts w:ascii="Times New Roman" w:hAnsi="Times New Roman"/>
                <w:sz w:val="28"/>
                <w:szCs w:val="28"/>
              </w:rPr>
            </w:pPr>
            <w:r w:rsidRPr="00B81E68">
              <w:rPr>
                <w:rFonts w:ascii="Times New Roman" w:hAnsi="Times New Roman"/>
                <w:sz w:val="28"/>
                <w:szCs w:val="28"/>
              </w:rPr>
              <w:t>Всего,</w:t>
            </w:r>
          </w:p>
          <w:p w:rsidR="005D1404" w:rsidRPr="00B81E68" w:rsidRDefault="005D1404" w:rsidP="00345C6F">
            <w:pPr>
              <w:spacing w:after="0" w:line="240" w:lineRule="auto"/>
              <w:rPr>
                <w:rFonts w:ascii="Times New Roman" w:hAnsi="Times New Roman"/>
                <w:sz w:val="28"/>
                <w:szCs w:val="28"/>
              </w:rPr>
            </w:pPr>
            <w:r w:rsidRPr="00B81E68">
              <w:rPr>
                <w:rFonts w:ascii="Times New Roman" w:hAnsi="Times New Roman"/>
                <w:sz w:val="28"/>
                <w:szCs w:val="28"/>
              </w:rPr>
              <w:t>в том числе</w:t>
            </w:r>
          </w:p>
        </w:tc>
        <w:tc>
          <w:tcPr>
            <w:tcW w:w="1792" w:type="dxa"/>
            <w:vMerge w:val="restart"/>
            <w:shd w:val="clear" w:color="auto" w:fill="auto"/>
          </w:tcPr>
          <w:p w:rsidR="005D1404" w:rsidRPr="00B81E68" w:rsidRDefault="005D1404" w:rsidP="00345C6F">
            <w:pPr>
              <w:spacing w:after="0" w:line="240" w:lineRule="auto"/>
              <w:ind w:firstLine="92"/>
              <w:rPr>
                <w:rFonts w:ascii="Times New Roman" w:hAnsi="Times New Roman"/>
                <w:sz w:val="28"/>
                <w:szCs w:val="28"/>
              </w:rPr>
            </w:pPr>
            <w:r w:rsidRPr="00B81E68">
              <w:rPr>
                <w:rFonts w:ascii="Times New Roman" w:hAnsi="Times New Roman"/>
                <w:sz w:val="28"/>
                <w:szCs w:val="28"/>
              </w:rPr>
              <w:t xml:space="preserve">на период реализации </w:t>
            </w:r>
            <w:r w:rsidR="00877E1E" w:rsidRPr="00B81E68">
              <w:rPr>
                <w:rFonts w:ascii="Times New Roman" w:hAnsi="Times New Roman"/>
                <w:sz w:val="28"/>
                <w:szCs w:val="28"/>
              </w:rPr>
              <w:t>подпрограммы</w:t>
            </w:r>
          </w:p>
        </w:tc>
        <w:tc>
          <w:tcPr>
            <w:tcW w:w="5111" w:type="dxa"/>
            <w:gridSpan w:val="6"/>
          </w:tcPr>
          <w:p w:rsidR="005D1404" w:rsidRPr="00B81E68" w:rsidRDefault="005D1404" w:rsidP="00345C6F">
            <w:pPr>
              <w:spacing w:after="0" w:line="240" w:lineRule="auto"/>
              <w:jc w:val="center"/>
              <w:rPr>
                <w:rFonts w:ascii="Times New Roman" w:hAnsi="Times New Roman"/>
                <w:sz w:val="28"/>
                <w:szCs w:val="28"/>
              </w:rPr>
            </w:pPr>
            <w:r w:rsidRPr="00B81E68">
              <w:rPr>
                <w:rFonts w:ascii="Times New Roman" w:hAnsi="Times New Roman"/>
                <w:sz w:val="28"/>
                <w:szCs w:val="28"/>
              </w:rPr>
              <w:t>в том числе по годам, тыс. руб.</w:t>
            </w:r>
          </w:p>
        </w:tc>
      </w:tr>
      <w:tr w:rsidR="005D1404" w:rsidRPr="00B81E68" w:rsidTr="005D1404">
        <w:tc>
          <w:tcPr>
            <w:tcW w:w="2070" w:type="dxa"/>
            <w:vMerge/>
            <w:shd w:val="clear" w:color="auto" w:fill="auto"/>
          </w:tcPr>
          <w:p w:rsidR="005D1404" w:rsidRPr="00B81E68" w:rsidRDefault="005D1404" w:rsidP="00345C6F">
            <w:pPr>
              <w:spacing w:after="0" w:line="240" w:lineRule="auto"/>
              <w:rPr>
                <w:rFonts w:ascii="Times New Roman" w:hAnsi="Times New Roman"/>
                <w:sz w:val="28"/>
                <w:szCs w:val="28"/>
              </w:rPr>
            </w:pPr>
          </w:p>
        </w:tc>
        <w:tc>
          <w:tcPr>
            <w:tcW w:w="1792" w:type="dxa"/>
            <w:vMerge/>
            <w:shd w:val="clear" w:color="auto" w:fill="auto"/>
          </w:tcPr>
          <w:p w:rsidR="005D1404" w:rsidRPr="00B81E68" w:rsidRDefault="005D1404" w:rsidP="00345C6F">
            <w:pPr>
              <w:spacing w:after="0" w:line="240" w:lineRule="auto"/>
              <w:rPr>
                <w:rFonts w:ascii="Times New Roman" w:hAnsi="Times New Roman"/>
                <w:sz w:val="28"/>
                <w:szCs w:val="28"/>
              </w:rPr>
            </w:pPr>
          </w:p>
        </w:tc>
        <w:tc>
          <w:tcPr>
            <w:tcW w:w="924" w:type="dxa"/>
          </w:tcPr>
          <w:p w:rsidR="005D1404" w:rsidRPr="00B81E68" w:rsidRDefault="005D1404" w:rsidP="00345C6F">
            <w:pPr>
              <w:spacing w:after="0" w:line="240" w:lineRule="auto"/>
              <w:jc w:val="center"/>
              <w:rPr>
                <w:rFonts w:ascii="Times New Roman" w:hAnsi="Times New Roman"/>
                <w:sz w:val="28"/>
                <w:szCs w:val="28"/>
              </w:rPr>
            </w:pPr>
            <w:r w:rsidRPr="00B81E68">
              <w:rPr>
                <w:rFonts w:ascii="Times New Roman" w:hAnsi="Times New Roman"/>
                <w:sz w:val="28"/>
                <w:szCs w:val="28"/>
              </w:rPr>
              <w:t>2019</w:t>
            </w:r>
          </w:p>
        </w:tc>
        <w:tc>
          <w:tcPr>
            <w:tcW w:w="846" w:type="dxa"/>
            <w:shd w:val="clear" w:color="auto" w:fill="auto"/>
          </w:tcPr>
          <w:p w:rsidR="005D1404" w:rsidRPr="00B81E68" w:rsidRDefault="005D1404" w:rsidP="00345C6F">
            <w:pPr>
              <w:spacing w:after="0" w:line="240" w:lineRule="auto"/>
              <w:jc w:val="center"/>
              <w:rPr>
                <w:rFonts w:ascii="Times New Roman" w:hAnsi="Times New Roman"/>
                <w:sz w:val="28"/>
                <w:szCs w:val="28"/>
              </w:rPr>
            </w:pPr>
            <w:r w:rsidRPr="00B81E68">
              <w:rPr>
                <w:rFonts w:ascii="Times New Roman" w:hAnsi="Times New Roman"/>
                <w:sz w:val="28"/>
                <w:szCs w:val="28"/>
              </w:rPr>
              <w:t>2020</w:t>
            </w:r>
          </w:p>
        </w:tc>
        <w:tc>
          <w:tcPr>
            <w:tcW w:w="835" w:type="dxa"/>
            <w:shd w:val="clear" w:color="auto" w:fill="auto"/>
          </w:tcPr>
          <w:p w:rsidR="005D1404" w:rsidRPr="00B81E68" w:rsidRDefault="005D1404" w:rsidP="00345C6F">
            <w:pPr>
              <w:spacing w:after="0" w:line="240" w:lineRule="auto"/>
              <w:jc w:val="center"/>
              <w:rPr>
                <w:rFonts w:ascii="Times New Roman" w:hAnsi="Times New Roman"/>
                <w:sz w:val="28"/>
                <w:szCs w:val="28"/>
              </w:rPr>
            </w:pPr>
            <w:r w:rsidRPr="00B81E68">
              <w:rPr>
                <w:rFonts w:ascii="Times New Roman" w:hAnsi="Times New Roman"/>
                <w:sz w:val="28"/>
                <w:szCs w:val="28"/>
              </w:rPr>
              <w:t>2021</w:t>
            </w:r>
          </w:p>
        </w:tc>
        <w:tc>
          <w:tcPr>
            <w:tcW w:w="853" w:type="dxa"/>
            <w:shd w:val="clear" w:color="auto" w:fill="auto"/>
          </w:tcPr>
          <w:p w:rsidR="005D1404" w:rsidRPr="00B81E68" w:rsidRDefault="005D1404" w:rsidP="00345C6F">
            <w:pPr>
              <w:spacing w:after="0" w:line="240" w:lineRule="auto"/>
              <w:jc w:val="center"/>
              <w:rPr>
                <w:rFonts w:ascii="Times New Roman" w:hAnsi="Times New Roman"/>
                <w:sz w:val="28"/>
                <w:szCs w:val="28"/>
              </w:rPr>
            </w:pPr>
            <w:r w:rsidRPr="00B81E68">
              <w:rPr>
                <w:rFonts w:ascii="Times New Roman" w:hAnsi="Times New Roman"/>
                <w:sz w:val="28"/>
                <w:szCs w:val="28"/>
              </w:rPr>
              <w:t>2022</w:t>
            </w:r>
          </w:p>
        </w:tc>
        <w:tc>
          <w:tcPr>
            <w:tcW w:w="836" w:type="dxa"/>
            <w:shd w:val="clear" w:color="auto" w:fill="auto"/>
          </w:tcPr>
          <w:p w:rsidR="005D1404" w:rsidRPr="00B81E68" w:rsidRDefault="005D1404" w:rsidP="00345C6F">
            <w:pPr>
              <w:spacing w:after="0" w:line="240" w:lineRule="auto"/>
              <w:jc w:val="center"/>
              <w:rPr>
                <w:rFonts w:ascii="Times New Roman" w:hAnsi="Times New Roman"/>
                <w:sz w:val="28"/>
                <w:szCs w:val="28"/>
              </w:rPr>
            </w:pPr>
            <w:r w:rsidRPr="00B81E68">
              <w:rPr>
                <w:rFonts w:ascii="Times New Roman" w:hAnsi="Times New Roman"/>
                <w:sz w:val="28"/>
                <w:szCs w:val="28"/>
              </w:rPr>
              <w:t>2023</w:t>
            </w:r>
          </w:p>
        </w:tc>
        <w:tc>
          <w:tcPr>
            <w:tcW w:w="817" w:type="dxa"/>
            <w:shd w:val="clear" w:color="auto" w:fill="auto"/>
          </w:tcPr>
          <w:p w:rsidR="005D1404" w:rsidRPr="00B81E68" w:rsidRDefault="005D1404" w:rsidP="00345C6F">
            <w:pPr>
              <w:spacing w:after="0" w:line="240" w:lineRule="auto"/>
              <w:jc w:val="center"/>
              <w:rPr>
                <w:rFonts w:ascii="Times New Roman" w:hAnsi="Times New Roman"/>
                <w:sz w:val="28"/>
                <w:szCs w:val="28"/>
              </w:rPr>
            </w:pPr>
            <w:r w:rsidRPr="00B81E68">
              <w:rPr>
                <w:rFonts w:ascii="Times New Roman" w:hAnsi="Times New Roman"/>
                <w:sz w:val="28"/>
                <w:szCs w:val="28"/>
              </w:rPr>
              <w:t>2024</w:t>
            </w:r>
          </w:p>
        </w:tc>
      </w:tr>
      <w:tr w:rsidR="005D1404" w:rsidRPr="00B81E68" w:rsidTr="00104C0D">
        <w:tc>
          <w:tcPr>
            <w:tcW w:w="2070" w:type="dxa"/>
            <w:shd w:val="clear" w:color="auto" w:fill="auto"/>
          </w:tcPr>
          <w:p w:rsidR="005D1404" w:rsidRPr="00B81E68" w:rsidRDefault="005D1404" w:rsidP="00104C0D">
            <w:pPr>
              <w:spacing w:after="0" w:line="240" w:lineRule="auto"/>
              <w:rPr>
                <w:rFonts w:ascii="Times New Roman" w:hAnsi="Times New Roman"/>
                <w:sz w:val="28"/>
                <w:szCs w:val="28"/>
              </w:rPr>
            </w:pPr>
            <w:r w:rsidRPr="00B81E68">
              <w:rPr>
                <w:rFonts w:ascii="Times New Roman" w:hAnsi="Times New Roman"/>
                <w:sz w:val="28"/>
                <w:szCs w:val="28"/>
              </w:rPr>
              <w:t>Мун</w:t>
            </w:r>
            <w:r w:rsidR="00104C0D" w:rsidRPr="00B81E68">
              <w:rPr>
                <w:rFonts w:ascii="Times New Roman" w:hAnsi="Times New Roman"/>
                <w:sz w:val="28"/>
                <w:szCs w:val="28"/>
              </w:rPr>
              <w:t>.</w:t>
            </w:r>
            <w:r w:rsidRPr="00B81E68">
              <w:rPr>
                <w:rFonts w:ascii="Times New Roman" w:hAnsi="Times New Roman"/>
                <w:sz w:val="28"/>
                <w:szCs w:val="28"/>
              </w:rPr>
              <w:t>бюджет</w:t>
            </w:r>
          </w:p>
        </w:tc>
        <w:tc>
          <w:tcPr>
            <w:tcW w:w="1792" w:type="dxa"/>
            <w:shd w:val="clear" w:color="auto" w:fill="auto"/>
            <w:vAlign w:val="bottom"/>
          </w:tcPr>
          <w:p w:rsidR="005D1404" w:rsidRPr="00B81E68" w:rsidRDefault="00556FD6" w:rsidP="00104C0D">
            <w:pPr>
              <w:spacing w:after="0" w:line="240" w:lineRule="auto"/>
              <w:jc w:val="center"/>
              <w:rPr>
                <w:rFonts w:ascii="Times New Roman" w:hAnsi="Times New Roman"/>
                <w:sz w:val="28"/>
                <w:szCs w:val="28"/>
              </w:rPr>
            </w:pPr>
            <w:r w:rsidRPr="00B81E68">
              <w:rPr>
                <w:rFonts w:ascii="Times New Roman" w:hAnsi="Times New Roman"/>
                <w:sz w:val="28"/>
                <w:szCs w:val="28"/>
              </w:rPr>
              <w:t>360,0</w:t>
            </w:r>
          </w:p>
        </w:tc>
        <w:tc>
          <w:tcPr>
            <w:tcW w:w="924" w:type="dxa"/>
            <w:vAlign w:val="bottom"/>
          </w:tcPr>
          <w:p w:rsidR="005D1404" w:rsidRPr="00B81E68" w:rsidRDefault="00556FD6" w:rsidP="00104C0D">
            <w:pPr>
              <w:spacing w:after="0" w:line="240" w:lineRule="auto"/>
              <w:jc w:val="center"/>
              <w:rPr>
                <w:rFonts w:ascii="Times New Roman" w:hAnsi="Times New Roman"/>
                <w:sz w:val="28"/>
                <w:szCs w:val="28"/>
              </w:rPr>
            </w:pPr>
            <w:r w:rsidRPr="00B81E68">
              <w:rPr>
                <w:rFonts w:ascii="Times New Roman" w:hAnsi="Times New Roman"/>
                <w:sz w:val="28"/>
                <w:szCs w:val="28"/>
              </w:rPr>
              <w:t>60,0</w:t>
            </w:r>
          </w:p>
        </w:tc>
        <w:tc>
          <w:tcPr>
            <w:tcW w:w="846" w:type="dxa"/>
            <w:shd w:val="clear" w:color="auto" w:fill="auto"/>
            <w:vAlign w:val="bottom"/>
          </w:tcPr>
          <w:p w:rsidR="005D1404" w:rsidRPr="00B81E68" w:rsidRDefault="00556FD6" w:rsidP="00104C0D">
            <w:pPr>
              <w:spacing w:after="0" w:line="240" w:lineRule="auto"/>
              <w:jc w:val="center"/>
              <w:rPr>
                <w:rFonts w:ascii="Times New Roman" w:hAnsi="Times New Roman"/>
                <w:sz w:val="28"/>
                <w:szCs w:val="28"/>
              </w:rPr>
            </w:pPr>
            <w:r w:rsidRPr="00B81E68">
              <w:rPr>
                <w:rFonts w:ascii="Times New Roman" w:hAnsi="Times New Roman"/>
                <w:sz w:val="28"/>
                <w:szCs w:val="28"/>
              </w:rPr>
              <w:t>60,0</w:t>
            </w:r>
          </w:p>
        </w:tc>
        <w:tc>
          <w:tcPr>
            <w:tcW w:w="835" w:type="dxa"/>
            <w:shd w:val="clear" w:color="auto" w:fill="auto"/>
            <w:vAlign w:val="bottom"/>
          </w:tcPr>
          <w:p w:rsidR="005D1404" w:rsidRPr="00B81E68" w:rsidRDefault="00556FD6" w:rsidP="00104C0D">
            <w:pPr>
              <w:spacing w:after="0" w:line="240" w:lineRule="auto"/>
              <w:jc w:val="center"/>
              <w:rPr>
                <w:rFonts w:ascii="Times New Roman" w:hAnsi="Times New Roman"/>
                <w:sz w:val="28"/>
                <w:szCs w:val="28"/>
              </w:rPr>
            </w:pPr>
            <w:r w:rsidRPr="00B81E68">
              <w:rPr>
                <w:rFonts w:ascii="Times New Roman" w:hAnsi="Times New Roman"/>
                <w:sz w:val="28"/>
                <w:szCs w:val="28"/>
              </w:rPr>
              <w:t>60,0</w:t>
            </w:r>
          </w:p>
        </w:tc>
        <w:tc>
          <w:tcPr>
            <w:tcW w:w="853" w:type="dxa"/>
            <w:shd w:val="clear" w:color="auto" w:fill="auto"/>
            <w:vAlign w:val="bottom"/>
          </w:tcPr>
          <w:p w:rsidR="005D1404" w:rsidRPr="00B81E68" w:rsidRDefault="00556FD6" w:rsidP="00104C0D">
            <w:pPr>
              <w:spacing w:after="0" w:line="240" w:lineRule="auto"/>
              <w:jc w:val="center"/>
              <w:rPr>
                <w:rFonts w:ascii="Times New Roman" w:hAnsi="Times New Roman"/>
                <w:sz w:val="28"/>
                <w:szCs w:val="28"/>
              </w:rPr>
            </w:pPr>
            <w:r w:rsidRPr="00B81E68">
              <w:rPr>
                <w:rFonts w:ascii="Times New Roman" w:hAnsi="Times New Roman"/>
                <w:sz w:val="28"/>
                <w:szCs w:val="28"/>
              </w:rPr>
              <w:t>60,0</w:t>
            </w:r>
          </w:p>
        </w:tc>
        <w:tc>
          <w:tcPr>
            <w:tcW w:w="836" w:type="dxa"/>
            <w:shd w:val="clear" w:color="auto" w:fill="auto"/>
            <w:vAlign w:val="bottom"/>
          </w:tcPr>
          <w:p w:rsidR="005D1404" w:rsidRPr="00B81E68" w:rsidRDefault="00556FD6" w:rsidP="00104C0D">
            <w:pPr>
              <w:spacing w:after="0" w:line="240" w:lineRule="auto"/>
              <w:jc w:val="center"/>
              <w:rPr>
                <w:rFonts w:ascii="Times New Roman" w:hAnsi="Times New Roman"/>
                <w:sz w:val="28"/>
                <w:szCs w:val="28"/>
              </w:rPr>
            </w:pPr>
            <w:r w:rsidRPr="00B81E68">
              <w:rPr>
                <w:rFonts w:ascii="Times New Roman" w:hAnsi="Times New Roman"/>
                <w:sz w:val="28"/>
                <w:szCs w:val="28"/>
              </w:rPr>
              <w:t>60,0</w:t>
            </w:r>
          </w:p>
        </w:tc>
        <w:tc>
          <w:tcPr>
            <w:tcW w:w="817" w:type="dxa"/>
            <w:shd w:val="clear" w:color="auto" w:fill="auto"/>
            <w:vAlign w:val="bottom"/>
          </w:tcPr>
          <w:p w:rsidR="005D1404" w:rsidRPr="00B81E68" w:rsidRDefault="00556FD6" w:rsidP="00104C0D">
            <w:pPr>
              <w:spacing w:after="0" w:line="240" w:lineRule="auto"/>
              <w:jc w:val="center"/>
              <w:rPr>
                <w:rFonts w:ascii="Times New Roman" w:hAnsi="Times New Roman"/>
                <w:sz w:val="28"/>
                <w:szCs w:val="28"/>
              </w:rPr>
            </w:pPr>
            <w:r w:rsidRPr="00B81E68">
              <w:rPr>
                <w:rFonts w:ascii="Times New Roman" w:hAnsi="Times New Roman"/>
                <w:sz w:val="28"/>
                <w:szCs w:val="28"/>
              </w:rPr>
              <w:t>60,0</w:t>
            </w:r>
          </w:p>
        </w:tc>
      </w:tr>
      <w:tr w:rsidR="005D1404" w:rsidRPr="00B81E68" w:rsidTr="005D1404">
        <w:tc>
          <w:tcPr>
            <w:tcW w:w="2070" w:type="dxa"/>
            <w:shd w:val="clear" w:color="auto" w:fill="auto"/>
          </w:tcPr>
          <w:p w:rsidR="005D1404" w:rsidRPr="00B81E68" w:rsidRDefault="005D1404" w:rsidP="00345C6F">
            <w:pPr>
              <w:spacing w:after="0" w:line="240" w:lineRule="auto"/>
              <w:rPr>
                <w:rFonts w:ascii="Times New Roman" w:hAnsi="Times New Roman"/>
                <w:sz w:val="28"/>
                <w:szCs w:val="28"/>
              </w:rPr>
            </w:pPr>
            <w:r w:rsidRPr="00B81E68">
              <w:rPr>
                <w:rFonts w:ascii="Times New Roman" w:hAnsi="Times New Roman"/>
                <w:sz w:val="28"/>
                <w:szCs w:val="28"/>
              </w:rPr>
              <w:t>ИТОГО:</w:t>
            </w:r>
          </w:p>
        </w:tc>
        <w:tc>
          <w:tcPr>
            <w:tcW w:w="1792" w:type="dxa"/>
            <w:shd w:val="clear" w:color="auto" w:fill="auto"/>
            <w:vAlign w:val="center"/>
          </w:tcPr>
          <w:p w:rsidR="005D1404" w:rsidRPr="00B81E68" w:rsidRDefault="005D1404" w:rsidP="00556FD6">
            <w:pPr>
              <w:spacing w:after="0" w:line="240" w:lineRule="auto"/>
              <w:jc w:val="center"/>
              <w:rPr>
                <w:rFonts w:ascii="Times New Roman" w:hAnsi="Times New Roman"/>
                <w:sz w:val="28"/>
                <w:szCs w:val="28"/>
              </w:rPr>
            </w:pPr>
            <w:r w:rsidRPr="00B81E68">
              <w:rPr>
                <w:rFonts w:ascii="Times New Roman" w:hAnsi="Times New Roman"/>
                <w:sz w:val="28"/>
                <w:szCs w:val="28"/>
              </w:rPr>
              <w:t xml:space="preserve"> </w:t>
            </w:r>
            <w:r w:rsidR="00556FD6" w:rsidRPr="00B81E68">
              <w:rPr>
                <w:rFonts w:ascii="Times New Roman" w:hAnsi="Times New Roman"/>
                <w:sz w:val="28"/>
                <w:szCs w:val="28"/>
              </w:rPr>
              <w:t>360,0</w:t>
            </w:r>
          </w:p>
        </w:tc>
        <w:tc>
          <w:tcPr>
            <w:tcW w:w="924" w:type="dxa"/>
          </w:tcPr>
          <w:p w:rsidR="005D1404" w:rsidRPr="00B81E68" w:rsidRDefault="00556FD6" w:rsidP="00345C6F">
            <w:pPr>
              <w:spacing w:after="0" w:line="240" w:lineRule="auto"/>
              <w:jc w:val="center"/>
              <w:rPr>
                <w:rFonts w:ascii="Times New Roman" w:hAnsi="Times New Roman"/>
                <w:sz w:val="28"/>
                <w:szCs w:val="28"/>
              </w:rPr>
            </w:pPr>
            <w:r w:rsidRPr="00B81E68">
              <w:rPr>
                <w:rFonts w:ascii="Times New Roman" w:hAnsi="Times New Roman"/>
                <w:sz w:val="28"/>
                <w:szCs w:val="28"/>
              </w:rPr>
              <w:t>60,0</w:t>
            </w:r>
          </w:p>
        </w:tc>
        <w:tc>
          <w:tcPr>
            <w:tcW w:w="846" w:type="dxa"/>
            <w:shd w:val="clear" w:color="auto" w:fill="auto"/>
            <w:vAlign w:val="center"/>
          </w:tcPr>
          <w:p w:rsidR="005D1404" w:rsidRPr="00B81E68" w:rsidRDefault="00556FD6" w:rsidP="00345C6F">
            <w:pPr>
              <w:spacing w:after="0" w:line="240" w:lineRule="auto"/>
              <w:jc w:val="center"/>
              <w:rPr>
                <w:rFonts w:ascii="Times New Roman" w:hAnsi="Times New Roman"/>
                <w:sz w:val="28"/>
                <w:szCs w:val="28"/>
              </w:rPr>
            </w:pPr>
            <w:r w:rsidRPr="00B81E68">
              <w:rPr>
                <w:rFonts w:ascii="Times New Roman" w:hAnsi="Times New Roman"/>
                <w:sz w:val="28"/>
                <w:szCs w:val="28"/>
              </w:rPr>
              <w:t>60,0</w:t>
            </w:r>
          </w:p>
        </w:tc>
        <w:tc>
          <w:tcPr>
            <w:tcW w:w="835" w:type="dxa"/>
            <w:shd w:val="clear" w:color="auto" w:fill="auto"/>
            <w:vAlign w:val="center"/>
          </w:tcPr>
          <w:p w:rsidR="005D1404" w:rsidRPr="00B81E68" w:rsidRDefault="00556FD6" w:rsidP="00345C6F">
            <w:pPr>
              <w:spacing w:after="0" w:line="240" w:lineRule="auto"/>
              <w:jc w:val="center"/>
              <w:rPr>
                <w:rFonts w:ascii="Times New Roman" w:hAnsi="Times New Roman"/>
                <w:sz w:val="28"/>
                <w:szCs w:val="28"/>
              </w:rPr>
            </w:pPr>
            <w:r w:rsidRPr="00B81E68">
              <w:rPr>
                <w:rFonts w:ascii="Times New Roman" w:hAnsi="Times New Roman"/>
                <w:sz w:val="28"/>
                <w:szCs w:val="28"/>
              </w:rPr>
              <w:t>60,0</w:t>
            </w:r>
          </w:p>
        </w:tc>
        <w:tc>
          <w:tcPr>
            <w:tcW w:w="853" w:type="dxa"/>
            <w:shd w:val="clear" w:color="auto" w:fill="auto"/>
            <w:vAlign w:val="center"/>
          </w:tcPr>
          <w:p w:rsidR="005D1404" w:rsidRPr="00B81E68" w:rsidRDefault="00556FD6" w:rsidP="00345C6F">
            <w:pPr>
              <w:spacing w:after="0" w:line="240" w:lineRule="auto"/>
              <w:jc w:val="center"/>
              <w:rPr>
                <w:rFonts w:ascii="Times New Roman" w:hAnsi="Times New Roman"/>
                <w:sz w:val="28"/>
                <w:szCs w:val="28"/>
              </w:rPr>
            </w:pPr>
            <w:r w:rsidRPr="00B81E68">
              <w:rPr>
                <w:rFonts w:ascii="Times New Roman" w:hAnsi="Times New Roman"/>
                <w:sz w:val="28"/>
                <w:szCs w:val="28"/>
              </w:rPr>
              <w:t>60,0</w:t>
            </w:r>
          </w:p>
        </w:tc>
        <w:tc>
          <w:tcPr>
            <w:tcW w:w="836" w:type="dxa"/>
            <w:shd w:val="clear" w:color="auto" w:fill="auto"/>
            <w:vAlign w:val="center"/>
          </w:tcPr>
          <w:p w:rsidR="005D1404" w:rsidRPr="00B81E68" w:rsidRDefault="00556FD6" w:rsidP="00345C6F">
            <w:pPr>
              <w:spacing w:after="0" w:line="240" w:lineRule="auto"/>
              <w:jc w:val="center"/>
              <w:rPr>
                <w:rFonts w:ascii="Times New Roman" w:hAnsi="Times New Roman"/>
                <w:sz w:val="28"/>
                <w:szCs w:val="28"/>
              </w:rPr>
            </w:pPr>
            <w:r w:rsidRPr="00B81E68">
              <w:rPr>
                <w:rFonts w:ascii="Times New Roman" w:hAnsi="Times New Roman"/>
                <w:sz w:val="28"/>
                <w:szCs w:val="28"/>
              </w:rPr>
              <w:t>60,0</w:t>
            </w:r>
          </w:p>
        </w:tc>
        <w:tc>
          <w:tcPr>
            <w:tcW w:w="817" w:type="dxa"/>
            <w:shd w:val="clear" w:color="auto" w:fill="auto"/>
            <w:vAlign w:val="center"/>
          </w:tcPr>
          <w:p w:rsidR="005D1404" w:rsidRPr="00B81E68" w:rsidRDefault="00556FD6" w:rsidP="00345C6F">
            <w:pPr>
              <w:spacing w:after="0" w:line="240" w:lineRule="auto"/>
              <w:jc w:val="center"/>
              <w:rPr>
                <w:rFonts w:ascii="Times New Roman" w:hAnsi="Times New Roman"/>
                <w:sz w:val="28"/>
                <w:szCs w:val="28"/>
              </w:rPr>
            </w:pPr>
            <w:r w:rsidRPr="00B81E68">
              <w:rPr>
                <w:rFonts w:ascii="Times New Roman" w:hAnsi="Times New Roman"/>
                <w:sz w:val="28"/>
                <w:szCs w:val="28"/>
              </w:rPr>
              <w:t>60,0</w:t>
            </w:r>
          </w:p>
        </w:tc>
      </w:tr>
    </w:tbl>
    <w:p w:rsidR="00F05578" w:rsidRPr="00B81E68" w:rsidRDefault="00F05578" w:rsidP="00345C6F">
      <w:pPr>
        <w:pStyle w:val="1"/>
        <w:spacing w:before="0" w:after="0"/>
        <w:jc w:val="center"/>
        <w:rPr>
          <w:rFonts w:ascii="Times New Roman" w:hAnsi="Times New Roman"/>
          <w:sz w:val="28"/>
          <w:szCs w:val="28"/>
        </w:rPr>
      </w:pPr>
      <w:r w:rsidRPr="00B81E68">
        <w:rPr>
          <w:rFonts w:ascii="Times New Roman" w:hAnsi="Times New Roman"/>
          <w:sz w:val="28"/>
          <w:szCs w:val="28"/>
        </w:rPr>
        <w:t xml:space="preserve">5. Механизм реализации </w:t>
      </w:r>
      <w:r w:rsidR="00877E1E" w:rsidRPr="00B81E68">
        <w:rPr>
          <w:rFonts w:ascii="Times New Roman" w:hAnsi="Times New Roman"/>
          <w:sz w:val="28"/>
          <w:szCs w:val="28"/>
        </w:rPr>
        <w:t>Подпрограммы</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Механизм реализации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предполагает оказание государственной поддержки молодым семьям в улучшении жилищных условий путем предоставления им субсидий на приобретение (строительство) жилья.</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В качестве механизма доведения социальной выплаты до молодой семьи будет использоваться свидетельство о праве на получение социальной </w:t>
      </w:r>
      <w:r w:rsidRPr="00B81E68">
        <w:rPr>
          <w:rFonts w:ascii="Times New Roman" w:hAnsi="Times New Roman"/>
          <w:sz w:val="28"/>
          <w:szCs w:val="28"/>
        </w:rPr>
        <w:lastRenderedPageBreak/>
        <w:t>выплаты на приобретение жилого помещения или строительство индивидуального жилого дома (далее- строительство), которое выдается администрацией Приютненского районного муниципального образования Республики Калмыкия, принявшей решение об участии молодой семьи в подпрограмме. Полученное свидетельство сдается его владельцем в банк, отобранный государственным заказчиком программы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Молодая семья – владелец свидетельства заключает договор банковского счета с банком по месту приобретения жилья.</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Социальная выплата будет предоставляться Администрацией Приютненского районного муниципального образования Республики Калмыкия, принявшей решение об участии молодой семьи в подпрограмме, за счет средств местного бюджета, предусмотренных на реализацию мероприятий программы, в тои числе за счет субсидий из федерального и республиканского бюджетов.</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Контроль за реализацией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осуществляется по следующим показателям:</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количество свидетельств, выданных молодых семьям, и сумма средств, предусмотренных на их оплату;</w:t>
      </w:r>
    </w:p>
    <w:p w:rsidR="00F05578" w:rsidRPr="00B81E68" w:rsidRDefault="00F05578" w:rsidP="00345C6F">
      <w:pPr>
        <w:spacing w:after="0" w:line="240" w:lineRule="auto"/>
        <w:ind w:firstLine="567"/>
        <w:jc w:val="both"/>
        <w:rPr>
          <w:rFonts w:ascii="Times New Roman" w:hAnsi="Times New Roman"/>
          <w:b/>
          <w:sz w:val="28"/>
          <w:szCs w:val="28"/>
        </w:rPr>
      </w:pPr>
      <w:r w:rsidRPr="00B81E68">
        <w:rPr>
          <w:rFonts w:ascii="Times New Roman" w:hAnsi="Times New Roman"/>
          <w:sz w:val="28"/>
          <w:szCs w:val="28"/>
        </w:rPr>
        <w:t>- количество оплаченных свидетельств и размер средств, направленных на их оплату.</w:t>
      </w:r>
    </w:p>
    <w:p w:rsidR="00F05578" w:rsidRPr="00B81E68" w:rsidRDefault="00F05578" w:rsidP="00345C6F">
      <w:pPr>
        <w:pStyle w:val="1"/>
        <w:spacing w:before="0" w:after="0"/>
        <w:ind w:firstLine="567"/>
        <w:jc w:val="center"/>
        <w:rPr>
          <w:rFonts w:ascii="Times New Roman" w:hAnsi="Times New Roman"/>
          <w:sz w:val="28"/>
          <w:szCs w:val="28"/>
          <w:lang w:eastAsia="en-US"/>
        </w:rPr>
      </w:pPr>
      <w:r w:rsidRPr="00B81E68">
        <w:rPr>
          <w:rFonts w:ascii="Times New Roman" w:hAnsi="Times New Roman"/>
          <w:sz w:val="28"/>
          <w:szCs w:val="28"/>
        </w:rPr>
        <w:t xml:space="preserve">6. Оценка эффективности реализации </w:t>
      </w:r>
      <w:r w:rsidR="00877E1E" w:rsidRPr="00B81E68">
        <w:rPr>
          <w:rFonts w:ascii="Times New Roman" w:hAnsi="Times New Roman"/>
          <w:sz w:val="28"/>
          <w:szCs w:val="28"/>
        </w:rPr>
        <w:t>Подпрограммы</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Эффективность реализации программы и использования выделенных на нее средств федерального бюджета, республиканского бюджета и местных бюджетов обеспечивается за счет:</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прозрачности использования бюджетных средств, в том числе федерального и республиканского бюджетов;</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государственного регулирования порядка расчета размера и предоставления социальных выплат;</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адресного предоставления социальных выплат;</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 привлечения молодыми семьями собственных, кредитных и заемных средств для приобретения жилого помещения или строительства индивидуального жилого дома. </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Оценка эффективности реализации мер по обеспечению жильем молодых семей будет осуществляться на основе индикатора, которым является количество молодых семей, улучшивших жилищные условия с использованием средств федерального бюджета, республиканского бюджета и местных бюджетов.</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Успешное выполнение мероприятий программы позволит обеспечить жильем молодые семьи, нуждающиеся в улучшении жилищных условий, а также позволит обеспечить:</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xml:space="preserve">- привлечение в жилищную сферу дополнительных финансовых средств кредитных и других организаций, предоставляющих кредиты и займы на </w:t>
      </w:r>
      <w:r w:rsidRPr="00B81E68">
        <w:rPr>
          <w:rFonts w:ascii="Times New Roman" w:hAnsi="Times New Roman"/>
          <w:sz w:val="28"/>
          <w:szCs w:val="28"/>
        </w:rPr>
        <w:lastRenderedPageBreak/>
        <w:t>приобретение или строительство жилья, а также собственных средств граждан;</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развитие и закрепление положительных демографических тенденций в обществе;</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укрепление семейных отношений и снижение уровня социальной напряженности в обществе;</w:t>
      </w:r>
    </w:p>
    <w:p w:rsidR="00F05578" w:rsidRPr="00B81E68" w:rsidRDefault="00F05578" w:rsidP="00345C6F">
      <w:pPr>
        <w:spacing w:after="0" w:line="240" w:lineRule="auto"/>
        <w:ind w:firstLine="567"/>
        <w:jc w:val="both"/>
        <w:rPr>
          <w:rFonts w:ascii="Times New Roman" w:hAnsi="Times New Roman"/>
          <w:sz w:val="28"/>
          <w:szCs w:val="28"/>
        </w:rPr>
      </w:pPr>
      <w:r w:rsidRPr="00B81E68">
        <w:rPr>
          <w:rFonts w:ascii="Times New Roman" w:hAnsi="Times New Roman"/>
          <w:sz w:val="28"/>
          <w:szCs w:val="28"/>
        </w:rPr>
        <w:t>- развитие системы ипотечного жилищного кредитования.</w:t>
      </w:r>
    </w:p>
    <w:p w:rsidR="00F05578" w:rsidRPr="00B81E68" w:rsidRDefault="00F05578" w:rsidP="00345C6F">
      <w:pPr>
        <w:pStyle w:val="3"/>
        <w:spacing w:before="0" w:beforeAutospacing="0" w:after="0" w:afterAutospacing="0"/>
        <w:jc w:val="center"/>
        <w:rPr>
          <w:sz w:val="28"/>
          <w:szCs w:val="28"/>
        </w:rPr>
      </w:pPr>
      <w:r w:rsidRPr="00B81E68">
        <w:rPr>
          <w:sz w:val="28"/>
          <w:szCs w:val="28"/>
        </w:rPr>
        <w:t xml:space="preserve">7. Контроль за реализацией </w:t>
      </w:r>
      <w:r w:rsidR="00877E1E" w:rsidRPr="00B81E68">
        <w:rPr>
          <w:sz w:val="28"/>
          <w:szCs w:val="28"/>
        </w:rPr>
        <w:t>Подпрограммы</w:t>
      </w:r>
    </w:p>
    <w:p w:rsidR="00F05578" w:rsidRPr="00B81E68" w:rsidRDefault="00F05578" w:rsidP="00345C6F">
      <w:pPr>
        <w:pStyle w:val="formattext"/>
        <w:spacing w:before="0" w:beforeAutospacing="0" w:after="0" w:afterAutospacing="0"/>
        <w:ind w:firstLine="425"/>
        <w:jc w:val="both"/>
        <w:rPr>
          <w:sz w:val="28"/>
          <w:szCs w:val="28"/>
        </w:rPr>
      </w:pPr>
      <w:r w:rsidRPr="00B81E68">
        <w:rPr>
          <w:sz w:val="28"/>
          <w:szCs w:val="28"/>
        </w:rPr>
        <w:br/>
        <w:t xml:space="preserve">        Контроль за реализацией </w:t>
      </w:r>
      <w:r w:rsidR="00877E1E" w:rsidRPr="00B81E68">
        <w:rPr>
          <w:sz w:val="28"/>
          <w:szCs w:val="28"/>
        </w:rPr>
        <w:t>Подпрограммы</w:t>
      </w:r>
      <w:r w:rsidRPr="00B81E68">
        <w:rPr>
          <w:sz w:val="28"/>
          <w:szCs w:val="28"/>
        </w:rPr>
        <w:t xml:space="preserve"> будет осуществляться исполнителем Администрацией Приютненского районного муниципального образования Республики Калмыкия. Мониторинг реализации </w:t>
      </w:r>
      <w:r w:rsidR="00877E1E" w:rsidRPr="00B81E68">
        <w:rPr>
          <w:sz w:val="28"/>
          <w:szCs w:val="28"/>
        </w:rPr>
        <w:t>Подпрограммы</w:t>
      </w:r>
      <w:r w:rsidRPr="00B81E68">
        <w:rPr>
          <w:sz w:val="28"/>
          <w:szCs w:val="28"/>
        </w:rPr>
        <w:t xml:space="preserve"> и оценка ее эффективности будет производиться исполнителем.</w:t>
      </w:r>
    </w:p>
    <w:p w:rsidR="00F05578" w:rsidRPr="00B81E68" w:rsidRDefault="00F05578" w:rsidP="00345C6F">
      <w:pPr>
        <w:pStyle w:val="3"/>
        <w:spacing w:before="0" w:beforeAutospacing="0" w:after="0" w:afterAutospacing="0"/>
        <w:jc w:val="center"/>
        <w:rPr>
          <w:sz w:val="28"/>
          <w:szCs w:val="28"/>
        </w:rPr>
      </w:pPr>
      <w:r w:rsidRPr="00B81E68">
        <w:rPr>
          <w:sz w:val="28"/>
          <w:szCs w:val="28"/>
        </w:rPr>
        <w:t xml:space="preserve">8. Ожидаемые конечные результаты </w:t>
      </w:r>
      <w:r w:rsidR="00877E1E" w:rsidRPr="00B81E68">
        <w:rPr>
          <w:sz w:val="28"/>
          <w:szCs w:val="28"/>
        </w:rPr>
        <w:t>Подпрограммы</w:t>
      </w:r>
    </w:p>
    <w:p w:rsidR="00F05578" w:rsidRPr="00B81E68" w:rsidRDefault="00F05578" w:rsidP="00345C6F">
      <w:pPr>
        <w:spacing w:after="0" w:line="240" w:lineRule="auto"/>
        <w:ind w:firstLine="229"/>
        <w:rPr>
          <w:rFonts w:ascii="Times New Roman" w:hAnsi="Times New Roman"/>
          <w:sz w:val="28"/>
          <w:szCs w:val="28"/>
        </w:rPr>
      </w:pPr>
      <w:r w:rsidRPr="00B81E68">
        <w:rPr>
          <w:rFonts w:ascii="Times New Roman" w:hAnsi="Times New Roman"/>
          <w:sz w:val="28"/>
          <w:szCs w:val="28"/>
        </w:rPr>
        <w:t xml:space="preserve">Успешное выполнение мероприятий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позволит:</w:t>
      </w:r>
    </w:p>
    <w:p w:rsidR="00F05578" w:rsidRPr="00B81E68" w:rsidRDefault="00F05578" w:rsidP="00345C6F">
      <w:pPr>
        <w:spacing w:after="0" w:line="240" w:lineRule="auto"/>
        <w:ind w:firstLine="229"/>
        <w:rPr>
          <w:rFonts w:ascii="Times New Roman" w:hAnsi="Times New Roman"/>
          <w:sz w:val="28"/>
          <w:szCs w:val="28"/>
        </w:rPr>
      </w:pPr>
      <w:r w:rsidRPr="00B81E68">
        <w:rPr>
          <w:rFonts w:ascii="Times New Roman" w:hAnsi="Times New Roman"/>
          <w:sz w:val="28"/>
          <w:szCs w:val="28"/>
        </w:rPr>
        <w:t>- обеспечить жильем 10 молодых семей;</w:t>
      </w:r>
    </w:p>
    <w:p w:rsidR="00F05578" w:rsidRPr="00B81E68" w:rsidRDefault="00F05578" w:rsidP="00345C6F">
      <w:pPr>
        <w:spacing w:after="0" w:line="240" w:lineRule="auto"/>
        <w:ind w:firstLine="229"/>
        <w:rPr>
          <w:rFonts w:ascii="Times New Roman" w:hAnsi="Times New Roman"/>
          <w:sz w:val="28"/>
          <w:szCs w:val="28"/>
        </w:rPr>
      </w:pPr>
      <w:r w:rsidRPr="00B81E68">
        <w:rPr>
          <w:rFonts w:ascii="Times New Roman" w:hAnsi="Times New Roman"/>
          <w:sz w:val="28"/>
          <w:szCs w:val="28"/>
        </w:rPr>
        <w:t>- создать условия для повышения уровня обеспеченности жильем молодых семей;</w:t>
      </w:r>
    </w:p>
    <w:p w:rsidR="00F05578" w:rsidRPr="00B81E68" w:rsidRDefault="00F05578" w:rsidP="00345C6F">
      <w:pPr>
        <w:spacing w:after="0" w:line="240" w:lineRule="auto"/>
        <w:ind w:firstLine="229"/>
        <w:rPr>
          <w:rFonts w:ascii="Times New Roman" w:hAnsi="Times New Roman"/>
          <w:sz w:val="28"/>
          <w:szCs w:val="28"/>
        </w:rPr>
      </w:pPr>
      <w:r w:rsidRPr="00B81E68">
        <w:rPr>
          <w:rFonts w:ascii="Times New Roman" w:hAnsi="Times New Roman"/>
          <w:sz w:val="28"/>
          <w:szCs w:val="28"/>
        </w:rPr>
        <w:t>- привлечь в жилищную сферу дополнительные финансовые средства кредитных и других организаций, предоставляющих жилищные кредиты и займы, в том числе ипотечные, а так же собственные средства граждан;</w:t>
      </w:r>
    </w:p>
    <w:p w:rsidR="00F05578" w:rsidRPr="00B81E68" w:rsidRDefault="00F05578" w:rsidP="00345C6F">
      <w:pPr>
        <w:spacing w:after="0" w:line="240" w:lineRule="auto"/>
        <w:ind w:firstLine="229"/>
        <w:rPr>
          <w:rFonts w:ascii="Times New Roman" w:hAnsi="Times New Roman"/>
          <w:sz w:val="28"/>
          <w:szCs w:val="28"/>
        </w:rPr>
      </w:pPr>
      <w:r w:rsidRPr="00B81E68">
        <w:rPr>
          <w:rFonts w:ascii="Times New Roman" w:hAnsi="Times New Roman"/>
          <w:sz w:val="28"/>
          <w:szCs w:val="28"/>
        </w:rPr>
        <w:t>- укрепить семейные отношения и снизить социальную напряженность в обществе;</w:t>
      </w:r>
    </w:p>
    <w:p w:rsidR="00F05578" w:rsidRPr="00B81E68" w:rsidRDefault="00F05578" w:rsidP="00345C6F">
      <w:pPr>
        <w:spacing w:after="0" w:line="240" w:lineRule="auto"/>
        <w:ind w:firstLine="229"/>
        <w:rPr>
          <w:rFonts w:ascii="Times New Roman" w:hAnsi="Times New Roman"/>
          <w:sz w:val="28"/>
          <w:szCs w:val="28"/>
        </w:rPr>
      </w:pPr>
      <w:r w:rsidRPr="00B81E68">
        <w:rPr>
          <w:rFonts w:ascii="Times New Roman" w:hAnsi="Times New Roman"/>
          <w:sz w:val="28"/>
          <w:szCs w:val="28"/>
        </w:rPr>
        <w:t>- улучшить демографическую ситуацию в районе;</w:t>
      </w:r>
    </w:p>
    <w:p w:rsidR="00F05578" w:rsidRPr="00B81E68" w:rsidRDefault="00F05578" w:rsidP="00345C6F">
      <w:pPr>
        <w:spacing w:after="0" w:line="240" w:lineRule="auto"/>
        <w:rPr>
          <w:sz w:val="28"/>
          <w:szCs w:val="28"/>
        </w:rPr>
      </w:pPr>
      <w:r w:rsidRPr="00B81E68">
        <w:rPr>
          <w:rFonts w:ascii="Times New Roman" w:hAnsi="Times New Roman"/>
          <w:sz w:val="28"/>
          <w:szCs w:val="28"/>
        </w:rPr>
        <w:t xml:space="preserve">   - оказать содействие развитию системы ипотечного жилищного кредитования.</w:t>
      </w:r>
    </w:p>
    <w:p w:rsidR="003A635B" w:rsidRPr="00B81E68" w:rsidRDefault="003A635B" w:rsidP="00345C6F">
      <w:pPr>
        <w:spacing w:after="0" w:line="240" w:lineRule="auto"/>
        <w:rPr>
          <w:rFonts w:ascii="Times New Roman" w:hAnsi="Times New Roman"/>
          <w:sz w:val="28"/>
          <w:szCs w:val="28"/>
        </w:rPr>
      </w:pPr>
    </w:p>
    <w:p w:rsidR="004D7202" w:rsidRPr="00B81E68" w:rsidRDefault="004D7202" w:rsidP="00345C6F">
      <w:pPr>
        <w:spacing w:after="0" w:line="240" w:lineRule="auto"/>
        <w:ind w:right="-143" w:firstLine="567"/>
        <w:jc w:val="center"/>
        <w:rPr>
          <w:rFonts w:ascii="Times New Roman" w:hAnsi="Times New Roman"/>
          <w:sz w:val="28"/>
          <w:szCs w:val="28"/>
        </w:rPr>
      </w:pPr>
      <w:r w:rsidRPr="00B81E68">
        <w:rPr>
          <w:rFonts w:ascii="Times New Roman" w:hAnsi="Times New Roman"/>
          <w:sz w:val="28"/>
          <w:szCs w:val="28"/>
        </w:rPr>
        <w:t xml:space="preserve">Подпрограмма </w:t>
      </w:r>
    </w:p>
    <w:p w:rsidR="004D7202" w:rsidRPr="00B81E68" w:rsidRDefault="004D7202" w:rsidP="00345C6F">
      <w:pPr>
        <w:spacing w:after="0" w:line="240" w:lineRule="auto"/>
        <w:ind w:right="-143" w:firstLine="567"/>
        <w:jc w:val="center"/>
        <w:rPr>
          <w:rFonts w:ascii="Times New Roman" w:hAnsi="Times New Roman"/>
          <w:sz w:val="28"/>
          <w:szCs w:val="28"/>
        </w:rPr>
      </w:pPr>
      <w:r w:rsidRPr="00B81E68">
        <w:rPr>
          <w:rFonts w:ascii="Times New Roman" w:hAnsi="Times New Roman"/>
          <w:sz w:val="28"/>
          <w:szCs w:val="28"/>
        </w:rPr>
        <w:t>«Развитие физической культуры и спорта» в Приютненском районном муниципальном образов</w:t>
      </w:r>
      <w:r w:rsidR="001D42C3" w:rsidRPr="00B81E68">
        <w:rPr>
          <w:rFonts w:ascii="Times New Roman" w:hAnsi="Times New Roman"/>
          <w:sz w:val="28"/>
          <w:szCs w:val="28"/>
        </w:rPr>
        <w:t xml:space="preserve">ании Республики Калмыкия на </w:t>
      </w:r>
      <w:r w:rsidR="005D1404" w:rsidRPr="00B81E68">
        <w:rPr>
          <w:rFonts w:ascii="Times New Roman" w:hAnsi="Times New Roman"/>
          <w:sz w:val="28"/>
          <w:szCs w:val="28"/>
        </w:rPr>
        <w:t>2019-2024</w:t>
      </w:r>
      <w:r w:rsidRPr="00B81E68">
        <w:rPr>
          <w:rFonts w:ascii="Times New Roman" w:hAnsi="Times New Roman"/>
          <w:sz w:val="28"/>
          <w:szCs w:val="28"/>
        </w:rPr>
        <w:t xml:space="preserve"> годы</w:t>
      </w:r>
    </w:p>
    <w:tbl>
      <w:tblPr>
        <w:tblW w:w="10065" w:type="dxa"/>
        <w:tblCellSpacing w:w="15" w:type="dxa"/>
        <w:tblInd w:w="-515" w:type="dxa"/>
        <w:tblCellMar>
          <w:top w:w="15" w:type="dxa"/>
          <w:left w:w="15" w:type="dxa"/>
          <w:bottom w:w="15" w:type="dxa"/>
          <w:right w:w="15" w:type="dxa"/>
        </w:tblCellMar>
        <w:tblLook w:val="04A0" w:firstRow="1" w:lastRow="0" w:firstColumn="1" w:lastColumn="0" w:noHBand="0" w:noVBand="1"/>
      </w:tblPr>
      <w:tblGrid>
        <w:gridCol w:w="3881"/>
        <w:gridCol w:w="6184"/>
      </w:tblGrid>
      <w:tr w:rsidR="004D7202" w:rsidRPr="00B81E68" w:rsidTr="00B76CC6">
        <w:trPr>
          <w:tblCellSpacing w:w="15" w:type="dxa"/>
        </w:trPr>
        <w:tc>
          <w:tcPr>
            <w:tcW w:w="3836" w:type="dxa"/>
            <w:tcBorders>
              <w:top w:val="single" w:sz="6" w:space="0" w:color="000000"/>
              <w:left w:val="single" w:sz="6" w:space="0" w:color="000000"/>
              <w:bottom w:val="nil"/>
              <w:right w:val="nil"/>
            </w:tcBorders>
            <w:tcMar>
              <w:top w:w="15" w:type="dxa"/>
              <w:left w:w="149" w:type="dxa"/>
              <w:bottom w:w="15" w:type="dxa"/>
              <w:right w:w="149" w:type="dxa"/>
            </w:tcMar>
          </w:tcPr>
          <w:p w:rsidR="004D7202" w:rsidRPr="00B81E68" w:rsidRDefault="004D7202" w:rsidP="00345C6F">
            <w:pPr>
              <w:spacing w:after="0" w:line="240" w:lineRule="auto"/>
              <w:ind w:right="-143"/>
              <w:jc w:val="both"/>
              <w:rPr>
                <w:rFonts w:ascii="Times New Roman" w:hAnsi="Times New Roman"/>
                <w:sz w:val="28"/>
                <w:szCs w:val="28"/>
              </w:rPr>
            </w:pPr>
            <w:r w:rsidRPr="00B81E68">
              <w:rPr>
                <w:rFonts w:ascii="Times New Roman" w:hAnsi="Times New Roman"/>
                <w:sz w:val="28"/>
                <w:szCs w:val="28"/>
              </w:rPr>
              <w:t xml:space="preserve"> Наименование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1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D7202" w:rsidRPr="00B81E68" w:rsidRDefault="004D7202" w:rsidP="00345C6F">
            <w:pPr>
              <w:spacing w:after="0" w:line="240" w:lineRule="auto"/>
              <w:jc w:val="both"/>
              <w:rPr>
                <w:rFonts w:ascii="Times New Roman" w:hAnsi="Times New Roman"/>
                <w:sz w:val="28"/>
                <w:szCs w:val="28"/>
              </w:rPr>
            </w:pPr>
            <w:r w:rsidRPr="00B81E68">
              <w:rPr>
                <w:rFonts w:ascii="Times New Roman" w:hAnsi="Times New Roman"/>
                <w:sz w:val="28"/>
                <w:szCs w:val="28"/>
              </w:rPr>
              <w:t>«Развитие физической культуры и спорта» в Приютненском районном муниципальном образов</w:t>
            </w:r>
            <w:r w:rsidR="001D42C3" w:rsidRPr="00B81E68">
              <w:rPr>
                <w:rFonts w:ascii="Times New Roman" w:hAnsi="Times New Roman"/>
                <w:sz w:val="28"/>
                <w:szCs w:val="28"/>
              </w:rPr>
              <w:t xml:space="preserve">ании Республики Калмыкия на </w:t>
            </w:r>
            <w:r w:rsidR="005D1404" w:rsidRPr="00B81E68">
              <w:rPr>
                <w:rFonts w:ascii="Times New Roman" w:hAnsi="Times New Roman"/>
                <w:sz w:val="28"/>
                <w:szCs w:val="28"/>
              </w:rPr>
              <w:t>2019-2024</w:t>
            </w:r>
            <w:r w:rsidRPr="00B81E68">
              <w:rPr>
                <w:rFonts w:ascii="Times New Roman" w:hAnsi="Times New Roman"/>
                <w:sz w:val="28"/>
                <w:szCs w:val="28"/>
              </w:rPr>
              <w:t xml:space="preserve"> годы</w:t>
            </w:r>
          </w:p>
        </w:tc>
      </w:tr>
      <w:tr w:rsidR="004D7202" w:rsidRPr="00B81E68" w:rsidTr="00B76CC6">
        <w:trPr>
          <w:tblCellSpacing w:w="15" w:type="dxa"/>
        </w:trPr>
        <w:tc>
          <w:tcPr>
            <w:tcW w:w="3836" w:type="dxa"/>
            <w:tcBorders>
              <w:top w:val="single" w:sz="6" w:space="0" w:color="000000"/>
              <w:left w:val="single" w:sz="6" w:space="0" w:color="000000"/>
              <w:bottom w:val="nil"/>
              <w:right w:val="nil"/>
            </w:tcBorders>
            <w:tcMar>
              <w:top w:w="15" w:type="dxa"/>
              <w:left w:w="149" w:type="dxa"/>
              <w:bottom w:w="15" w:type="dxa"/>
              <w:right w:w="149" w:type="dxa"/>
            </w:tcMar>
          </w:tcPr>
          <w:p w:rsidR="004D7202" w:rsidRPr="00B81E68" w:rsidRDefault="004D7202" w:rsidP="00345C6F">
            <w:pPr>
              <w:spacing w:after="0" w:line="240" w:lineRule="auto"/>
              <w:ind w:right="-143"/>
              <w:jc w:val="both"/>
              <w:rPr>
                <w:rFonts w:ascii="Times New Roman" w:hAnsi="Times New Roman"/>
                <w:sz w:val="28"/>
                <w:szCs w:val="28"/>
              </w:rPr>
            </w:pPr>
            <w:r w:rsidRPr="00B81E68">
              <w:rPr>
                <w:rFonts w:ascii="Times New Roman" w:hAnsi="Times New Roman"/>
                <w:sz w:val="28"/>
                <w:szCs w:val="28"/>
              </w:rPr>
              <w:t xml:space="preserve">Ответственный исполнитель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1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D7202" w:rsidRPr="00B81E68" w:rsidRDefault="009D0A29" w:rsidP="00345C6F">
            <w:pPr>
              <w:spacing w:after="0" w:line="240" w:lineRule="auto"/>
              <w:jc w:val="both"/>
              <w:rPr>
                <w:rFonts w:ascii="Times New Roman" w:hAnsi="Times New Roman"/>
                <w:sz w:val="28"/>
                <w:szCs w:val="28"/>
              </w:rPr>
            </w:pPr>
            <w:r w:rsidRPr="00B81E68">
              <w:rPr>
                <w:rFonts w:ascii="Times New Roman" w:hAnsi="Times New Roman"/>
                <w:sz w:val="28"/>
                <w:szCs w:val="28"/>
              </w:rPr>
              <w:t>Администрация</w:t>
            </w:r>
            <w:r w:rsidR="004D7202" w:rsidRPr="00B81E68">
              <w:rPr>
                <w:rFonts w:ascii="Times New Roman" w:hAnsi="Times New Roman"/>
                <w:sz w:val="28"/>
                <w:szCs w:val="28"/>
              </w:rPr>
              <w:t xml:space="preserve"> Приютненского районного муниципального образования Республики Калмыкия</w:t>
            </w:r>
          </w:p>
        </w:tc>
      </w:tr>
      <w:tr w:rsidR="004D7202" w:rsidRPr="00B81E68" w:rsidTr="00B76CC6">
        <w:trPr>
          <w:tblCellSpacing w:w="15" w:type="dxa"/>
        </w:trPr>
        <w:tc>
          <w:tcPr>
            <w:tcW w:w="3836" w:type="dxa"/>
            <w:tcBorders>
              <w:top w:val="single" w:sz="6" w:space="0" w:color="000000"/>
              <w:left w:val="single" w:sz="6" w:space="0" w:color="000000"/>
              <w:bottom w:val="nil"/>
              <w:right w:val="nil"/>
            </w:tcBorders>
            <w:tcMar>
              <w:top w:w="15" w:type="dxa"/>
              <w:left w:w="149" w:type="dxa"/>
              <w:bottom w:w="15" w:type="dxa"/>
              <w:right w:w="149" w:type="dxa"/>
            </w:tcMar>
          </w:tcPr>
          <w:p w:rsidR="004D7202" w:rsidRPr="00B81E68" w:rsidRDefault="004D7202" w:rsidP="00345C6F">
            <w:pPr>
              <w:spacing w:after="0" w:line="240" w:lineRule="auto"/>
              <w:ind w:right="-143"/>
              <w:jc w:val="both"/>
              <w:rPr>
                <w:rFonts w:ascii="Times New Roman" w:hAnsi="Times New Roman"/>
                <w:sz w:val="28"/>
                <w:szCs w:val="28"/>
              </w:rPr>
            </w:pPr>
            <w:r w:rsidRPr="00B81E68">
              <w:rPr>
                <w:rFonts w:ascii="Times New Roman" w:hAnsi="Times New Roman"/>
                <w:sz w:val="28"/>
                <w:szCs w:val="28"/>
              </w:rPr>
              <w:t>Соисполнители</w:t>
            </w:r>
            <w:r w:rsidRPr="00B81E68">
              <w:rPr>
                <w:rFonts w:ascii="Times New Roman" w:hAnsi="Times New Roman"/>
                <w:sz w:val="28"/>
                <w:szCs w:val="28"/>
              </w:rPr>
              <w:br/>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1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D7202" w:rsidRPr="00B81E68" w:rsidRDefault="004D7202" w:rsidP="00345C6F">
            <w:pPr>
              <w:spacing w:after="0" w:line="240" w:lineRule="auto"/>
              <w:jc w:val="both"/>
              <w:rPr>
                <w:rFonts w:ascii="Times New Roman" w:hAnsi="Times New Roman"/>
                <w:sz w:val="28"/>
                <w:szCs w:val="28"/>
              </w:rPr>
            </w:pPr>
            <w:r w:rsidRPr="00B81E68">
              <w:rPr>
                <w:rFonts w:ascii="Times New Roman" w:hAnsi="Times New Roman"/>
                <w:sz w:val="28"/>
                <w:szCs w:val="28"/>
              </w:rPr>
              <w:t>Муниципальное учреждение «Приютненский отдел образования»</w:t>
            </w:r>
          </w:p>
        </w:tc>
      </w:tr>
      <w:tr w:rsidR="004D7202" w:rsidRPr="00B81E68" w:rsidTr="00B76CC6">
        <w:trPr>
          <w:tblCellSpacing w:w="15" w:type="dxa"/>
        </w:trPr>
        <w:tc>
          <w:tcPr>
            <w:tcW w:w="3836" w:type="dxa"/>
            <w:tcBorders>
              <w:top w:val="single" w:sz="6" w:space="0" w:color="000000"/>
              <w:left w:val="single" w:sz="6" w:space="0" w:color="000000"/>
              <w:bottom w:val="nil"/>
              <w:right w:val="nil"/>
            </w:tcBorders>
            <w:tcMar>
              <w:top w:w="15" w:type="dxa"/>
              <w:left w:w="149" w:type="dxa"/>
              <w:bottom w:w="15" w:type="dxa"/>
              <w:right w:w="149" w:type="dxa"/>
            </w:tcMar>
          </w:tcPr>
          <w:p w:rsidR="004D7202" w:rsidRPr="00B81E68" w:rsidRDefault="004D7202" w:rsidP="00345C6F">
            <w:pPr>
              <w:spacing w:after="0" w:line="240" w:lineRule="auto"/>
              <w:ind w:right="-143"/>
              <w:jc w:val="both"/>
              <w:rPr>
                <w:rFonts w:ascii="Times New Roman" w:hAnsi="Times New Roman"/>
                <w:sz w:val="28"/>
                <w:szCs w:val="28"/>
              </w:rPr>
            </w:pPr>
            <w:r w:rsidRPr="00B81E68">
              <w:rPr>
                <w:rFonts w:ascii="Times New Roman" w:hAnsi="Times New Roman"/>
                <w:sz w:val="28"/>
                <w:szCs w:val="28"/>
              </w:rPr>
              <w:t xml:space="preserve">Цели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1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D7202" w:rsidRPr="00B81E68" w:rsidRDefault="004D7202"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Создание условий для развития на территории Приютненского районного муниципального образования Республики Калмыкия физической культуры и массового спорта и приобщение различных слоев населения, особенно детей и </w:t>
            </w:r>
            <w:r w:rsidRPr="00B81E68">
              <w:rPr>
                <w:rFonts w:ascii="Times New Roman" w:hAnsi="Times New Roman"/>
                <w:sz w:val="28"/>
                <w:szCs w:val="28"/>
              </w:rPr>
              <w:lastRenderedPageBreak/>
              <w:t>подростков, к регулярным занятиям физической культурой и спортом.</w:t>
            </w:r>
          </w:p>
        </w:tc>
      </w:tr>
      <w:tr w:rsidR="004D7202" w:rsidRPr="00B81E68" w:rsidTr="00B76CC6">
        <w:trPr>
          <w:tblCellSpacing w:w="15" w:type="dxa"/>
        </w:trPr>
        <w:tc>
          <w:tcPr>
            <w:tcW w:w="3836" w:type="dxa"/>
            <w:tcBorders>
              <w:top w:val="single" w:sz="6" w:space="0" w:color="000000"/>
              <w:left w:val="single" w:sz="6" w:space="0" w:color="000000"/>
              <w:bottom w:val="nil"/>
              <w:right w:val="nil"/>
            </w:tcBorders>
            <w:tcMar>
              <w:top w:w="15" w:type="dxa"/>
              <w:left w:w="149" w:type="dxa"/>
              <w:bottom w:w="15" w:type="dxa"/>
              <w:right w:w="149" w:type="dxa"/>
            </w:tcMar>
          </w:tcPr>
          <w:p w:rsidR="004D7202" w:rsidRPr="00B81E68" w:rsidRDefault="004D7202" w:rsidP="00345C6F">
            <w:pPr>
              <w:spacing w:after="0" w:line="240" w:lineRule="auto"/>
              <w:ind w:right="-143"/>
              <w:jc w:val="both"/>
              <w:rPr>
                <w:rFonts w:ascii="Times New Roman" w:hAnsi="Times New Roman"/>
                <w:sz w:val="28"/>
                <w:szCs w:val="28"/>
              </w:rPr>
            </w:pPr>
            <w:r w:rsidRPr="00B81E68">
              <w:rPr>
                <w:rFonts w:ascii="Times New Roman" w:hAnsi="Times New Roman"/>
                <w:sz w:val="28"/>
                <w:szCs w:val="28"/>
              </w:rPr>
              <w:lastRenderedPageBreak/>
              <w:t xml:space="preserve">Задачи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1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D7202" w:rsidRPr="00B81E68" w:rsidRDefault="004D7202" w:rsidP="00345C6F">
            <w:pPr>
              <w:spacing w:after="0" w:line="240" w:lineRule="auto"/>
              <w:jc w:val="both"/>
              <w:rPr>
                <w:rFonts w:ascii="Times New Roman" w:hAnsi="Times New Roman"/>
                <w:sz w:val="28"/>
                <w:szCs w:val="28"/>
              </w:rPr>
            </w:pPr>
            <w:r w:rsidRPr="00B81E68">
              <w:rPr>
                <w:rFonts w:ascii="Times New Roman" w:hAnsi="Times New Roman"/>
                <w:sz w:val="28"/>
                <w:szCs w:val="28"/>
              </w:rPr>
              <w:t>- Повышение интереса к занятиям физкультурой и спортом различных групп населения района;</w:t>
            </w:r>
            <w:r w:rsidRPr="00B81E68">
              <w:rPr>
                <w:rFonts w:ascii="Times New Roman" w:hAnsi="Times New Roman"/>
                <w:sz w:val="28"/>
                <w:szCs w:val="28"/>
              </w:rPr>
              <w:br/>
              <w:t>- обеспечение доступности занятий спортом для различных групп населения;</w:t>
            </w:r>
          </w:p>
          <w:p w:rsidR="004D7202" w:rsidRPr="00B81E68" w:rsidRDefault="004D7202"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 организация работы по пропаганде физической культуры и занятий спортом как составляющей части здорового образа жизни, </w:t>
            </w:r>
          </w:p>
          <w:p w:rsidR="004D7202" w:rsidRPr="00B81E68" w:rsidRDefault="004D7202"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 информационная поддержка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в средствах массовой информации;</w:t>
            </w:r>
            <w:r w:rsidRPr="00B81E68">
              <w:rPr>
                <w:rFonts w:ascii="Times New Roman" w:hAnsi="Times New Roman"/>
                <w:sz w:val="28"/>
                <w:szCs w:val="28"/>
              </w:rPr>
              <w:br/>
              <w:t>- обеспечение высокого качества спортивно- оздоровительных услуг для занятий спортом по месту жительства;</w:t>
            </w:r>
            <w:r w:rsidRPr="00B81E68">
              <w:rPr>
                <w:rFonts w:ascii="Times New Roman" w:hAnsi="Times New Roman"/>
                <w:sz w:val="28"/>
                <w:szCs w:val="28"/>
              </w:rPr>
              <w:br/>
              <w:t>- организация и проведение физкультурно-оздоровительных и спортивных мероприятий для жителей района;</w:t>
            </w:r>
            <w:r w:rsidRPr="00B81E68">
              <w:rPr>
                <w:rFonts w:ascii="Times New Roman" w:hAnsi="Times New Roman"/>
                <w:sz w:val="28"/>
                <w:szCs w:val="28"/>
              </w:rPr>
              <w:br/>
              <w:t>- совершенствование работы учреждений дополнительного образования спортивной направленности, подготовка спортивного резерва.</w:t>
            </w:r>
          </w:p>
        </w:tc>
      </w:tr>
      <w:tr w:rsidR="004D7202" w:rsidRPr="00B81E68" w:rsidTr="00B76CC6">
        <w:trPr>
          <w:tblCellSpacing w:w="15" w:type="dxa"/>
        </w:trPr>
        <w:tc>
          <w:tcPr>
            <w:tcW w:w="3836" w:type="dxa"/>
            <w:tcBorders>
              <w:top w:val="single" w:sz="6" w:space="0" w:color="000000"/>
              <w:left w:val="single" w:sz="6" w:space="0" w:color="000000"/>
              <w:bottom w:val="nil"/>
              <w:right w:val="nil"/>
            </w:tcBorders>
            <w:tcMar>
              <w:top w:w="15" w:type="dxa"/>
              <w:left w:w="149" w:type="dxa"/>
              <w:bottom w:w="15" w:type="dxa"/>
              <w:right w:w="149" w:type="dxa"/>
            </w:tcMar>
          </w:tcPr>
          <w:p w:rsidR="004D7202" w:rsidRPr="00B81E68" w:rsidRDefault="004D7202" w:rsidP="00345C6F">
            <w:pPr>
              <w:spacing w:after="0" w:line="240" w:lineRule="auto"/>
              <w:ind w:right="-143"/>
              <w:jc w:val="both"/>
              <w:rPr>
                <w:rFonts w:ascii="Times New Roman" w:hAnsi="Times New Roman"/>
                <w:sz w:val="28"/>
                <w:szCs w:val="28"/>
              </w:rPr>
            </w:pPr>
            <w:r w:rsidRPr="00B81E68">
              <w:rPr>
                <w:rFonts w:ascii="Times New Roman" w:hAnsi="Times New Roman"/>
                <w:sz w:val="28"/>
                <w:szCs w:val="28"/>
              </w:rPr>
              <w:t xml:space="preserve">Этапы и сроки реализации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1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D7202" w:rsidRPr="00B81E68" w:rsidRDefault="00556FD6" w:rsidP="00345C6F">
            <w:pPr>
              <w:spacing w:after="0" w:line="240" w:lineRule="auto"/>
              <w:jc w:val="both"/>
              <w:rPr>
                <w:rFonts w:ascii="Times New Roman" w:hAnsi="Times New Roman"/>
                <w:sz w:val="28"/>
                <w:szCs w:val="28"/>
              </w:rPr>
            </w:pPr>
            <w:r w:rsidRPr="00B81E68">
              <w:rPr>
                <w:rFonts w:ascii="Times New Roman" w:hAnsi="Times New Roman"/>
                <w:sz w:val="28"/>
                <w:szCs w:val="28"/>
              </w:rPr>
              <w:t>2019</w:t>
            </w:r>
            <w:r w:rsidR="001D42C3" w:rsidRPr="00B81E68">
              <w:rPr>
                <w:rFonts w:ascii="Times New Roman" w:hAnsi="Times New Roman"/>
                <w:sz w:val="28"/>
                <w:szCs w:val="28"/>
              </w:rPr>
              <w:t xml:space="preserve"> - 2024</w:t>
            </w:r>
            <w:r w:rsidR="004D7202" w:rsidRPr="00B81E68">
              <w:rPr>
                <w:rFonts w:ascii="Times New Roman" w:hAnsi="Times New Roman"/>
                <w:sz w:val="28"/>
                <w:szCs w:val="28"/>
              </w:rPr>
              <w:t xml:space="preserve"> годы</w:t>
            </w:r>
          </w:p>
        </w:tc>
      </w:tr>
      <w:tr w:rsidR="004D7202" w:rsidRPr="00B81E68" w:rsidTr="00B76CC6">
        <w:trPr>
          <w:tblCellSpacing w:w="15" w:type="dxa"/>
        </w:trPr>
        <w:tc>
          <w:tcPr>
            <w:tcW w:w="3836" w:type="dxa"/>
            <w:tcBorders>
              <w:top w:val="single" w:sz="6" w:space="0" w:color="000000"/>
              <w:left w:val="single" w:sz="6" w:space="0" w:color="000000"/>
              <w:bottom w:val="nil"/>
              <w:right w:val="nil"/>
            </w:tcBorders>
            <w:tcMar>
              <w:top w:w="15" w:type="dxa"/>
              <w:left w:w="149" w:type="dxa"/>
              <w:bottom w:w="15" w:type="dxa"/>
              <w:right w:w="149" w:type="dxa"/>
            </w:tcMar>
          </w:tcPr>
          <w:p w:rsidR="004D7202" w:rsidRPr="00B81E68" w:rsidRDefault="004D7202" w:rsidP="00345C6F">
            <w:pPr>
              <w:spacing w:after="0" w:line="240" w:lineRule="auto"/>
              <w:ind w:right="-143"/>
              <w:jc w:val="both"/>
              <w:rPr>
                <w:rFonts w:ascii="Times New Roman" w:hAnsi="Times New Roman"/>
                <w:sz w:val="28"/>
                <w:szCs w:val="28"/>
              </w:rPr>
            </w:pPr>
            <w:r w:rsidRPr="00B81E68">
              <w:rPr>
                <w:rFonts w:ascii="Times New Roman" w:hAnsi="Times New Roman"/>
                <w:sz w:val="28"/>
                <w:szCs w:val="28"/>
              </w:rPr>
              <w:t xml:space="preserve">Объемы бюджетных ассигнований на реализацию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139" w:type="dxa"/>
            <w:tcBorders>
              <w:top w:val="single" w:sz="6" w:space="0" w:color="000000"/>
              <w:left w:val="single" w:sz="6" w:space="0" w:color="000000"/>
              <w:bottom w:val="nil"/>
              <w:right w:val="single" w:sz="6" w:space="0" w:color="000000"/>
            </w:tcBorders>
            <w:shd w:val="clear" w:color="auto" w:fill="auto"/>
            <w:tcMar>
              <w:top w:w="15" w:type="dxa"/>
              <w:left w:w="149" w:type="dxa"/>
              <w:bottom w:w="15" w:type="dxa"/>
              <w:right w:w="149" w:type="dxa"/>
            </w:tcMar>
          </w:tcPr>
          <w:p w:rsidR="004D7202" w:rsidRPr="00B81E68" w:rsidRDefault="004D7202" w:rsidP="00345C6F">
            <w:pPr>
              <w:spacing w:after="0" w:line="240" w:lineRule="auto"/>
              <w:jc w:val="both"/>
              <w:rPr>
                <w:rFonts w:ascii="Times New Roman" w:hAnsi="Times New Roman"/>
                <w:sz w:val="28"/>
                <w:szCs w:val="28"/>
              </w:rPr>
            </w:pPr>
            <w:r w:rsidRPr="00B81E68">
              <w:rPr>
                <w:rFonts w:ascii="Times New Roman" w:hAnsi="Times New Roman"/>
                <w:sz w:val="28"/>
                <w:szCs w:val="28"/>
              </w:rPr>
              <w:t xml:space="preserve">общий объем средств, предусмотренных на реализацию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r w:rsidR="00185EAC" w:rsidRPr="00B81E68">
              <w:rPr>
                <w:rFonts w:ascii="Times New Roman" w:hAnsi="Times New Roman"/>
                <w:sz w:val="28"/>
                <w:szCs w:val="28"/>
              </w:rPr>
              <w:t>34</w:t>
            </w:r>
            <w:r w:rsidR="00976935" w:rsidRPr="00B81E68">
              <w:rPr>
                <w:rFonts w:ascii="Times New Roman" w:hAnsi="Times New Roman"/>
                <w:sz w:val="28"/>
                <w:szCs w:val="28"/>
              </w:rPr>
              <w:t>22</w:t>
            </w:r>
            <w:r w:rsidR="00185EAC" w:rsidRPr="00B81E68">
              <w:rPr>
                <w:rFonts w:ascii="Times New Roman" w:hAnsi="Times New Roman"/>
                <w:sz w:val="28"/>
                <w:szCs w:val="28"/>
              </w:rPr>
              <w:t>,</w:t>
            </w:r>
            <w:r w:rsidR="00976935" w:rsidRPr="00B81E68">
              <w:rPr>
                <w:rFonts w:ascii="Times New Roman" w:hAnsi="Times New Roman"/>
                <w:sz w:val="28"/>
                <w:szCs w:val="28"/>
              </w:rPr>
              <w:t>6</w:t>
            </w:r>
            <w:r w:rsidRPr="00B81E68">
              <w:rPr>
                <w:rFonts w:ascii="Times New Roman" w:hAnsi="Times New Roman"/>
                <w:sz w:val="28"/>
                <w:szCs w:val="28"/>
              </w:rPr>
              <w:t xml:space="preserve"> тыс. рублей, в том числе:</w:t>
            </w:r>
          </w:p>
          <w:p w:rsidR="00556FD6" w:rsidRPr="00B81E68" w:rsidRDefault="00556FD6" w:rsidP="00345C6F">
            <w:pPr>
              <w:spacing w:after="0" w:line="240" w:lineRule="auto"/>
              <w:jc w:val="both"/>
              <w:rPr>
                <w:rFonts w:ascii="Times New Roman" w:hAnsi="Times New Roman"/>
                <w:sz w:val="28"/>
                <w:szCs w:val="28"/>
              </w:rPr>
            </w:pPr>
            <w:r w:rsidRPr="00B81E68">
              <w:rPr>
                <w:rFonts w:ascii="Times New Roman" w:hAnsi="Times New Roman"/>
                <w:sz w:val="28"/>
                <w:szCs w:val="28"/>
              </w:rPr>
              <w:t>2019 год – 40,0 тыс. рублей;</w:t>
            </w:r>
          </w:p>
          <w:p w:rsidR="004D7202" w:rsidRPr="00B81E68" w:rsidRDefault="001D42C3" w:rsidP="00345C6F">
            <w:pPr>
              <w:spacing w:after="0" w:line="240" w:lineRule="auto"/>
              <w:jc w:val="both"/>
              <w:rPr>
                <w:rFonts w:ascii="Times New Roman" w:hAnsi="Times New Roman"/>
                <w:sz w:val="28"/>
                <w:szCs w:val="28"/>
              </w:rPr>
            </w:pPr>
            <w:r w:rsidRPr="00B81E68">
              <w:rPr>
                <w:rFonts w:ascii="Times New Roman" w:hAnsi="Times New Roman"/>
                <w:sz w:val="28"/>
                <w:szCs w:val="28"/>
              </w:rPr>
              <w:t>2020</w:t>
            </w:r>
            <w:r w:rsidR="00556FD6" w:rsidRPr="00B81E68">
              <w:rPr>
                <w:rFonts w:ascii="Times New Roman" w:hAnsi="Times New Roman"/>
                <w:sz w:val="28"/>
                <w:szCs w:val="28"/>
              </w:rPr>
              <w:t xml:space="preserve"> год – </w:t>
            </w:r>
            <w:r w:rsidR="00185EAC" w:rsidRPr="00B81E68">
              <w:rPr>
                <w:rFonts w:ascii="Times New Roman" w:hAnsi="Times New Roman"/>
                <w:sz w:val="28"/>
                <w:szCs w:val="28"/>
              </w:rPr>
              <w:t>32</w:t>
            </w:r>
            <w:r w:rsidR="00976935" w:rsidRPr="00B81E68">
              <w:rPr>
                <w:rFonts w:ascii="Times New Roman" w:hAnsi="Times New Roman"/>
                <w:sz w:val="28"/>
                <w:szCs w:val="28"/>
              </w:rPr>
              <w:t>22</w:t>
            </w:r>
            <w:r w:rsidR="00185EAC" w:rsidRPr="00B81E68">
              <w:rPr>
                <w:rFonts w:ascii="Times New Roman" w:hAnsi="Times New Roman"/>
                <w:sz w:val="28"/>
                <w:szCs w:val="28"/>
              </w:rPr>
              <w:t>.</w:t>
            </w:r>
            <w:r w:rsidR="00976935" w:rsidRPr="00B81E68">
              <w:rPr>
                <w:rFonts w:ascii="Times New Roman" w:hAnsi="Times New Roman"/>
                <w:sz w:val="28"/>
                <w:szCs w:val="28"/>
              </w:rPr>
              <w:t>6</w:t>
            </w:r>
            <w:r w:rsidR="004D7202" w:rsidRPr="00B81E68">
              <w:rPr>
                <w:rFonts w:ascii="Times New Roman" w:hAnsi="Times New Roman"/>
                <w:sz w:val="28"/>
                <w:szCs w:val="28"/>
              </w:rPr>
              <w:t xml:space="preserve"> тыс. рублей;</w:t>
            </w:r>
          </w:p>
          <w:p w:rsidR="004D7202" w:rsidRPr="00B81E68" w:rsidRDefault="001D42C3" w:rsidP="00345C6F">
            <w:pPr>
              <w:spacing w:after="0" w:line="240" w:lineRule="auto"/>
              <w:jc w:val="both"/>
              <w:rPr>
                <w:rFonts w:ascii="Times New Roman" w:hAnsi="Times New Roman"/>
                <w:sz w:val="28"/>
                <w:szCs w:val="28"/>
              </w:rPr>
            </w:pPr>
            <w:r w:rsidRPr="00B81E68">
              <w:rPr>
                <w:rFonts w:ascii="Times New Roman" w:hAnsi="Times New Roman"/>
                <w:sz w:val="28"/>
                <w:szCs w:val="28"/>
              </w:rPr>
              <w:t>2021</w:t>
            </w:r>
            <w:r w:rsidR="00556FD6" w:rsidRPr="00B81E68">
              <w:rPr>
                <w:rFonts w:ascii="Times New Roman" w:hAnsi="Times New Roman"/>
                <w:sz w:val="28"/>
                <w:szCs w:val="28"/>
              </w:rPr>
              <w:t xml:space="preserve"> год – 40,0</w:t>
            </w:r>
            <w:r w:rsidR="004D7202" w:rsidRPr="00B81E68">
              <w:rPr>
                <w:rFonts w:ascii="Times New Roman" w:hAnsi="Times New Roman"/>
                <w:sz w:val="28"/>
                <w:szCs w:val="28"/>
              </w:rPr>
              <w:t xml:space="preserve"> тыс. рублей;</w:t>
            </w:r>
          </w:p>
          <w:p w:rsidR="004D7202" w:rsidRPr="00B81E68" w:rsidRDefault="001D42C3" w:rsidP="00345C6F">
            <w:pPr>
              <w:spacing w:after="0" w:line="240" w:lineRule="auto"/>
              <w:jc w:val="both"/>
              <w:rPr>
                <w:rFonts w:ascii="Times New Roman" w:hAnsi="Times New Roman"/>
                <w:sz w:val="28"/>
                <w:szCs w:val="28"/>
              </w:rPr>
            </w:pPr>
            <w:r w:rsidRPr="00B81E68">
              <w:rPr>
                <w:rFonts w:ascii="Times New Roman" w:hAnsi="Times New Roman"/>
                <w:sz w:val="28"/>
                <w:szCs w:val="28"/>
              </w:rPr>
              <w:t>2022</w:t>
            </w:r>
            <w:r w:rsidR="00556FD6" w:rsidRPr="00B81E68">
              <w:rPr>
                <w:rFonts w:ascii="Times New Roman" w:hAnsi="Times New Roman"/>
                <w:sz w:val="28"/>
                <w:szCs w:val="28"/>
              </w:rPr>
              <w:t xml:space="preserve"> год – 40,0</w:t>
            </w:r>
            <w:r w:rsidR="004D7202" w:rsidRPr="00B81E68">
              <w:rPr>
                <w:rFonts w:ascii="Times New Roman" w:hAnsi="Times New Roman"/>
                <w:sz w:val="28"/>
                <w:szCs w:val="28"/>
              </w:rPr>
              <w:t xml:space="preserve"> тыс. рублей;</w:t>
            </w:r>
          </w:p>
          <w:p w:rsidR="004D7202" w:rsidRPr="00B81E68" w:rsidRDefault="001D42C3" w:rsidP="00345C6F">
            <w:pPr>
              <w:spacing w:after="0" w:line="240" w:lineRule="auto"/>
              <w:jc w:val="both"/>
              <w:rPr>
                <w:rFonts w:ascii="Times New Roman" w:hAnsi="Times New Roman"/>
                <w:sz w:val="28"/>
                <w:szCs w:val="28"/>
              </w:rPr>
            </w:pPr>
            <w:r w:rsidRPr="00B81E68">
              <w:rPr>
                <w:rFonts w:ascii="Times New Roman" w:hAnsi="Times New Roman"/>
                <w:sz w:val="28"/>
                <w:szCs w:val="28"/>
              </w:rPr>
              <w:t>2023</w:t>
            </w:r>
            <w:r w:rsidR="00556FD6" w:rsidRPr="00B81E68">
              <w:rPr>
                <w:rFonts w:ascii="Times New Roman" w:hAnsi="Times New Roman"/>
                <w:sz w:val="28"/>
                <w:szCs w:val="28"/>
              </w:rPr>
              <w:t xml:space="preserve"> год – 40,0</w:t>
            </w:r>
            <w:r w:rsidR="004D7202" w:rsidRPr="00B81E68">
              <w:rPr>
                <w:rFonts w:ascii="Times New Roman" w:hAnsi="Times New Roman"/>
                <w:sz w:val="28"/>
                <w:szCs w:val="28"/>
              </w:rPr>
              <w:t xml:space="preserve"> тыс. рублей;</w:t>
            </w:r>
          </w:p>
          <w:p w:rsidR="004D7202" w:rsidRPr="00B81E68" w:rsidRDefault="00556FD6" w:rsidP="001D42C3">
            <w:pPr>
              <w:spacing w:after="0" w:line="240" w:lineRule="auto"/>
              <w:jc w:val="both"/>
              <w:rPr>
                <w:rFonts w:ascii="Times New Roman" w:hAnsi="Times New Roman"/>
                <w:sz w:val="28"/>
                <w:szCs w:val="28"/>
              </w:rPr>
            </w:pPr>
            <w:r w:rsidRPr="00B81E68">
              <w:rPr>
                <w:rFonts w:ascii="Times New Roman" w:hAnsi="Times New Roman"/>
                <w:sz w:val="28"/>
                <w:szCs w:val="28"/>
              </w:rPr>
              <w:t>20</w:t>
            </w:r>
            <w:r w:rsidR="001D42C3" w:rsidRPr="00B81E68">
              <w:rPr>
                <w:rFonts w:ascii="Times New Roman" w:hAnsi="Times New Roman"/>
                <w:sz w:val="28"/>
                <w:szCs w:val="28"/>
              </w:rPr>
              <w:t>24</w:t>
            </w:r>
            <w:r w:rsidRPr="00B81E68">
              <w:rPr>
                <w:rFonts w:ascii="Times New Roman" w:hAnsi="Times New Roman"/>
                <w:sz w:val="28"/>
                <w:szCs w:val="28"/>
              </w:rPr>
              <w:t xml:space="preserve"> год – 40,0 </w:t>
            </w:r>
            <w:r w:rsidR="004D7202" w:rsidRPr="00B81E68">
              <w:rPr>
                <w:rFonts w:ascii="Times New Roman" w:hAnsi="Times New Roman"/>
                <w:sz w:val="28"/>
                <w:szCs w:val="28"/>
              </w:rPr>
              <w:t>тыс. рублей.</w:t>
            </w:r>
          </w:p>
        </w:tc>
      </w:tr>
      <w:tr w:rsidR="004D7202" w:rsidRPr="00B81E68" w:rsidTr="00B76CC6">
        <w:trPr>
          <w:tblCellSpacing w:w="15" w:type="dxa"/>
        </w:trPr>
        <w:tc>
          <w:tcPr>
            <w:tcW w:w="3836"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4D7202" w:rsidRPr="00B81E68" w:rsidRDefault="004D7202" w:rsidP="00345C6F">
            <w:pPr>
              <w:spacing w:after="0" w:line="240" w:lineRule="auto"/>
              <w:ind w:right="-143"/>
              <w:jc w:val="both"/>
              <w:rPr>
                <w:rFonts w:ascii="Times New Roman" w:hAnsi="Times New Roman"/>
                <w:sz w:val="28"/>
                <w:szCs w:val="28"/>
              </w:rPr>
            </w:pPr>
            <w:r w:rsidRPr="00B81E68">
              <w:rPr>
                <w:rFonts w:ascii="Times New Roman" w:hAnsi="Times New Roman"/>
                <w:sz w:val="28"/>
                <w:szCs w:val="28"/>
              </w:rPr>
              <w:t xml:space="preserve">Ожидаемые результаты реализации </w:t>
            </w:r>
            <w:r w:rsidR="00877E1E" w:rsidRPr="00B81E68">
              <w:rPr>
                <w:rFonts w:ascii="Times New Roman" w:hAnsi="Times New Roman"/>
                <w:sz w:val="28"/>
                <w:szCs w:val="28"/>
              </w:rPr>
              <w:t>подпрограммы</w:t>
            </w:r>
            <w:r w:rsidRPr="00B81E68">
              <w:rPr>
                <w:rFonts w:ascii="Times New Roman" w:hAnsi="Times New Roman"/>
                <w:sz w:val="28"/>
                <w:szCs w:val="28"/>
              </w:rPr>
              <w:t xml:space="preserve"> </w:t>
            </w:r>
          </w:p>
        </w:tc>
        <w:tc>
          <w:tcPr>
            <w:tcW w:w="61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D7202" w:rsidRPr="00B81E68" w:rsidRDefault="004D7202" w:rsidP="00345C6F">
            <w:pPr>
              <w:spacing w:after="0" w:line="240" w:lineRule="auto"/>
              <w:jc w:val="both"/>
              <w:rPr>
                <w:rFonts w:ascii="Times New Roman" w:hAnsi="Times New Roman"/>
                <w:sz w:val="28"/>
                <w:szCs w:val="28"/>
              </w:rPr>
            </w:pPr>
            <w:r w:rsidRPr="00B81E68">
              <w:rPr>
                <w:rFonts w:ascii="Times New Roman" w:hAnsi="Times New Roman"/>
                <w:sz w:val="28"/>
                <w:szCs w:val="28"/>
              </w:rPr>
              <w:t>За период реализации Программы планируется:</w:t>
            </w:r>
            <w:r w:rsidRPr="00B81E68">
              <w:rPr>
                <w:rFonts w:ascii="Times New Roman" w:hAnsi="Times New Roman"/>
                <w:sz w:val="28"/>
                <w:szCs w:val="28"/>
              </w:rPr>
              <w:br/>
              <w:t>- увеличение доли населения района, регулярно занимающегося физической культурой и спортом;</w:t>
            </w:r>
            <w:r w:rsidRPr="00B81E68">
              <w:rPr>
                <w:rFonts w:ascii="Times New Roman" w:hAnsi="Times New Roman"/>
                <w:sz w:val="28"/>
                <w:szCs w:val="28"/>
              </w:rPr>
              <w:br/>
              <w:t>- увеличение доли участников соревнований республиканского и Всероссийского уровней;</w:t>
            </w:r>
          </w:p>
          <w:p w:rsidR="004D7202" w:rsidRPr="00B81E68" w:rsidRDefault="004D7202" w:rsidP="00345C6F">
            <w:pPr>
              <w:spacing w:after="0" w:line="240" w:lineRule="auto"/>
              <w:jc w:val="both"/>
              <w:rPr>
                <w:rFonts w:ascii="Times New Roman" w:hAnsi="Times New Roman"/>
                <w:sz w:val="28"/>
                <w:szCs w:val="28"/>
              </w:rPr>
            </w:pPr>
            <w:r w:rsidRPr="00B81E68">
              <w:rPr>
                <w:rFonts w:ascii="Times New Roman" w:hAnsi="Times New Roman"/>
                <w:sz w:val="28"/>
                <w:szCs w:val="28"/>
              </w:rPr>
              <w:t>- увеличение количества проводимых спортивно-массовых мероприятий.</w:t>
            </w:r>
          </w:p>
        </w:tc>
      </w:tr>
    </w:tbl>
    <w:p w:rsidR="004D7202" w:rsidRPr="00B81E68" w:rsidRDefault="004D7202" w:rsidP="00345C6F">
      <w:pPr>
        <w:pStyle w:val="3"/>
        <w:spacing w:before="0" w:beforeAutospacing="0" w:after="0" w:afterAutospacing="0"/>
        <w:ind w:right="-143" w:firstLine="567"/>
        <w:jc w:val="center"/>
        <w:rPr>
          <w:sz w:val="28"/>
          <w:szCs w:val="28"/>
        </w:rPr>
      </w:pPr>
      <w:r w:rsidRPr="00B81E68">
        <w:rPr>
          <w:sz w:val="28"/>
          <w:szCs w:val="28"/>
        </w:rPr>
        <w:t>1. Характеристика проблемы</w:t>
      </w:r>
    </w:p>
    <w:p w:rsidR="004D7202" w:rsidRPr="00B81E68" w:rsidRDefault="004D7202" w:rsidP="00345C6F">
      <w:pPr>
        <w:pStyle w:val="formattext"/>
        <w:spacing w:before="0" w:beforeAutospacing="0" w:after="0" w:afterAutospacing="0"/>
        <w:ind w:right="-143" w:firstLine="567"/>
        <w:jc w:val="both"/>
        <w:rPr>
          <w:sz w:val="28"/>
          <w:szCs w:val="28"/>
        </w:rPr>
      </w:pPr>
      <w:r w:rsidRPr="00B81E68">
        <w:rPr>
          <w:sz w:val="28"/>
          <w:szCs w:val="28"/>
        </w:rPr>
        <w:lastRenderedPageBreak/>
        <w:br/>
        <w:t xml:space="preserve">        Основополагающими задачами в сфере физической культуры и спорта на территории Приютненского районного муниципального образования Республики Калмыкия являются создание условий для сохранения и улучшения физического и духовного здоровья граждан.  </w:t>
      </w:r>
    </w:p>
    <w:p w:rsidR="004D7202" w:rsidRPr="00B81E68" w:rsidRDefault="004D7202" w:rsidP="00345C6F">
      <w:pPr>
        <w:pStyle w:val="formattext"/>
        <w:spacing w:before="0" w:beforeAutospacing="0" w:after="0" w:afterAutospacing="0"/>
        <w:ind w:right="-143" w:firstLine="567"/>
        <w:jc w:val="both"/>
        <w:rPr>
          <w:sz w:val="28"/>
          <w:szCs w:val="28"/>
        </w:rPr>
      </w:pPr>
      <w:r w:rsidRPr="00B81E68">
        <w:rPr>
          <w:sz w:val="28"/>
          <w:szCs w:val="28"/>
        </w:rPr>
        <w:t xml:space="preserve">  Физическая культура и спорт как неотъемлемая часть общей культуры являются уникальными средствами воспитания здорового молодого поколения. Занятия физической культурой и спортом оказывают позитивное влияние на все функции и системы организма человека, являются мощным средством профилактики заболеваний, способствуют формированию морально-волевых, нравственных и гражданских качеств личности, что, в конечном счете, определяет благополучие во всех сферах жизнедеятельности населения района.</w:t>
      </w:r>
    </w:p>
    <w:p w:rsidR="004D7202" w:rsidRPr="00B81E68" w:rsidRDefault="004D7202" w:rsidP="00345C6F">
      <w:pPr>
        <w:pStyle w:val="formattext"/>
        <w:spacing w:before="0" w:beforeAutospacing="0" w:after="0" w:afterAutospacing="0"/>
        <w:ind w:right="-143" w:firstLine="567"/>
        <w:jc w:val="both"/>
        <w:rPr>
          <w:sz w:val="28"/>
          <w:szCs w:val="28"/>
        </w:rPr>
      </w:pPr>
      <w:r w:rsidRPr="00B81E68">
        <w:rPr>
          <w:sz w:val="28"/>
          <w:szCs w:val="28"/>
        </w:rPr>
        <w:t xml:space="preserve">  Сегодня в районе имеются проблемы, отрицательно влияющие на развитие физической культуры и спорта, требующие неотложного решения:</w:t>
      </w:r>
    </w:p>
    <w:p w:rsidR="004D7202" w:rsidRPr="00B81E68" w:rsidRDefault="004D7202" w:rsidP="00345C6F">
      <w:pPr>
        <w:pStyle w:val="formattext"/>
        <w:spacing w:before="0" w:beforeAutospacing="0" w:after="0" w:afterAutospacing="0"/>
        <w:ind w:right="-143" w:firstLine="567"/>
        <w:jc w:val="both"/>
        <w:rPr>
          <w:sz w:val="28"/>
          <w:szCs w:val="28"/>
        </w:rPr>
      </w:pPr>
      <w:r w:rsidRPr="00B81E68">
        <w:rPr>
          <w:sz w:val="28"/>
          <w:szCs w:val="28"/>
        </w:rPr>
        <w:t>- недостаточная вовлеченность населения в регулярные занятия физической культурой;</w:t>
      </w:r>
    </w:p>
    <w:p w:rsidR="004D7202" w:rsidRPr="00B81E68" w:rsidRDefault="004D7202" w:rsidP="00345C6F">
      <w:pPr>
        <w:pStyle w:val="formattext"/>
        <w:spacing w:before="0" w:beforeAutospacing="0" w:after="0" w:afterAutospacing="0"/>
        <w:ind w:right="-143" w:firstLine="567"/>
        <w:jc w:val="both"/>
        <w:rPr>
          <w:sz w:val="28"/>
          <w:szCs w:val="28"/>
        </w:rPr>
      </w:pPr>
      <w:r w:rsidRPr="00B81E68">
        <w:rPr>
          <w:sz w:val="28"/>
          <w:szCs w:val="28"/>
        </w:rPr>
        <w:t>- низкий уровень пропагандистской работы.</w:t>
      </w:r>
    </w:p>
    <w:p w:rsidR="004D7202" w:rsidRPr="00B81E68" w:rsidRDefault="004D7202" w:rsidP="00345C6F">
      <w:pPr>
        <w:pStyle w:val="formattext"/>
        <w:spacing w:before="0" w:beforeAutospacing="0" w:after="0" w:afterAutospacing="0"/>
        <w:ind w:right="-143" w:firstLine="567"/>
        <w:jc w:val="center"/>
        <w:rPr>
          <w:sz w:val="28"/>
          <w:szCs w:val="28"/>
        </w:rPr>
      </w:pPr>
      <w:r w:rsidRPr="00B81E68">
        <w:rPr>
          <w:sz w:val="28"/>
          <w:szCs w:val="28"/>
        </w:rPr>
        <w:t>Обеспеченность спортивными сооружениями в районе: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5387"/>
        <w:gridCol w:w="1701"/>
        <w:gridCol w:w="1559"/>
      </w:tblGrid>
      <w:tr w:rsidR="004D7202" w:rsidRPr="00B81E68" w:rsidTr="00CB71FA">
        <w:tc>
          <w:tcPr>
            <w:tcW w:w="1242" w:type="dxa"/>
            <w:vAlign w:val="center"/>
          </w:tcPr>
          <w:p w:rsidR="004D7202" w:rsidRPr="00B81E68" w:rsidRDefault="004D7202" w:rsidP="00345C6F">
            <w:pPr>
              <w:pStyle w:val="formattext"/>
              <w:spacing w:before="0" w:beforeAutospacing="0" w:after="0" w:afterAutospacing="0"/>
              <w:ind w:right="-143"/>
              <w:jc w:val="center"/>
              <w:rPr>
                <w:sz w:val="28"/>
                <w:szCs w:val="28"/>
              </w:rPr>
            </w:pPr>
            <w:r w:rsidRPr="00B81E68">
              <w:rPr>
                <w:sz w:val="28"/>
                <w:szCs w:val="28"/>
              </w:rPr>
              <w:t>№ п/п</w:t>
            </w:r>
          </w:p>
        </w:tc>
        <w:tc>
          <w:tcPr>
            <w:tcW w:w="5387" w:type="dxa"/>
            <w:vAlign w:val="center"/>
          </w:tcPr>
          <w:p w:rsidR="004D7202" w:rsidRPr="00B81E68" w:rsidRDefault="004D7202" w:rsidP="00345C6F">
            <w:pPr>
              <w:pStyle w:val="formattext"/>
              <w:spacing w:before="0" w:beforeAutospacing="0" w:after="0" w:afterAutospacing="0"/>
              <w:ind w:right="-143"/>
              <w:jc w:val="center"/>
              <w:rPr>
                <w:sz w:val="28"/>
                <w:szCs w:val="28"/>
              </w:rPr>
            </w:pPr>
            <w:r w:rsidRPr="00B81E68">
              <w:rPr>
                <w:sz w:val="28"/>
                <w:szCs w:val="28"/>
              </w:rPr>
              <w:t>Наименование сооружений</w:t>
            </w:r>
          </w:p>
        </w:tc>
        <w:tc>
          <w:tcPr>
            <w:tcW w:w="1701" w:type="dxa"/>
            <w:vAlign w:val="center"/>
          </w:tcPr>
          <w:p w:rsidR="004D7202" w:rsidRPr="00B81E68" w:rsidRDefault="004D7202" w:rsidP="00345C6F">
            <w:pPr>
              <w:pStyle w:val="formattext"/>
              <w:spacing w:before="0" w:beforeAutospacing="0" w:after="0" w:afterAutospacing="0"/>
              <w:ind w:right="-143"/>
              <w:jc w:val="center"/>
              <w:rPr>
                <w:sz w:val="28"/>
                <w:szCs w:val="28"/>
              </w:rPr>
            </w:pPr>
            <w:r w:rsidRPr="00B81E68">
              <w:rPr>
                <w:sz w:val="28"/>
                <w:szCs w:val="28"/>
              </w:rPr>
              <w:t>Количество (шт.)</w:t>
            </w:r>
          </w:p>
        </w:tc>
        <w:tc>
          <w:tcPr>
            <w:tcW w:w="1559" w:type="dxa"/>
            <w:vAlign w:val="center"/>
          </w:tcPr>
          <w:p w:rsidR="004D7202" w:rsidRPr="00B81E68" w:rsidRDefault="004D7202" w:rsidP="00345C6F">
            <w:pPr>
              <w:pStyle w:val="formattext"/>
              <w:spacing w:before="0" w:beforeAutospacing="0" w:after="0" w:afterAutospacing="0"/>
              <w:ind w:right="-143"/>
              <w:jc w:val="center"/>
              <w:rPr>
                <w:sz w:val="28"/>
                <w:szCs w:val="28"/>
              </w:rPr>
            </w:pPr>
            <w:r w:rsidRPr="00B81E68">
              <w:rPr>
                <w:sz w:val="28"/>
                <w:szCs w:val="28"/>
              </w:rPr>
              <w:t>Площадь (кв. м.)</w:t>
            </w:r>
          </w:p>
        </w:tc>
      </w:tr>
      <w:tr w:rsidR="004D7202" w:rsidRPr="00B81E68" w:rsidTr="00104C0D">
        <w:trPr>
          <w:trHeight w:val="408"/>
        </w:trPr>
        <w:tc>
          <w:tcPr>
            <w:tcW w:w="1242" w:type="dxa"/>
            <w:vAlign w:val="center"/>
          </w:tcPr>
          <w:p w:rsidR="004D7202" w:rsidRPr="00B81E68" w:rsidRDefault="004D7202" w:rsidP="00345C6F">
            <w:pPr>
              <w:pStyle w:val="formattext"/>
              <w:spacing w:before="0" w:beforeAutospacing="0" w:after="0" w:afterAutospacing="0"/>
              <w:ind w:right="-143"/>
              <w:jc w:val="center"/>
              <w:rPr>
                <w:sz w:val="28"/>
                <w:szCs w:val="28"/>
              </w:rPr>
            </w:pPr>
            <w:r w:rsidRPr="00B81E68">
              <w:rPr>
                <w:sz w:val="28"/>
                <w:szCs w:val="28"/>
              </w:rPr>
              <w:t>1</w:t>
            </w:r>
          </w:p>
        </w:tc>
        <w:tc>
          <w:tcPr>
            <w:tcW w:w="5387" w:type="dxa"/>
            <w:vAlign w:val="center"/>
          </w:tcPr>
          <w:p w:rsidR="004D7202" w:rsidRPr="00B81E68" w:rsidRDefault="004D7202" w:rsidP="00345C6F">
            <w:pPr>
              <w:pStyle w:val="formattext"/>
              <w:spacing w:before="0" w:beforeAutospacing="0" w:after="0" w:afterAutospacing="0"/>
              <w:ind w:right="-143"/>
              <w:rPr>
                <w:sz w:val="28"/>
                <w:szCs w:val="28"/>
              </w:rPr>
            </w:pPr>
            <w:r w:rsidRPr="00B81E68">
              <w:rPr>
                <w:sz w:val="28"/>
                <w:szCs w:val="28"/>
              </w:rPr>
              <w:t>Плоскостные спортивные сооружения</w:t>
            </w:r>
          </w:p>
        </w:tc>
        <w:tc>
          <w:tcPr>
            <w:tcW w:w="1701" w:type="dxa"/>
            <w:vAlign w:val="center"/>
          </w:tcPr>
          <w:p w:rsidR="004D7202" w:rsidRPr="00B81E68" w:rsidRDefault="004D7202" w:rsidP="00345C6F">
            <w:pPr>
              <w:pStyle w:val="formattext"/>
              <w:spacing w:before="0" w:beforeAutospacing="0" w:after="0" w:afterAutospacing="0"/>
              <w:ind w:right="-143"/>
              <w:jc w:val="center"/>
              <w:rPr>
                <w:sz w:val="28"/>
                <w:szCs w:val="28"/>
              </w:rPr>
            </w:pPr>
            <w:r w:rsidRPr="00B81E68">
              <w:rPr>
                <w:sz w:val="28"/>
                <w:szCs w:val="28"/>
              </w:rPr>
              <w:t>23</w:t>
            </w:r>
          </w:p>
        </w:tc>
        <w:tc>
          <w:tcPr>
            <w:tcW w:w="1559" w:type="dxa"/>
            <w:vAlign w:val="center"/>
          </w:tcPr>
          <w:p w:rsidR="004D7202" w:rsidRPr="00B81E68" w:rsidRDefault="004D7202" w:rsidP="00345C6F">
            <w:pPr>
              <w:pStyle w:val="formattext"/>
              <w:spacing w:before="0" w:beforeAutospacing="0" w:after="0" w:afterAutospacing="0"/>
              <w:ind w:right="-143"/>
              <w:jc w:val="center"/>
              <w:rPr>
                <w:sz w:val="28"/>
                <w:szCs w:val="28"/>
              </w:rPr>
            </w:pPr>
            <w:r w:rsidRPr="00B81E68">
              <w:rPr>
                <w:sz w:val="28"/>
                <w:szCs w:val="28"/>
              </w:rPr>
              <w:t>48968</w:t>
            </w:r>
          </w:p>
        </w:tc>
      </w:tr>
      <w:tr w:rsidR="004D7202" w:rsidRPr="00B81E68" w:rsidTr="00104C0D">
        <w:trPr>
          <w:trHeight w:val="417"/>
        </w:trPr>
        <w:tc>
          <w:tcPr>
            <w:tcW w:w="1242" w:type="dxa"/>
            <w:vAlign w:val="center"/>
          </w:tcPr>
          <w:p w:rsidR="004D7202" w:rsidRPr="00B81E68" w:rsidRDefault="004D7202" w:rsidP="00345C6F">
            <w:pPr>
              <w:pStyle w:val="formattext"/>
              <w:spacing w:before="0" w:beforeAutospacing="0" w:after="0" w:afterAutospacing="0"/>
              <w:ind w:right="-143"/>
              <w:jc w:val="center"/>
              <w:rPr>
                <w:sz w:val="28"/>
                <w:szCs w:val="28"/>
              </w:rPr>
            </w:pPr>
            <w:r w:rsidRPr="00B81E68">
              <w:rPr>
                <w:sz w:val="28"/>
                <w:szCs w:val="28"/>
              </w:rPr>
              <w:t>2</w:t>
            </w:r>
          </w:p>
        </w:tc>
        <w:tc>
          <w:tcPr>
            <w:tcW w:w="5387" w:type="dxa"/>
            <w:vAlign w:val="center"/>
          </w:tcPr>
          <w:p w:rsidR="004D7202" w:rsidRPr="00B81E68" w:rsidRDefault="004D7202" w:rsidP="00345C6F">
            <w:pPr>
              <w:pStyle w:val="formattext"/>
              <w:spacing w:before="0" w:beforeAutospacing="0" w:after="0" w:afterAutospacing="0"/>
              <w:ind w:right="-143"/>
              <w:rPr>
                <w:sz w:val="28"/>
                <w:szCs w:val="28"/>
              </w:rPr>
            </w:pPr>
            <w:r w:rsidRPr="00B81E68">
              <w:rPr>
                <w:sz w:val="28"/>
                <w:szCs w:val="28"/>
              </w:rPr>
              <w:t>Спортивные залы</w:t>
            </w:r>
          </w:p>
        </w:tc>
        <w:tc>
          <w:tcPr>
            <w:tcW w:w="1701" w:type="dxa"/>
            <w:vAlign w:val="center"/>
          </w:tcPr>
          <w:p w:rsidR="004D7202" w:rsidRPr="00B81E68" w:rsidRDefault="004D7202" w:rsidP="00345C6F">
            <w:pPr>
              <w:pStyle w:val="formattext"/>
              <w:spacing w:before="0" w:beforeAutospacing="0" w:after="0" w:afterAutospacing="0"/>
              <w:ind w:right="-143"/>
              <w:jc w:val="center"/>
              <w:rPr>
                <w:sz w:val="28"/>
                <w:szCs w:val="28"/>
              </w:rPr>
            </w:pPr>
            <w:r w:rsidRPr="00B81E68">
              <w:rPr>
                <w:sz w:val="28"/>
                <w:szCs w:val="28"/>
              </w:rPr>
              <w:t>11</w:t>
            </w:r>
          </w:p>
        </w:tc>
        <w:tc>
          <w:tcPr>
            <w:tcW w:w="1559" w:type="dxa"/>
            <w:vAlign w:val="center"/>
          </w:tcPr>
          <w:p w:rsidR="004D7202" w:rsidRPr="00B81E68" w:rsidRDefault="004D7202" w:rsidP="00345C6F">
            <w:pPr>
              <w:pStyle w:val="formattext"/>
              <w:spacing w:before="0" w:beforeAutospacing="0" w:after="0" w:afterAutospacing="0"/>
              <w:ind w:right="-143"/>
              <w:jc w:val="center"/>
              <w:rPr>
                <w:sz w:val="28"/>
                <w:szCs w:val="28"/>
              </w:rPr>
            </w:pPr>
            <w:r w:rsidRPr="00B81E68">
              <w:rPr>
                <w:sz w:val="28"/>
                <w:szCs w:val="28"/>
              </w:rPr>
              <w:t>3702</w:t>
            </w:r>
          </w:p>
        </w:tc>
      </w:tr>
    </w:tbl>
    <w:p w:rsidR="00020690" w:rsidRPr="00B81E68" w:rsidRDefault="00020690" w:rsidP="00345C6F">
      <w:pPr>
        <w:pStyle w:val="3"/>
        <w:spacing w:before="0" w:beforeAutospacing="0" w:after="0" w:afterAutospacing="0"/>
        <w:ind w:right="-143" w:firstLine="567"/>
        <w:jc w:val="center"/>
        <w:rPr>
          <w:sz w:val="28"/>
          <w:szCs w:val="28"/>
        </w:rPr>
      </w:pPr>
    </w:p>
    <w:p w:rsidR="004D7202" w:rsidRPr="00B81E68" w:rsidRDefault="004D7202" w:rsidP="00345C6F">
      <w:pPr>
        <w:pStyle w:val="3"/>
        <w:spacing w:before="0" w:beforeAutospacing="0" w:after="0" w:afterAutospacing="0"/>
        <w:ind w:right="-143" w:firstLine="567"/>
        <w:jc w:val="center"/>
        <w:rPr>
          <w:sz w:val="28"/>
          <w:szCs w:val="28"/>
        </w:rPr>
      </w:pPr>
      <w:r w:rsidRPr="00B81E68">
        <w:rPr>
          <w:sz w:val="28"/>
          <w:szCs w:val="28"/>
        </w:rPr>
        <w:t xml:space="preserve">2. Цели и задачи </w:t>
      </w:r>
      <w:r w:rsidR="00877E1E" w:rsidRPr="00B81E68">
        <w:rPr>
          <w:sz w:val="28"/>
          <w:szCs w:val="28"/>
        </w:rPr>
        <w:t>Подпрограммы</w:t>
      </w:r>
    </w:p>
    <w:p w:rsidR="004D7202" w:rsidRPr="00B81E68" w:rsidRDefault="004D7202" w:rsidP="00345C6F">
      <w:pPr>
        <w:pStyle w:val="formattext"/>
        <w:spacing w:before="0" w:beforeAutospacing="0" w:after="0" w:afterAutospacing="0"/>
        <w:ind w:right="-143" w:firstLine="567"/>
        <w:jc w:val="both"/>
        <w:rPr>
          <w:sz w:val="28"/>
          <w:szCs w:val="28"/>
        </w:rPr>
      </w:pPr>
      <w:r w:rsidRPr="00B81E68">
        <w:rPr>
          <w:sz w:val="28"/>
          <w:szCs w:val="28"/>
        </w:rPr>
        <w:br/>
        <w:t xml:space="preserve">       Целями </w:t>
      </w:r>
      <w:r w:rsidR="00877E1E" w:rsidRPr="00B81E68">
        <w:rPr>
          <w:sz w:val="28"/>
          <w:szCs w:val="28"/>
        </w:rPr>
        <w:t>Подпрограммы</w:t>
      </w:r>
      <w:r w:rsidRPr="00B81E68">
        <w:rPr>
          <w:sz w:val="28"/>
          <w:szCs w:val="28"/>
        </w:rPr>
        <w:t xml:space="preserve"> являются создание условий для развития на территории Приютненского районного муниципального образования Республики Калмыкия физической культуры и массового спорта и приобщение различных слоев населения, особенно детей и подростков, к регулярным занятиям физической культурой и спортом.</w:t>
      </w:r>
    </w:p>
    <w:p w:rsidR="004D7202" w:rsidRPr="00B81E68" w:rsidRDefault="004D7202" w:rsidP="00345C6F">
      <w:pPr>
        <w:pStyle w:val="formattext"/>
        <w:spacing w:before="0" w:beforeAutospacing="0" w:after="0" w:afterAutospacing="0"/>
        <w:ind w:right="-143" w:firstLine="567"/>
        <w:jc w:val="center"/>
        <w:rPr>
          <w:sz w:val="28"/>
          <w:szCs w:val="28"/>
        </w:rPr>
      </w:pPr>
      <w:r w:rsidRPr="00B81E68">
        <w:rPr>
          <w:sz w:val="28"/>
          <w:szCs w:val="28"/>
        </w:rPr>
        <w:t xml:space="preserve">Основными задачами </w:t>
      </w:r>
      <w:r w:rsidR="00877E1E" w:rsidRPr="00B81E68">
        <w:rPr>
          <w:sz w:val="28"/>
          <w:szCs w:val="28"/>
        </w:rPr>
        <w:t>Подпрограммы</w:t>
      </w:r>
      <w:r w:rsidRPr="00B81E68">
        <w:rPr>
          <w:sz w:val="28"/>
          <w:szCs w:val="28"/>
        </w:rPr>
        <w:t xml:space="preserve"> являются:</w:t>
      </w:r>
    </w:p>
    <w:p w:rsidR="004D7202" w:rsidRPr="00B81E68" w:rsidRDefault="004D7202" w:rsidP="00345C6F">
      <w:pPr>
        <w:spacing w:after="0" w:line="240" w:lineRule="auto"/>
        <w:ind w:right="-143" w:firstLine="567"/>
        <w:jc w:val="both"/>
        <w:rPr>
          <w:rFonts w:ascii="Times New Roman" w:hAnsi="Times New Roman"/>
          <w:sz w:val="28"/>
          <w:szCs w:val="28"/>
        </w:rPr>
      </w:pPr>
      <w:r w:rsidRPr="00B81E68">
        <w:rPr>
          <w:rFonts w:ascii="Times New Roman" w:hAnsi="Times New Roman"/>
          <w:sz w:val="28"/>
          <w:szCs w:val="28"/>
        </w:rPr>
        <w:t>- повышение интереса к занятиям физкультурой и спортом различных групп населения района;</w:t>
      </w:r>
    </w:p>
    <w:p w:rsidR="004D7202" w:rsidRPr="00B81E68" w:rsidRDefault="004D7202" w:rsidP="00345C6F">
      <w:pPr>
        <w:spacing w:after="0" w:line="240" w:lineRule="auto"/>
        <w:ind w:right="-143" w:firstLine="567"/>
        <w:jc w:val="both"/>
        <w:rPr>
          <w:rFonts w:ascii="Times New Roman" w:hAnsi="Times New Roman"/>
          <w:sz w:val="28"/>
          <w:szCs w:val="28"/>
        </w:rPr>
      </w:pPr>
      <w:r w:rsidRPr="00B81E68">
        <w:rPr>
          <w:rFonts w:ascii="Times New Roman" w:hAnsi="Times New Roman"/>
          <w:sz w:val="28"/>
          <w:szCs w:val="28"/>
        </w:rPr>
        <w:t>- обеспечение доступности занятий спортом для различных групп населения;</w:t>
      </w:r>
    </w:p>
    <w:p w:rsidR="004D7202" w:rsidRPr="00B81E68" w:rsidRDefault="004D7202" w:rsidP="00345C6F">
      <w:pPr>
        <w:spacing w:after="0" w:line="240" w:lineRule="auto"/>
        <w:ind w:right="-143" w:firstLine="567"/>
        <w:jc w:val="both"/>
        <w:rPr>
          <w:rFonts w:ascii="Times New Roman" w:hAnsi="Times New Roman"/>
          <w:sz w:val="28"/>
          <w:szCs w:val="28"/>
        </w:rPr>
      </w:pPr>
      <w:r w:rsidRPr="00B81E68">
        <w:rPr>
          <w:rFonts w:ascii="Times New Roman" w:hAnsi="Times New Roman"/>
          <w:sz w:val="28"/>
          <w:szCs w:val="28"/>
        </w:rPr>
        <w:t xml:space="preserve">- организация работы по пропаганде физической культуры и занятий спортом как составляющей части здорового образа жизни; </w:t>
      </w:r>
    </w:p>
    <w:p w:rsidR="004D7202" w:rsidRPr="00B81E68" w:rsidRDefault="004D7202" w:rsidP="00345C6F">
      <w:pPr>
        <w:pStyle w:val="formattext"/>
        <w:spacing w:before="0" w:beforeAutospacing="0" w:after="0" w:afterAutospacing="0"/>
        <w:ind w:right="-143" w:firstLine="567"/>
        <w:jc w:val="both"/>
        <w:rPr>
          <w:sz w:val="28"/>
          <w:szCs w:val="28"/>
        </w:rPr>
      </w:pPr>
      <w:r w:rsidRPr="00B81E68">
        <w:rPr>
          <w:sz w:val="28"/>
          <w:szCs w:val="28"/>
        </w:rPr>
        <w:t xml:space="preserve">- информационная поддержка </w:t>
      </w:r>
      <w:r w:rsidR="00877E1E" w:rsidRPr="00B81E68">
        <w:rPr>
          <w:sz w:val="28"/>
          <w:szCs w:val="28"/>
        </w:rPr>
        <w:t>подпрограммы</w:t>
      </w:r>
      <w:r w:rsidRPr="00B81E68">
        <w:rPr>
          <w:sz w:val="28"/>
          <w:szCs w:val="28"/>
        </w:rPr>
        <w:t xml:space="preserve"> в средствах массовой информации;</w:t>
      </w:r>
      <w:r w:rsidRPr="00B81E68">
        <w:rPr>
          <w:sz w:val="28"/>
          <w:szCs w:val="28"/>
        </w:rPr>
        <w:br/>
        <w:t>- обеспечение высокого качества спортивно- оздоровительных услуг для занятий спортом по месту жительства;</w:t>
      </w:r>
    </w:p>
    <w:p w:rsidR="004D7202" w:rsidRPr="00B81E68" w:rsidRDefault="004D7202" w:rsidP="00345C6F">
      <w:pPr>
        <w:pStyle w:val="formattext"/>
        <w:spacing w:before="0" w:beforeAutospacing="0" w:after="0" w:afterAutospacing="0"/>
        <w:ind w:right="-143" w:firstLine="567"/>
        <w:jc w:val="both"/>
        <w:rPr>
          <w:sz w:val="28"/>
          <w:szCs w:val="28"/>
        </w:rPr>
      </w:pPr>
      <w:r w:rsidRPr="00B81E68">
        <w:rPr>
          <w:sz w:val="28"/>
          <w:szCs w:val="28"/>
        </w:rPr>
        <w:t>- организация и проведение физкультурно-оздоровительных и спортивных мероприятий для жителей района;</w:t>
      </w:r>
    </w:p>
    <w:p w:rsidR="004D7202" w:rsidRPr="00B81E68" w:rsidRDefault="004D7202" w:rsidP="00345C6F">
      <w:pPr>
        <w:pStyle w:val="formattext"/>
        <w:spacing w:before="0" w:beforeAutospacing="0" w:after="0" w:afterAutospacing="0"/>
        <w:ind w:right="-143" w:firstLine="567"/>
        <w:jc w:val="both"/>
        <w:rPr>
          <w:sz w:val="28"/>
          <w:szCs w:val="28"/>
        </w:rPr>
      </w:pPr>
      <w:r w:rsidRPr="00B81E68">
        <w:rPr>
          <w:sz w:val="28"/>
          <w:szCs w:val="28"/>
        </w:rPr>
        <w:lastRenderedPageBreak/>
        <w:t>- совершенствование работы учреждений дополнительного образования спортивной направленности, подготовка спортивного резерва.</w:t>
      </w:r>
    </w:p>
    <w:p w:rsidR="004D7202" w:rsidRPr="00B81E68" w:rsidRDefault="004D7202" w:rsidP="00345C6F">
      <w:pPr>
        <w:pStyle w:val="3"/>
        <w:spacing w:before="0" w:beforeAutospacing="0" w:after="0" w:afterAutospacing="0"/>
        <w:ind w:right="-143" w:firstLine="567"/>
        <w:jc w:val="both"/>
        <w:rPr>
          <w:b w:val="0"/>
          <w:sz w:val="28"/>
          <w:szCs w:val="28"/>
        </w:rPr>
      </w:pPr>
      <w:r w:rsidRPr="00B81E68">
        <w:rPr>
          <w:b w:val="0"/>
          <w:bCs w:val="0"/>
          <w:sz w:val="28"/>
          <w:szCs w:val="28"/>
        </w:rPr>
        <w:t xml:space="preserve"> </w:t>
      </w:r>
      <w:r w:rsidR="00556FD6" w:rsidRPr="00B81E68">
        <w:rPr>
          <w:b w:val="0"/>
          <w:sz w:val="28"/>
          <w:szCs w:val="28"/>
        </w:rPr>
        <w:t>Программа реализуется с 2019</w:t>
      </w:r>
      <w:r w:rsidR="001D42C3" w:rsidRPr="00B81E68">
        <w:rPr>
          <w:b w:val="0"/>
          <w:sz w:val="28"/>
          <w:szCs w:val="28"/>
        </w:rPr>
        <w:t xml:space="preserve"> по 2024</w:t>
      </w:r>
      <w:r w:rsidRPr="00B81E68">
        <w:rPr>
          <w:b w:val="0"/>
          <w:sz w:val="28"/>
          <w:szCs w:val="28"/>
        </w:rPr>
        <w:t xml:space="preserve"> годы в 1 этап.</w:t>
      </w:r>
    </w:p>
    <w:p w:rsidR="004D7202" w:rsidRPr="00B81E68" w:rsidRDefault="004D7202" w:rsidP="00345C6F">
      <w:pPr>
        <w:pStyle w:val="3"/>
        <w:spacing w:before="0" w:beforeAutospacing="0" w:after="0" w:afterAutospacing="0"/>
        <w:ind w:right="-143" w:firstLine="567"/>
        <w:jc w:val="center"/>
        <w:rPr>
          <w:sz w:val="28"/>
          <w:szCs w:val="28"/>
        </w:rPr>
      </w:pPr>
      <w:r w:rsidRPr="00B81E68">
        <w:rPr>
          <w:sz w:val="28"/>
          <w:szCs w:val="28"/>
        </w:rPr>
        <w:t>3. Характеристика программных мероприятий.</w:t>
      </w:r>
    </w:p>
    <w:p w:rsidR="004D7202" w:rsidRPr="00B81E68" w:rsidRDefault="004D7202" w:rsidP="00345C6F">
      <w:pPr>
        <w:pStyle w:val="formattext"/>
        <w:spacing w:before="0" w:beforeAutospacing="0" w:after="0" w:afterAutospacing="0"/>
        <w:ind w:right="-143"/>
        <w:jc w:val="both"/>
        <w:rPr>
          <w:sz w:val="28"/>
          <w:szCs w:val="28"/>
        </w:rPr>
      </w:pPr>
      <w:r w:rsidRPr="00B81E68">
        <w:rPr>
          <w:sz w:val="28"/>
          <w:szCs w:val="28"/>
        </w:rPr>
        <w:t xml:space="preserve">Мероприятиями </w:t>
      </w:r>
      <w:r w:rsidR="00877E1E" w:rsidRPr="00B81E68">
        <w:rPr>
          <w:sz w:val="28"/>
          <w:szCs w:val="28"/>
        </w:rPr>
        <w:t>Подпрограммы</w:t>
      </w:r>
      <w:r w:rsidRPr="00B81E68">
        <w:rPr>
          <w:sz w:val="28"/>
          <w:szCs w:val="28"/>
        </w:rPr>
        <w:t xml:space="preserve"> предусматривается:</w:t>
      </w:r>
    </w:p>
    <w:p w:rsidR="004D7202" w:rsidRPr="00B81E68" w:rsidRDefault="004D7202" w:rsidP="00345C6F">
      <w:pPr>
        <w:pStyle w:val="formattext"/>
        <w:numPr>
          <w:ilvl w:val="0"/>
          <w:numId w:val="10"/>
        </w:numPr>
        <w:spacing w:before="0" w:beforeAutospacing="0" w:after="0" w:afterAutospacing="0"/>
        <w:ind w:left="0" w:right="-143" w:firstLine="0"/>
        <w:jc w:val="both"/>
        <w:rPr>
          <w:sz w:val="28"/>
          <w:szCs w:val="28"/>
        </w:rPr>
      </w:pPr>
      <w:r w:rsidRPr="00B81E68">
        <w:rPr>
          <w:sz w:val="28"/>
          <w:szCs w:val="28"/>
        </w:rPr>
        <w:t>Определение приоритетных направлений развития физической культуры и спорта в районе и формирование системы основных нормативов обеспеченности широких слоев населения условиями для занятий спортом и физической культурой на регулярной основе;</w:t>
      </w:r>
    </w:p>
    <w:p w:rsidR="004D7202" w:rsidRPr="00B81E68" w:rsidRDefault="004D7202" w:rsidP="00345C6F">
      <w:pPr>
        <w:pStyle w:val="formattext"/>
        <w:numPr>
          <w:ilvl w:val="0"/>
          <w:numId w:val="10"/>
        </w:numPr>
        <w:spacing w:before="0" w:beforeAutospacing="0" w:after="0" w:afterAutospacing="0"/>
        <w:ind w:left="0" w:right="-143" w:firstLine="0"/>
        <w:jc w:val="both"/>
        <w:rPr>
          <w:sz w:val="28"/>
          <w:szCs w:val="28"/>
        </w:rPr>
      </w:pPr>
      <w:r w:rsidRPr="00B81E68">
        <w:rPr>
          <w:sz w:val="28"/>
          <w:szCs w:val="28"/>
        </w:rPr>
        <w:t xml:space="preserve"> Координация деятельности образовательных учреждений района в развитии физической культуры и массового спорта, с целью наиболее эффективного использования финансовых средств, а также разработки механизмов по включению спортивных организаций различных форм собственности в реализацию </w:t>
      </w:r>
      <w:r w:rsidR="00877E1E" w:rsidRPr="00B81E68">
        <w:rPr>
          <w:sz w:val="28"/>
          <w:szCs w:val="28"/>
        </w:rPr>
        <w:t>Подпрограммы</w:t>
      </w:r>
      <w:r w:rsidRPr="00B81E68">
        <w:rPr>
          <w:sz w:val="28"/>
          <w:szCs w:val="28"/>
        </w:rPr>
        <w:t>;</w:t>
      </w:r>
    </w:p>
    <w:p w:rsidR="004D7202" w:rsidRPr="00B81E68" w:rsidRDefault="004D7202" w:rsidP="00345C6F">
      <w:pPr>
        <w:pStyle w:val="formattext"/>
        <w:numPr>
          <w:ilvl w:val="0"/>
          <w:numId w:val="10"/>
        </w:numPr>
        <w:spacing w:before="0" w:beforeAutospacing="0" w:after="0" w:afterAutospacing="0"/>
        <w:ind w:left="0" w:right="-143" w:firstLine="0"/>
        <w:jc w:val="both"/>
        <w:rPr>
          <w:sz w:val="28"/>
          <w:szCs w:val="28"/>
        </w:rPr>
      </w:pPr>
      <w:r w:rsidRPr="00B81E68">
        <w:rPr>
          <w:sz w:val="28"/>
          <w:szCs w:val="28"/>
        </w:rPr>
        <w:t>Формирование современных систем управления физической культурой и спортом на основе маркетинг - ориентированных подходов, способных осваивать и внедрять новейшие формы организации физкультурно-оздоровительной и спортивно - зрелищной работы;</w:t>
      </w:r>
    </w:p>
    <w:p w:rsidR="004D7202" w:rsidRPr="00B81E68" w:rsidRDefault="004D7202" w:rsidP="00345C6F">
      <w:pPr>
        <w:pStyle w:val="formattext"/>
        <w:numPr>
          <w:ilvl w:val="0"/>
          <w:numId w:val="10"/>
        </w:numPr>
        <w:spacing w:before="0" w:beforeAutospacing="0" w:after="0" w:afterAutospacing="0"/>
        <w:ind w:left="0" w:right="-143" w:firstLine="0"/>
        <w:jc w:val="both"/>
        <w:rPr>
          <w:sz w:val="28"/>
          <w:szCs w:val="28"/>
        </w:rPr>
      </w:pPr>
      <w:r w:rsidRPr="00B81E68">
        <w:rPr>
          <w:sz w:val="28"/>
          <w:szCs w:val="28"/>
        </w:rPr>
        <w:t>Создание механизма привлечения внебюджетных средств, направляемых на развитие сферы физической культуры и спорта района;</w:t>
      </w:r>
    </w:p>
    <w:p w:rsidR="004D7202" w:rsidRPr="00B81E68" w:rsidRDefault="004D7202" w:rsidP="00345C6F">
      <w:pPr>
        <w:pStyle w:val="formattext"/>
        <w:numPr>
          <w:ilvl w:val="0"/>
          <w:numId w:val="10"/>
        </w:numPr>
        <w:spacing w:before="0" w:beforeAutospacing="0" w:after="0" w:afterAutospacing="0"/>
        <w:ind w:left="0" w:right="-143" w:firstLine="567"/>
        <w:rPr>
          <w:sz w:val="28"/>
          <w:szCs w:val="28"/>
        </w:rPr>
      </w:pPr>
      <w:r w:rsidRPr="00B81E68">
        <w:rPr>
          <w:sz w:val="28"/>
          <w:szCs w:val="28"/>
        </w:rPr>
        <w:t>Пропаганда здорового образа жизни среди широких слоев населения района с целью формирования соответствующих ценностей и создания необходимых условий для физического и духовно-нравственного развития личности в процессе занятий физической культурой и спортом на основе коммуникативной политики.</w:t>
      </w:r>
      <w:r w:rsidRPr="00B81E68">
        <w:rPr>
          <w:sz w:val="28"/>
          <w:szCs w:val="28"/>
        </w:rPr>
        <w:br/>
        <w:t xml:space="preserve">          Перечень мероприятий </w:t>
      </w:r>
      <w:r w:rsidR="00877E1E" w:rsidRPr="00B81E68">
        <w:rPr>
          <w:sz w:val="28"/>
          <w:szCs w:val="28"/>
        </w:rPr>
        <w:t>Подпрограммы</w:t>
      </w:r>
      <w:r w:rsidRPr="00B81E68">
        <w:rPr>
          <w:sz w:val="28"/>
          <w:szCs w:val="28"/>
        </w:rPr>
        <w:t xml:space="preserve"> приведен в Приложении к настоящей Подпрограмме.</w:t>
      </w:r>
    </w:p>
    <w:p w:rsidR="004D7202" w:rsidRPr="00B81E68" w:rsidRDefault="004D7202" w:rsidP="00345C6F">
      <w:pPr>
        <w:pStyle w:val="3"/>
        <w:spacing w:before="0" w:beforeAutospacing="0" w:after="0" w:afterAutospacing="0"/>
        <w:ind w:right="-143" w:firstLine="567"/>
        <w:jc w:val="center"/>
        <w:rPr>
          <w:sz w:val="28"/>
          <w:szCs w:val="28"/>
        </w:rPr>
      </w:pPr>
      <w:r w:rsidRPr="00B81E68">
        <w:rPr>
          <w:sz w:val="28"/>
          <w:szCs w:val="28"/>
        </w:rPr>
        <w:t xml:space="preserve">4. Ресурсное обеспечение </w:t>
      </w:r>
      <w:r w:rsidR="00877E1E" w:rsidRPr="00B81E68">
        <w:rPr>
          <w:sz w:val="28"/>
          <w:szCs w:val="28"/>
        </w:rPr>
        <w:t>Подпрограммы</w:t>
      </w:r>
    </w:p>
    <w:p w:rsidR="004D7202" w:rsidRPr="00B81E68" w:rsidRDefault="004D7202" w:rsidP="00345C6F">
      <w:pPr>
        <w:pStyle w:val="formattext"/>
        <w:spacing w:before="0" w:beforeAutospacing="0" w:after="0" w:afterAutospacing="0"/>
        <w:ind w:right="-143" w:firstLine="567"/>
        <w:jc w:val="both"/>
        <w:rPr>
          <w:b/>
          <w:sz w:val="28"/>
          <w:szCs w:val="28"/>
        </w:rPr>
      </w:pPr>
      <w:r w:rsidRPr="00B81E68">
        <w:rPr>
          <w:sz w:val="28"/>
          <w:szCs w:val="28"/>
        </w:rPr>
        <w:br/>
        <w:t xml:space="preserve">        Общий объем средств местного бюджета, необходимый для реализации мероприя</w:t>
      </w:r>
      <w:r w:rsidR="001D42C3" w:rsidRPr="00B81E68">
        <w:rPr>
          <w:sz w:val="28"/>
          <w:szCs w:val="28"/>
        </w:rPr>
        <w:t xml:space="preserve">тий </w:t>
      </w:r>
      <w:r w:rsidR="00877E1E" w:rsidRPr="00B81E68">
        <w:rPr>
          <w:sz w:val="28"/>
          <w:szCs w:val="28"/>
        </w:rPr>
        <w:t>Подпрограммы</w:t>
      </w:r>
      <w:r w:rsidR="001D42C3" w:rsidRPr="00B81E68">
        <w:rPr>
          <w:sz w:val="28"/>
          <w:szCs w:val="28"/>
        </w:rPr>
        <w:t xml:space="preserve">, на период </w:t>
      </w:r>
      <w:r w:rsidR="005D1404" w:rsidRPr="00B81E68">
        <w:rPr>
          <w:sz w:val="28"/>
          <w:szCs w:val="28"/>
        </w:rPr>
        <w:t>2019-2024</w:t>
      </w:r>
      <w:r w:rsidR="00556FD6" w:rsidRPr="00B81E68">
        <w:rPr>
          <w:sz w:val="28"/>
          <w:szCs w:val="28"/>
        </w:rPr>
        <w:t xml:space="preserve"> годов составляет 240</w:t>
      </w:r>
      <w:r w:rsidRPr="00B81E68">
        <w:rPr>
          <w:sz w:val="28"/>
          <w:szCs w:val="28"/>
        </w:rPr>
        <w:t xml:space="preserve">,0 тыс. руб. </w:t>
      </w:r>
      <w:r w:rsidRPr="00B81E68">
        <w:rPr>
          <w:sz w:val="28"/>
          <w:szCs w:val="28"/>
        </w:rPr>
        <w:br/>
        <w:t xml:space="preserve">Ежегодно при формировании местного бюджета на очередной финансовый год </w:t>
      </w:r>
      <w:r w:rsidR="009D0A29" w:rsidRPr="00B81E68">
        <w:rPr>
          <w:sz w:val="28"/>
          <w:szCs w:val="28"/>
        </w:rPr>
        <w:t>Администрация</w:t>
      </w:r>
      <w:r w:rsidRPr="00B81E68">
        <w:rPr>
          <w:sz w:val="28"/>
          <w:szCs w:val="28"/>
        </w:rPr>
        <w:t xml:space="preserve"> Приютненского РМО РК вносит на рассмотрение Собранию депутатов Приютненского РМО РК уточненные затраты на финансирование мероприятий </w:t>
      </w:r>
      <w:r w:rsidR="00877E1E" w:rsidRPr="00B81E68">
        <w:rPr>
          <w:sz w:val="28"/>
          <w:szCs w:val="28"/>
        </w:rPr>
        <w:t>Подпрограммы</w:t>
      </w:r>
      <w:r w:rsidRPr="00B81E68">
        <w:rPr>
          <w:sz w:val="28"/>
          <w:szCs w:val="28"/>
        </w:rPr>
        <w:t xml:space="preserve">. Суммы финансирования мероприятий </w:t>
      </w:r>
      <w:r w:rsidR="00877E1E" w:rsidRPr="00B81E68">
        <w:rPr>
          <w:sz w:val="28"/>
          <w:szCs w:val="28"/>
        </w:rPr>
        <w:t>Подпрограммы</w:t>
      </w:r>
      <w:r w:rsidRPr="00B81E68">
        <w:rPr>
          <w:sz w:val="28"/>
          <w:szCs w:val="28"/>
        </w:rPr>
        <w:t xml:space="preserve"> могут быть уточнены в зависимости от уровня исполнения местного бюджета в текущем году.</w:t>
      </w:r>
      <w:r w:rsidRPr="00B81E68">
        <w:rPr>
          <w:sz w:val="28"/>
          <w:szCs w:val="28"/>
        </w:rPr>
        <w:br/>
        <w:t xml:space="preserve">         В установленном порядке для решения задач </w:t>
      </w:r>
      <w:r w:rsidR="00877E1E" w:rsidRPr="00B81E68">
        <w:rPr>
          <w:sz w:val="28"/>
          <w:szCs w:val="28"/>
        </w:rPr>
        <w:t>Подпрограммы</w:t>
      </w:r>
      <w:r w:rsidRPr="00B81E68">
        <w:rPr>
          <w:sz w:val="28"/>
          <w:szCs w:val="28"/>
        </w:rPr>
        <w:t xml:space="preserve"> могут привлекаться внебюджетные источники, средства федерального и республиканского бюджетов.</w:t>
      </w:r>
    </w:p>
    <w:p w:rsidR="004D7202" w:rsidRPr="00B81E68" w:rsidRDefault="004D7202" w:rsidP="00345C6F">
      <w:pPr>
        <w:pStyle w:val="3"/>
        <w:spacing w:before="0" w:beforeAutospacing="0" w:after="0" w:afterAutospacing="0"/>
        <w:ind w:right="-143" w:firstLine="567"/>
        <w:jc w:val="center"/>
        <w:rPr>
          <w:sz w:val="28"/>
          <w:szCs w:val="28"/>
        </w:rPr>
      </w:pPr>
      <w:r w:rsidRPr="00B81E68">
        <w:rPr>
          <w:sz w:val="28"/>
          <w:szCs w:val="28"/>
        </w:rPr>
        <w:t xml:space="preserve">5. Механизм реализации </w:t>
      </w:r>
      <w:r w:rsidR="00877E1E" w:rsidRPr="00B81E68">
        <w:rPr>
          <w:sz w:val="28"/>
          <w:szCs w:val="28"/>
        </w:rPr>
        <w:t>Подпрограммы</w:t>
      </w:r>
    </w:p>
    <w:p w:rsidR="004D7202" w:rsidRPr="00B81E68" w:rsidRDefault="004D7202" w:rsidP="00345C6F">
      <w:pPr>
        <w:pStyle w:val="3"/>
        <w:spacing w:before="0" w:beforeAutospacing="0" w:after="0" w:afterAutospacing="0"/>
        <w:ind w:right="-143"/>
        <w:jc w:val="both"/>
        <w:rPr>
          <w:b w:val="0"/>
          <w:sz w:val="28"/>
          <w:szCs w:val="28"/>
        </w:rPr>
      </w:pPr>
      <w:r w:rsidRPr="00B81E68">
        <w:rPr>
          <w:sz w:val="28"/>
          <w:szCs w:val="28"/>
        </w:rPr>
        <w:br/>
        <w:t xml:space="preserve">       </w:t>
      </w:r>
      <w:r w:rsidRPr="00B81E68">
        <w:rPr>
          <w:b w:val="0"/>
          <w:sz w:val="28"/>
          <w:szCs w:val="28"/>
        </w:rPr>
        <w:t xml:space="preserve">Исполнителем </w:t>
      </w:r>
      <w:r w:rsidR="00877E1E" w:rsidRPr="00B81E68">
        <w:rPr>
          <w:b w:val="0"/>
          <w:sz w:val="28"/>
          <w:szCs w:val="28"/>
        </w:rPr>
        <w:t>Подпрограммы</w:t>
      </w:r>
      <w:r w:rsidRPr="00B81E68">
        <w:rPr>
          <w:b w:val="0"/>
          <w:sz w:val="28"/>
          <w:szCs w:val="28"/>
        </w:rPr>
        <w:t xml:space="preserve"> является </w:t>
      </w:r>
      <w:r w:rsidR="009D0A29" w:rsidRPr="00B81E68">
        <w:rPr>
          <w:b w:val="0"/>
          <w:sz w:val="28"/>
          <w:szCs w:val="28"/>
        </w:rPr>
        <w:t>Администрация</w:t>
      </w:r>
      <w:r w:rsidRPr="00B81E68">
        <w:rPr>
          <w:b w:val="0"/>
          <w:sz w:val="28"/>
          <w:szCs w:val="28"/>
        </w:rPr>
        <w:t xml:space="preserve"> Приютненского районного муниципального образования Республики Калмыкия, </w:t>
      </w:r>
      <w:r w:rsidRPr="00B81E68">
        <w:rPr>
          <w:b w:val="0"/>
          <w:sz w:val="28"/>
          <w:szCs w:val="28"/>
        </w:rPr>
        <w:lastRenderedPageBreak/>
        <w:t>соисполнителем – Муниципальное учреждение «Приютненский отдел образования».</w:t>
      </w:r>
    </w:p>
    <w:p w:rsidR="004D7202" w:rsidRPr="00B81E68" w:rsidRDefault="004D7202" w:rsidP="00345C6F">
      <w:pPr>
        <w:pStyle w:val="3"/>
        <w:spacing w:before="0" w:beforeAutospacing="0" w:after="0" w:afterAutospacing="0"/>
        <w:ind w:right="-143" w:firstLine="567"/>
        <w:jc w:val="both"/>
        <w:rPr>
          <w:sz w:val="28"/>
          <w:szCs w:val="28"/>
        </w:rPr>
      </w:pPr>
      <w:r w:rsidRPr="00B81E68">
        <w:rPr>
          <w:b w:val="0"/>
          <w:sz w:val="28"/>
          <w:szCs w:val="28"/>
        </w:rPr>
        <w:t xml:space="preserve">Исполнитель </w:t>
      </w:r>
      <w:r w:rsidR="00877E1E" w:rsidRPr="00B81E68">
        <w:rPr>
          <w:b w:val="0"/>
          <w:sz w:val="28"/>
          <w:szCs w:val="28"/>
        </w:rPr>
        <w:t>Подпрограммы</w:t>
      </w:r>
      <w:r w:rsidRPr="00B81E68">
        <w:rPr>
          <w:b w:val="0"/>
          <w:sz w:val="28"/>
          <w:szCs w:val="28"/>
        </w:rPr>
        <w:t xml:space="preserve"> осуществляет координацию деятельности соисполнителей по подготовке и реализации мероприятий </w:t>
      </w:r>
      <w:r w:rsidR="00877E1E" w:rsidRPr="00B81E68">
        <w:rPr>
          <w:b w:val="0"/>
          <w:sz w:val="28"/>
          <w:szCs w:val="28"/>
        </w:rPr>
        <w:t>Подпрограммы</w:t>
      </w:r>
      <w:r w:rsidRPr="00B81E68">
        <w:rPr>
          <w:b w:val="0"/>
          <w:sz w:val="28"/>
          <w:szCs w:val="28"/>
        </w:rPr>
        <w:t>.</w:t>
      </w:r>
      <w:r w:rsidRPr="00B81E68">
        <w:rPr>
          <w:b w:val="0"/>
          <w:sz w:val="28"/>
          <w:szCs w:val="28"/>
        </w:rPr>
        <w:br/>
        <w:t xml:space="preserve">Исполнитель и соисполнитель </w:t>
      </w:r>
      <w:r w:rsidR="00877E1E" w:rsidRPr="00B81E68">
        <w:rPr>
          <w:b w:val="0"/>
          <w:sz w:val="28"/>
          <w:szCs w:val="28"/>
        </w:rPr>
        <w:t>Подпрограммы</w:t>
      </w:r>
      <w:r w:rsidRPr="00B81E68">
        <w:rPr>
          <w:b w:val="0"/>
          <w:sz w:val="28"/>
          <w:szCs w:val="28"/>
        </w:rPr>
        <w:t xml:space="preserve"> осуществляют меры по полному и качественному выполнению мероприятий </w:t>
      </w:r>
      <w:r w:rsidR="00877E1E" w:rsidRPr="00B81E68">
        <w:rPr>
          <w:b w:val="0"/>
          <w:sz w:val="28"/>
          <w:szCs w:val="28"/>
        </w:rPr>
        <w:t>Подпрограммы</w:t>
      </w:r>
      <w:r w:rsidRPr="00B81E68">
        <w:rPr>
          <w:b w:val="0"/>
          <w:sz w:val="28"/>
          <w:szCs w:val="28"/>
        </w:rPr>
        <w:t>.</w:t>
      </w:r>
    </w:p>
    <w:p w:rsidR="004D7202" w:rsidRPr="00B81E68" w:rsidRDefault="004D7202" w:rsidP="00345C6F">
      <w:pPr>
        <w:pStyle w:val="formattext"/>
        <w:spacing w:before="0" w:beforeAutospacing="0" w:after="0" w:afterAutospacing="0"/>
        <w:ind w:right="-143"/>
        <w:jc w:val="center"/>
        <w:rPr>
          <w:sz w:val="28"/>
          <w:szCs w:val="28"/>
        </w:rPr>
      </w:pPr>
      <w:r w:rsidRPr="00B81E68">
        <w:rPr>
          <w:b/>
          <w:sz w:val="28"/>
          <w:szCs w:val="28"/>
        </w:rPr>
        <w:t xml:space="preserve">6.Оценка эффективности реализации </w:t>
      </w:r>
      <w:r w:rsidR="00877E1E" w:rsidRPr="00B81E68">
        <w:rPr>
          <w:b/>
          <w:sz w:val="28"/>
          <w:szCs w:val="28"/>
        </w:rPr>
        <w:t>Подпрограммы</w:t>
      </w:r>
      <w:r w:rsidRPr="00B81E68">
        <w:rPr>
          <w:b/>
          <w:sz w:val="28"/>
          <w:szCs w:val="28"/>
        </w:rPr>
        <w:br/>
      </w:r>
      <w:r w:rsidRPr="00B81E68">
        <w:rPr>
          <w:sz w:val="28"/>
          <w:szCs w:val="28"/>
        </w:rPr>
        <w:t xml:space="preserve">         Для оценки эффективности реализации Программы применяются основные индикаторы:</w:t>
      </w:r>
    </w:p>
    <w:tbl>
      <w:tblPr>
        <w:tblW w:w="1073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4567"/>
        <w:gridCol w:w="884"/>
        <w:gridCol w:w="930"/>
        <w:gridCol w:w="930"/>
        <w:gridCol w:w="931"/>
        <w:gridCol w:w="930"/>
        <w:gridCol w:w="930"/>
      </w:tblGrid>
      <w:tr w:rsidR="00B76CC6" w:rsidRPr="00B81E68" w:rsidTr="003828EA">
        <w:tc>
          <w:tcPr>
            <w:tcW w:w="637"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 п/п</w:t>
            </w:r>
          </w:p>
        </w:tc>
        <w:tc>
          <w:tcPr>
            <w:tcW w:w="4567"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Целевой индикатор</w:t>
            </w:r>
          </w:p>
        </w:tc>
        <w:tc>
          <w:tcPr>
            <w:tcW w:w="884" w:type="dxa"/>
          </w:tcPr>
          <w:p w:rsidR="00B76CC6" w:rsidRPr="00B81E68" w:rsidRDefault="00B76CC6" w:rsidP="00B76CC6">
            <w:pPr>
              <w:pStyle w:val="formattext"/>
              <w:spacing w:before="0" w:beforeAutospacing="0" w:after="0" w:afterAutospacing="0"/>
              <w:ind w:right="-143"/>
              <w:jc w:val="center"/>
              <w:rPr>
                <w:sz w:val="28"/>
                <w:szCs w:val="28"/>
              </w:rPr>
            </w:pPr>
            <w:r w:rsidRPr="00B81E68">
              <w:rPr>
                <w:sz w:val="28"/>
                <w:szCs w:val="28"/>
              </w:rPr>
              <w:t>2019</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2020</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2021</w:t>
            </w:r>
          </w:p>
        </w:tc>
        <w:tc>
          <w:tcPr>
            <w:tcW w:w="931"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2022</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2023</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2024</w:t>
            </w:r>
          </w:p>
        </w:tc>
      </w:tr>
      <w:tr w:rsidR="00B76CC6" w:rsidRPr="00B81E68" w:rsidTr="003828EA">
        <w:tc>
          <w:tcPr>
            <w:tcW w:w="637"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1</w:t>
            </w:r>
          </w:p>
        </w:tc>
        <w:tc>
          <w:tcPr>
            <w:tcW w:w="4567" w:type="dxa"/>
          </w:tcPr>
          <w:p w:rsidR="00B76CC6" w:rsidRPr="00B81E68" w:rsidRDefault="00B76CC6" w:rsidP="00345C6F">
            <w:pPr>
              <w:spacing w:after="0" w:line="240" w:lineRule="auto"/>
              <w:ind w:right="34"/>
              <w:rPr>
                <w:rFonts w:ascii="Times New Roman" w:hAnsi="Times New Roman"/>
                <w:sz w:val="28"/>
                <w:szCs w:val="28"/>
              </w:rPr>
            </w:pPr>
            <w:r w:rsidRPr="00B81E68">
              <w:rPr>
                <w:rFonts w:ascii="Times New Roman" w:hAnsi="Times New Roman"/>
                <w:sz w:val="28"/>
                <w:szCs w:val="28"/>
              </w:rPr>
              <w:t>доля населения района, регулярно занимающегося физической культурой и спортом, (%)</w:t>
            </w:r>
          </w:p>
        </w:tc>
        <w:tc>
          <w:tcPr>
            <w:tcW w:w="884" w:type="dxa"/>
          </w:tcPr>
          <w:p w:rsidR="00556FD6" w:rsidRPr="00B81E68" w:rsidRDefault="00556FD6" w:rsidP="00345C6F">
            <w:pPr>
              <w:pStyle w:val="formattext"/>
              <w:spacing w:before="0" w:beforeAutospacing="0" w:after="0" w:afterAutospacing="0"/>
              <w:ind w:right="-143"/>
              <w:jc w:val="center"/>
              <w:rPr>
                <w:sz w:val="28"/>
                <w:szCs w:val="28"/>
              </w:rPr>
            </w:pPr>
          </w:p>
          <w:p w:rsidR="00B76CC6" w:rsidRPr="00B81E68" w:rsidRDefault="00556FD6" w:rsidP="00345C6F">
            <w:pPr>
              <w:pStyle w:val="formattext"/>
              <w:spacing w:before="0" w:beforeAutospacing="0" w:after="0" w:afterAutospacing="0"/>
              <w:ind w:right="-143"/>
              <w:jc w:val="center"/>
              <w:rPr>
                <w:sz w:val="28"/>
                <w:szCs w:val="28"/>
              </w:rPr>
            </w:pPr>
            <w:r w:rsidRPr="00B81E68">
              <w:rPr>
                <w:sz w:val="28"/>
                <w:szCs w:val="28"/>
              </w:rPr>
              <w:t>28</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30</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32</w:t>
            </w:r>
          </w:p>
        </w:tc>
        <w:tc>
          <w:tcPr>
            <w:tcW w:w="931"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33</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35</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37</w:t>
            </w:r>
          </w:p>
        </w:tc>
      </w:tr>
      <w:tr w:rsidR="00B76CC6" w:rsidRPr="00B81E68" w:rsidTr="003828EA">
        <w:tc>
          <w:tcPr>
            <w:tcW w:w="637"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2</w:t>
            </w:r>
          </w:p>
        </w:tc>
        <w:tc>
          <w:tcPr>
            <w:tcW w:w="4567" w:type="dxa"/>
          </w:tcPr>
          <w:p w:rsidR="00B76CC6" w:rsidRPr="00B81E68" w:rsidRDefault="00B76CC6" w:rsidP="00345C6F">
            <w:pPr>
              <w:pStyle w:val="formattext"/>
              <w:spacing w:before="0" w:beforeAutospacing="0" w:after="0" w:afterAutospacing="0"/>
              <w:ind w:right="-143"/>
              <w:rPr>
                <w:sz w:val="28"/>
                <w:szCs w:val="28"/>
              </w:rPr>
            </w:pPr>
            <w:r w:rsidRPr="00B81E68">
              <w:rPr>
                <w:sz w:val="28"/>
                <w:szCs w:val="28"/>
              </w:rPr>
              <w:t>доля участников соревнований республиканского и Всероссийского уровней, (%)</w:t>
            </w:r>
          </w:p>
        </w:tc>
        <w:tc>
          <w:tcPr>
            <w:tcW w:w="884" w:type="dxa"/>
          </w:tcPr>
          <w:p w:rsidR="00556FD6" w:rsidRPr="00B81E68" w:rsidRDefault="00556FD6" w:rsidP="00345C6F">
            <w:pPr>
              <w:pStyle w:val="formattext"/>
              <w:spacing w:before="0" w:beforeAutospacing="0" w:after="0" w:afterAutospacing="0"/>
              <w:ind w:right="-143"/>
              <w:jc w:val="center"/>
              <w:rPr>
                <w:sz w:val="28"/>
                <w:szCs w:val="28"/>
              </w:rPr>
            </w:pPr>
          </w:p>
          <w:p w:rsidR="00B76CC6" w:rsidRPr="00B81E68" w:rsidRDefault="00556FD6" w:rsidP="00556FD6">
            <w:pPr>
              <w:pStyle w:val="formattext"/>
              <w:spacing w:before="0" w:beforeAutospacing="0" w:after="0" w:afterAutospacing="0"/>
              <w:ind w:right="-143"/>
              <w:jc w:val="center"/>
              <w:rPr>
                <w:sz w:val="28"/>
                <w:szCs w:val="28"/>
              </w:rPr>
            </w:pPr>
            <w:r w:rsidRPr="00B81E68">
              <w:rPr>
                <w:sz w:val="28"/>
                <w:szCs w:val="28"/>
              </w:rPr>
              <w:t>26</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27</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30</w:t>
            </w:r>
          </w:p>
        </w:tc>
        <w:tc>
          <w:tcPr>
            <w:tcW w:w="931"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32</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33</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35</w:t>
            </w:r>
          </w:p>
        </w:tc>
      </w:tr>
      <w:tr w:rsidR="00B76CC6" w:rsidRPr="00B81E68" w:rsidTr="003828EA">
        <w:tc>
          <w:tcPr>
            <w:tcW w:w="637"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w:t>
            </w:r>
          </w:p>
        </w:tc>
        <w:tc>
          <w:tcPr>
            <w:tcW w:w="4567" w:type="dxa"/>
          </w:tcPr>
          <w:p w:rsidR="00B76CC6" w:rsidRPr="00B81E68" w:rsidRDefault="00B76CC6" w:rsidP="00345C6F">
            <w:pPr>
              <w:pStyle w:val="formattext"/>
              <w:spacing w:before="0" w:beforeAutospacing="0" w:after="0" w:afterAutospacing="0"/>
              <w:ind w:right="-143"/>
              <w:rPr>
                <w:sz w:val="28"/>
                <w:szCs w:val="28"/>
              </w:rPr>
            </w:pPr>
            <w:r w:rsidRPr="00B81E68">
              <w:rPr>
                <w:sz w:val="28"/>
                <w:szCs w:val="28"/>
              </w:rPr>
              <w:t>количество проводимых спортивно-массовых мероприятий, (ед.)</w:t>
            </w:r>
          </w:p>
        </w:tc>
        <w:tc>
          <w:tcPr>
            <w:tcW w:w="884" w:type="dxa"/>
          </w:tcPr>
          <w:p w:rsidR="00B76CC6" w:rsidRPr="00B81E68" w:rsidRDefault="00556FD6" w:rsidP="00556FD6">
            <w:pPr>
              <w:pStyle w:val="formattext"/>
              <w:spacing w:before="0" w:beforeAutospacing="0" w:after="0" w:afterAutospacing="0"/>
              <w:ind w:right="-143"/>
              <w:rPr>
                <w:sz w:val="28"/>
                <w:szCs w:val="28"/>
              </w:rPr>
            </w:pPr>
            <w:r w:rsidRPr="00B81E68">
              <w:rPr>
                <w:sz w:val="28"/>
                <w:szCs w:val="28"/>
              </w:rPr>
              <w:t xml:space="preserve">    29</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30</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33</w:t>
            </w:r>
          </w:p>
        </w:tc>
        <w:tc>
          <w:tcPr>
            <w:tcW w:w="931"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35</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37</w:t>
            </w:r>
          </w:p>
        </w:tc>
        <w:tc>
          <w:tcPr>
            <w:tcW w:w="930" w:type="dxa"/>
            <w:vAlign w:val="center"/>
          </w:tcPr>
          <w:p w:rsidR="00B76CC6" w:rsidRPr="00B81E68" w:rsidRDefault="00B76CC6" w:rsidP="00345C6F">
            <w:pPr>
              <w:pStyle w:val="formattext"/>
              <w:spacing w:before="0" w:beforeAutospacing="0" w:after="0" w:afterAutospacing="0"/>
              <w:ind w:right="-143"/>
              <w:jc w:val="center"/>
              <w:rPr>
                <w:sz w:val="28"/>
                <w:szCs w:val="28"/>
              </w:rPr>
            </w:pPr>
            <w:r w:rsidRPr="00B81E68">
              <w:rPr>
                <w:sz w:val="28"/>
                <w:szCs w:val="28"/>
              </w:rPr>
              <w:t>40</w:t>
            </w:r>
          </w:p>
        </w:tc>
      </w:tr>
    </w:tbl>
    <w:p w:rsidR="004D7202" w:rsidRPr="00B81E68" w:rsidRDefault="004D7202" w:rsidP="00345C6F">
      <w:pPr>
        <w:pStyle w:val="3"/>
        <w:spacing w:before="0" w:beforeAutospacing="0" w:after="0" w:afterAutospacing="0"/>
        <w:ind w:right="-143" w:firstLine="567"/>
        <w:jc w:val="center"/>
        <w:rPr>
          <w:sz w:val="28"/>
          <w:szCs w:val="28"/>
        </w:rPr>
      </w:pPr>
      <w:r w:rsidRPr="00B81E68">
        <w:rPr>
          <w:sz w:val="28"/>
          <w:szCs w:val="28"/>
        </w:rPr>
        <w:t xml:space="preserve">7. Контроль за реализацией </w:t>
      </w:r>
      <w:r w:rsidR="00877E1E" w:rsidRPr="00B81E68">
        <w:rPr>
          <w:sz w:val="28"/>
          <w:szCs w:val="28"/>
        </w:rPr>
        <w:t>Подпрограммы</w:t>
      </w:r>
    </w:p>
    <w:p w:rsidR="004D7202" w:rsidRPr="00B81E68" w:rsidRDefault="004D7202" w:rsidP="00345C6F">
      <w:pPr>
        <w:pStyle w:val="formattext"/>
        <w:spacing w:before="0" w:beforeAutospacing="0" w:after="0" w:afterAutospacing="0"/>
        <w:ind w:right="-143" w:firstLine="567"/>
        <w:jc w:val="both"/>
        <w:rPr>
          <w:b/>
          <w:sz w:val="28"/>
          <w:szCs w:val="28"/>
        </w:rPr>
      </w:pPr>
      <w:r w:rsidRPr="00B81E68">
        <w:rPr>
          <w:sz w:val="28"/>
          <w:szCs w:val="28"/>
        </w:rPr>
        <w:br/>
        <w:t xml:space="preserve">        Контроль за реализацией </w:t>
      </w:r>
      <w:r w:rsidR="00877E1E" w:rsidRPr="00B81E68">
        <w:rPr>
          <w:sz w:val="28"/>
          <w:szCs w:val="28"/>
        </w:rPr>
        <w:t>Подпрограммы</w:t>
      </w:r>
      <w:r w:rsidRPr="00B81E68">
        <w:rPr>
          <w:sz w:val="28"/>
          <w:szCs w:val="28"/>
        </w:rPr>
        <w:t xml:space="preserve"> будет осуществляться исполнителем Администрацией Приютненского районного муниципального образования Республики Калмыкия. Мониторинг реализации </w:t>
      </w:r>
      <w:r w:rsidR="00877E1E" w:rsidRPr="00B81E68">
        <w:rPr>
          <w:sz w:val="28"/>
          <w:szCs w:val="28"/>
        </w:rPr>
        <w:t>Подпрограммы</w:t>
      </w:r>
      <w:r w:rsidRPr="00B81E68">
        <w:rPr>
          <w:sz w:val="28"/>
          <w:szCs w:val="28"/>
        </w:rPr>
        <w:t xml:space="preserve"> и оценка ее эффективности будет производиться исполнителем.</w:t>
      </w:r>
    </w:p>
    <w:p w:rsidR="004D7202" w:rsidRPr="00B81E68" w:rsidRDefault="004D7202" w:rsidP="00345C6F">
      <w:pPr>
        <w:pStyle w:val="3"/>
        <w:spacing w:before="0" w:beforeAutospacing="0" w:after="0" w:afterAutospacing="0"/>
        <w:ind w:right="-143" w:firstLine="567"/>
        <w:jc w:val="center"/>
        <w:rPr>
          <w:sz w:val="28"/>
          <w:szCs w:val="28"/>
        </w:rPr>
      </w:pPr>
      <w:r w:rsidRPr="00B81E68">
        <w:rPr>
          <w:sz w:val="28"/>
          <w:szCs w:val="28"/>
        </w:rPr>
        <w:t xml:space="preserve">8. Ожидаемые конечные результаты </w:t>
      </w:r>
      <w:r w:rsidR="00877E1E" w:rsidRPr="00B81E68">
        <w:rPr>
          <w:sz w:val="28"/>
          <w:szCs w:val="28"/>
        </w:rPr>
        <w:t>Подпрограммы</w:t>
      </w:r>
    </w:p>
    <w:p w:rsidR="004D7202" w:rsidRPr="00B81E68" w:rsidRDefault="004D7202" w:rsidP="00345C6F">
      <w:pPr>
        <w:pStyle w:val="formattext"/>
        <w:spacing w:before="0" w:beforeAutospacing="0" w:after="0" w:afterAutospacing="0"/>
        <w:ind w:right="-143" w:firstLine="567"/>
        <w:jc w:val="both"/>
        <w:rPr>
          <w:sz w:val="28"/>
          <w:szCs w:val="28"/>
        </w:rPr>
      </w:pPr>
      <w:r w:rsidRPr="00B81E68">
        <w:rPr>
          <w:sz w:val="28"/>
          <w:szCs w:val="28"/>
        </w:rPr>
        <w:br/>
        <w:t xml:space="preserve">        Важнейшим результатом реализации </w:t>
      </w:r>
      <w:r w:rsidR="00877E1E" w:rsidRPr="00B81E68">
        <w:rPr>
          <w:sz w:val="28"/>
          <w:szCs w:val="28"/>
        </w:rPr>
        <w:t>Подпрограммы</w:t>
      </w:r>
      <w:r w:rsidRPr="00B81E68">
        <w:rPr>
          <w:sz w:val="28"/>
          <w:szCs w:val="28"/>
        </w:rPr>
        <w:t xml:space="preserve"> станут: удовлетворение потребности жителей района в занятиях физической культурой и спортом, внедрение новых методов физкультурно-оздоровительной и спортивной работы, обеспечение условий для эффективной работы спортивных сооружений, создание условий для профилактики наркомании, алкоголизма, табакокурения и правонарушений среди подростков и молодёжи.</w:t>
      </w:r>
    </w:p>
    <w:p w:rsidR="004D7202" w:rsidRPr="00B81E68" w:rsidRDefault="004D7202" w:rsidP="00345C6F">
      <w:pPr>
        <w:pStyle w:val="formattext"/>
        <w:spacing w:before="0" w:beforeAutospacing="0" w:after="0" w:afterAutospacing="0"/>
        <w:ind w:right="-143" w:firstLine="567"/>
        <w:jc w:val="both"/>
        <w:rPr>
          <w:sz w:val="28"/>
          <w:szCs w:val="28"/>
        </w:rPr>
      </w:pPr>
      <w:r w:rsidRPr="00B81E68">
        <w:rPr>
          <w:sz w:val="28"/>
          <w:szCs w:val="28"/>
        </w:rPr>
        <w:t xml:space="preserve"> В результат</w:t>
      </w:r>
      <w:r w:rsidR="001D42C3" w:rsidRPr="00B81E68">
        <w:rPr>
          <w:sz w:val="28"/>
          <w:szCs w:val="28"/>
        </w:rPr>
        <w:t xml:space="preserve">е реализации </w:t>
      </w:r>
      <w:r w:rsidR="00877E1E" w:rsidRPr="00B81E68">
        <w:rPr>
          <w:sz w:val="28"/>
          <w:szCs w:val="28"/>
        </w:rPr>
        <w:t>Подпрограммы</w:t>
      </w:r>
      <w:r w:rsidR="001D42C3" w:rsidRPr="00B81E68">
        <w:rPr>
          <w:sz w:val="28"/>
          <w:szCs w:val="28"/>
        </w:rPr>
        <w:t xml:space="preserve"> к 2024</w:t>
      </w:r>
      <w:r w:rsidRPr="00B81E68">
        <w:rPr>
          <w:sz w:val="28"/>
          <w:szCs w:val="28"/>
        </w:rPr>
        <w:t xml:space="preserve"> году предполагается:</w:t>
      </w:r>
      <w:r w:rsidRPr="00B81E68">
        <w:rPr>
          <w:sz w:val="28"/>
          <w:szCs w:val="28"/>
        </w:rPr>
        <w:br/>
        <w:t>- увеличение доли граждан систематически занимающихся физической культурой и спортом от общей численности населения Приютненского районного муниципального образования Республики Калмыкия;</w:t>
      </w:r>
    </w:p>
    <w:p w:rsidR="004D7202" w:rsidRPr="00B81E68" w:rsidRDefault="004D7202" w:rsidP="00345C6F">
      <w:pPr>
        <w:pStyle w:val="formattext"/>
        <w:spacing w:before="0" w:beforeAutospacing="0" w:after="0" w:afterAutospacing="0"/>
        <w:ind w:right="-143"/>
        <w:jc w:val="both"/>
        <w:rPr>
          <w:sz w:val="28"/>
          <w:szCs w:val="28"/>
        </w:rPr>
      </w:pPr>
      <w:r w:rsidRPr="00B81E68">
        <w:rPr>
          <w:sz w:val="28"/>
          <w:szCs w:val="28"/>
        </w:rPr>
        <w:t>- увеличение доли участников соревнований республиканского и Всероссийского уровней;</w:t>
      </w:r>
    </w:p>
    <w:p w:rsidR="004D7202" w:rsidRPr="00B81E68" w:rsidRDefault="004D7202" w:rsidP="00345C6F">
      <w:pPr>
        <w:pStyle w:val="formattext"/>
        <w:spacing w:before="0" w:beforeAutospacing="0" w:after="0" w:afterAutospacing="0"/>
        <w:ind w:right="-143"/>
        <w:jc w:val="both"/>
        <w:rPr>
          <w:sz w:val="28"/>
          <w:szCs w:val="28"/>
        </w:rPr>
      </w:pPr>
      <w:r w:rsidRPr="00B81E68">
        <w:rPr>
          <w:sz w:val="28"/>
          <w:szCs w:val="28"/>
        </w:rPr>
        <w:t>-  увеличение количества проводимых спортивно-массовых мероприятий.</w:t>
      </w:r>
    </w:p>
    <w:p w:rsidR="00837B72" w:rsidRPr="00B81E68" w:rsidRDefault="00837B72" w:rsidP="00345C6F">
      <w:pPr>
        <w:pStyle w:val="formattext"/>
        <w:spacing w:before="0" w:beforeAutospacing="0" w:after="0" w:afterAutospacing="0"/>
        <w:ind w:right="-143"/>
        <w:jc w:val="both"/>
        <w:rPr>
          <w:sz w:val="28"/>
          <w:szCs w:val="28"/>
        </w:rPr>
      </w:pPr>
    </w:p>
    <w:p w:rsidR="00837B72" w:rsidRPr="00B81E68" w:rsidRDefault="00837B72" w:rsidP="00345C6F">
      <w:pPr>
        <w:pStyle w:val="formattext"/>
        <w:spacing w:before="0" w:beforeAutospacing="0" w:after="0" w:afterAutospacing="0"/>
        <w:ind w:right="-143"/>
        <w:jc w:val="both"/>
        <w:rPr>
          <w:sz w:val="28"/>
          <w:szCs w:val="28"/>
        </w:rPr>
      </w:pPr>
    </w:p>
    <w:p w:rsidR="00837B72" w:rsidRPr="00B81E68" w:rsidRDefault="00837B72" w:rsidP="003828EA">
      <w:pPr>
        <w:ind w:right="2712"/>
        <w:contextualSpacing/>
        <w:rPr>
          <w:b/>
          <w:sz w:val="26"/>
        </w:rPr>
      </w:pPr>
    </w:p>
    <w:p w:rsidR="00C36CB9" w:rsidRPr="003828EA" w:rsidRDefault="00C36CB9" w:rsidP="00C36CB9">
      <w:pPr>
        <w:pStyle w:val="TableParagraph"/>
        <w:jc w:val="center"/>
        <w:rPr>
          <w:sz w:val="26"/>
          <w:szCs w:val="26"/>
        </w:rPr>
      </w:pPr>
      <w:r w:rsidRPr="003828EA">
        <w:rPr>
          <w:sz w:val="26"/>
          <w:szCs w:val="26"/>
        </w:rPr>
        <w:lastRenderedPageBreak/>
        <w:t>Подпрограмма</w:t>
      </w:r>
    </w:p>
    <w:p w:rsidR="00C36CB9" w:rsidRPr="003828EA" w:rsidRDefault="00C36CB9" w:rsidP="00C36CB9">
      <w:pPr>
        <w:pStyle w:val="TableParagraph"/>
        <w:jc w:val="center"/>
        <w:rPr>
          <w:sz w:val="26"/>
          <w:szCs w:val="26"/>
        </w:rPr>
      </w:pPr>
      <w:r w:rsidRPr="003828EA">
        <w:rPr>
          <w:sz w:val="26"/>
          <w:szCs w:val="26"/>
        </w:rPr>
        <w:t>«Патриотическое воспитание молодежи»</w:t>
      </w:r>
    </w:p>
    <w:p w:rsidR="00C36CB9" w:rsidRPr="003828EA" w:rsidRDefault="00C36CB9" w:rsidP="00C36CB9">
      <w:pPr>
        <w:pStyle w:val="TableParagraph"/>
        <w:jc w:val="center"/>
        <w:rPr>
          <w:sz w:val="26"/>
          <w:szCs w:val="26"/>
        </w:rPr>
      </w:pPr>
      <w:r w:rsidRPr="003828EA">
        <w:rPr>
          <w:sz w:val="26"/>
          <w:szCs w:val="26"/>
        </w:rPr>
        <w:t>в Приютненском районном муниципальном образовании</w:t>
      </w:r>
    </w:p>
    <w:p w:rsidR="00837B72" w:rsidRPr="003828EA" w:rsidRDefault="00C36CB9" w:rsidP="00C36CB9">
      <w:pPr>
        <w:pStyle w:val="TableParagraph"/>
        <w:jc w:val="center"/>
        <w:rPr>
          <w:sz w:val="26"/>
          <w:szCs w:val="26"/>
        </w:rPr>
      </w:pPr>
      <w:r w:rsidRPr="003828EA">
        <w:rPr>
          <w:sz w:val="26"/>
          <w:szCs w:val="26"/>
        </w:rPr>
        <w:t>Республики Калмыкия</w:t>
      </w:r>
      <w:r w:rsidR="00020690" w:rsidRPr="003828EA">
        <w:rPr>
          <w:sz w:val="26"/>
          <w:szCs w:val="26"/>
        </w:rPr>
        <w:t xml:space="preserve"> </w:t>
      </w:r>
      <w:r w:rsidRPr="003828EA">
        <w:rPr>
          <w:sz w:val="26"/>
          <w:szCs w:val="26"/>
        </w:rPr>
        <w:t>на 2019-2024 годы</w:t>
      </w:r>
    </w:p>
    <w:p w:rsidR="00837B72" w:rsidRPr="003828EA" w:rsidRDefault="00837B72" w:rsidP="00837B72">
      <w:pPr>
        <w:pStyle w:val="ae"/>
        <w:contextualSpacing/>
        <w:rPr>
          <w:sz w:val="23"/>
        </w:rPr>
      </w:pPr>
    </w:p>
    <w:p w:rsidR="00837B72" w:rsidRPr="003828EA" w:rsidRDefault="00020690" w:rsidP="00020690">
      <w:pPr>
        <w:pStyle w:val="aa"/>
        <w:widowControl w:val="0"/>
        <w:numPr>
          <w:ilvl w:val="0"/>
          <w:numId w:val="18"/>
        </w:numPr>
        <w:autoSpaceDE w:val="0"/>
        <w:autoSpaceDN w:val="0"/>
        <w:spacing w:after="0" w:line="240" w:lineRule="auto"/>
        <w:ind w:left="2694" w:hanging="142"/>
        <w:jc w:val="left"/>
        <w:rPr>
          <w:rFonts w:ascii="Times New Roman" w:hAnsi="Times New Roman"/>
          <w:sz w:val="26"/>
          <w:szCs w:val="26"/>
        </w:rPr>
      </w:pPr>
      <w:r w:rsidRPr="003828EA">
        <w:rPr>
          <w:rFonts w:ascii="Times New Roman" w:hAnsi="Times New Roman"/>
          <w:sz w:val="26"/>
          <w:szCs w:val="26"/>
        </w:rPr>
        <w:t xml:space="preserve">    </w:t>
      </w:r>
      <w:r w:rsidR="00837B72" w:rsidRPr="003828EA">
        <w:rPr>
          <w:rFonts w:ascii="Times New Roman" w:hAnsi="Times New Roman"/>
          <w:sz w:val="26"/>
          <w:szCs w:val="26"/>
        </w:rPr>
        <w:t>Паспорт</w:t>
      </w:r>
      <w:r w:rsidR="00C36CB9" w:rsidRPr="003828EA">
        <w:rPr>
          <w:rFonts w:ascii="Times New Roman" w:hAnsi="Times New Roman"/>
          <w:sz w:val="26"/>
          <w:szCs w:val="26"/>
        </w:rPr>
        <w:t xml:space="preserve"> </w:t>
      </w:r>
      <w:r w:rsidR="00877E1E" w:rsidRPr="003828EA">
        <w:rPr>
          <w:rFonts w:ascii="Times New Roman" w:hAnsi="Times New Roman"/>
          <w:sz w:val="26"/>
          <w:szCs w:val="26"/>
        </w:rPr>
        <w:t>подпрограммы</w:t>
      </w:r>
    </w:p>
    <w:p w:rsidR="00837B72" w:rsidRPr="00B81E68" w:rsidRDefault="00837B72" w:rsidP="00020690">
      <w:pPr>
        <w:pStyle w:val="ae"/>
        <w:ind w:left="2694" w:hanging="1725"/>
        <w:contextualSpacing/>
        <w:rPr>
          <w:rFonts w:ascii="Times New Roman" w:hAnsi="Times New Roman"/>
          <w:b/>
          <w:sz w:val="26"/>
          <w:szCs w:val="26"/>
        </w:rPr>
      </w:pPr>
    </w:p>
    <w:tbl>
      <w:tblPr>
        <w:tblStyle w:val="TableNormal"/>
        <w:tblW w:w="10065"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90"/>
        <w:gridCol w:w="6975"/>
      </w:tblGrid>
      <w:tr w:rsidR="00837B72" w:rsidRPr="00B81E68" w:rsidTr="00C36CB9">
        <w:trPr>
          <w:trHeight w:val="723"/>
        </w:trPr>
        <w:tc>
          <w:tcPr>
            <w:tcW w:w="3090" w:type="dxa"/>
          </w:tcPr>
          <w:p w:rsidR="00837B72" w:rsidRPr="00B81E68" w:rsidRDefault="00837B72" w:rsidP="00C36CB9">
            <w:pPr>
              <w:pStyle w:val="TableParagraph"/>
              <w:ind w:left="69"/>
              <w:contextualSpacing/>
              <w:rPr>
                <w:rFonts w:cs="Times New Roman"/>
                <w:sz w:val="26"/>
                <w:szCs w:val="26"/>
              </w:rPr>
            </w:pPr>
            <w:r w:rsidRPr="00B81E68">
              <w:rPr>
                <w:rFonts w:cs="Times New Roman"/>
                <w:sz w:val="26"/>
                <w:szCs w:val="26"/>
              </w:rPr>
              <w:t>Наименование</w:t>
            </w:r>
          </w:p>
          <w:p w:rsidR="00837B72" w:rsidRPr="00B81E68" w:rsidRDefault="00877E1E" w:rsidP="00020690">
            <w:pPr>
              <w:pStyle w:val="TableParagraph"/>
              <w:ind w:left="69"/>
              <w:contextualSpacing/>
              <w:rPr>
                <w:rFonts w:cs="Times New Roman"/>
                <w:sz w:val="26"/>
                <w:szCs w:val="26"/>
              </w:rPr>
            </w:pPr>
            <w:r w:rsidRPr="00B81E68">
              <w:rPr>
                <w:rFonts w:cs="Times New Roman"/>
                <w:sz w:val="26"/>
                <w:szCs w:val="26"/>
              </w:rPr>
              <w:t>Подпрограммы</w:t>
            </w:r>
          </w:p>
        </w:tc>
        <w:tc>
          <w:tcPr>
            <w:tcW w:w="6975" w:type="dxa"/>
          </w:tcPr>
          <w:p w:rsidR="00837B72" w:rsidRPr="00B81E68" w:rsidRDefault="00837B72" w:rsidP="00C36CB9">
            <w:pPr>
              <w:pStyle w:val="TableParagraph"/>
              <w:contextualSpacing/>
              <w:rPr>
                <w:rFonts w:cs="Times New Roman"/>
                <w:sz w:val="26"/>
                <w:szCs w:val="26"/>
                <w:lang w:val="ru-RU"/>
              </w:rPr>
            </w:pPr>
            <w:r w:rsidRPr="00B81E68">
              <w:rPr>
                <w:rFonts w:cs="Times New Roman"/>
                <w:sz w:val="26"/>
                <w:szCs w:val="26"/>
                <w:lang w:val="ru-RU"/>
              </w:rPr>
              <w:t>Патриотическое</w:t>
            </w:r>
            <w:r w:rsidR="00C36CB9" w:rsidRPr="00B81E68">
              <w:rPr>
                <w:rFonts w:cs="Times New Roman"/>
                <w:sz w:val="26"/>
                <w:szCs w:val="26"/>
                <w:lang w:val="ru-RU"/>
              </w:rPr>
              <w:t xml:space="preserve"> </w:t>
            </w:r>
            <w:r w:rsidRPr="00B81E68">
              <w:rPr>
                <w:rFonts w:cs="Times New Roman"/>
                <w:sz w:val="26"/>
                <w:szCs w:val="26"/>
                <w:lang w:val="ru-RU"/>
              </w:rPr>
              <w:t>воспитание</w:t>
            </w:r>
            <w:r w:rsidR="00C36CB9" w:rsidRPr="00B81E68">
              <w:rPr>
                <w:rFonts w:cs="Times New Roman"/>
                <w:sz w:val="26"/>
                <w:szCs w:val="26"/>
                <w:lang w:val="ru-RU"/>
              </w:rPr>
              <w:t xml:space="preserve"> </w:t>
            </w:r>
            <w:r w:rsidRPr="00B81E68">
              <w:rPr>
                <w:rFonts w:cs="Times New Roman"/>
                <w:sz w:val="26"/>
                <w:szCs w:val="26"/>
                <w:lang w:val="ru-RU"/>
              </w:rPr>
              <w:t>молодёжи</w:t>
            </w:r>
            <w:r w:rsidR="00C36CB9" w:rsidRPr="00B81E68">
              <w:rPr>
                <w:rFonts w:cs="Times New Roman"/>
                <w:sz w:val="26"/>
                <w:szCs w:val="26"/>
                <w:lang w:val="ru-RU"/>
              </w:rPr>
              <w:t xml:space="preserve"> </w:t>
            </w:r>
            <w:r w:rsidRPr="00B81E68">
              <w:rPr>
                <w:rFonts w:cs="Times New Roman"/>
                <w:sz w:val="26"/>
                <w:szCs w:val="26"/>
                <w:lang w:val="ru-RU"/>
              </w:rPr>
              <w:t>(далее–Подпрограмма)</w:t>
            </w:r>
          </w:p>
        </w:tc>
      </w:tr>
      <w:tr w:rsidR="00837B72" w:rsidRPr="00B81E68" w:rsidTr="00020690">
        <w:trPr>
          <w:trHeight w:val="1248"/>
        </w:trPr>
        <w:tc>
          <w:tcPr>
            <w:tcW w:w="3090" w:type="dxa"/>
          </w:tcPr>
          <w:p w:rsidR="00837B72" w:rsidRPr="00B81E68" w:rsidRDefault="00837B72" w:rsidP="00020690">
            <w:pPr>
              <w:pStyle w:val="TableParagraph"/>
              <w:ind w:left="69" w:right="394"/>
              <w:contextualSpacing/>
              <w:rPr>
                <w:rFonts w:cs="Times New Roman"/>
                <w:sz w:val="26"/>
                <w:szCs w:val="26"/>
                <w:lang w:val="ru-RU"/>
              </w:rPr>
            </w:pPr>
            <w:r w:rsidRPr="00B81E68">
              <w:rPr>
                <w:rFonts w:cs="Times New Roman"/>
                <w:sz w:val="26"/>
                <w:szCs w:val="26"/>
                <w:lang w:val="ru-RU"/>
              </w:rPr>
              <w:t>Основание для</w:t>
            </w:r>
            <w:r w:rsidR="00C36CB9" w:rsidRPr="00B81E68">
              <w:rPr>
                <w:rFonts w:cs="Times New Roman"/>
                <w:sz w:val="26"/>
                <w:szCs w:val="26"/>
                <w:lang w:val="ru-RU"/>
              </w:rPr>
              <w:t xml:space="preserve"> </w:t>
            </w:r>
            <w:r w:rsidRPr="00B81E68">
              <w:rPr>
                <w:rFonts w:cs="Times New Roman"/>
                <w:sz w:val="26"/>
                <w:szCs w:val="26"/>
                <w:lang w:val="ru-RU"/>
              </w:rPr>
              <w:t>разработки,</w:t>
            </w:r>
            <w:r w:rsidR="00C36CB9" w:rsidRPr="00B81E68">
              <w:rPr>
                <w:rFonts w:cs="Times New Roman"/>
                <w:sz w:val="26"/>
                <w:szCs w:val="26"/>
                <w:lang w:val="ru-RU"/>
              </w:rPr>
              <w:t xml:space="preserve"> </w:t>
            </w:r>
            <w:r w:rsidRPr="00B81E68">
              <w:rPr>
                <w:rFonts w:cs="Times New Roman"/>
                <w:sz w:val="26"/>
                <w:szCs w:val="26"/>
                <w:lang w:val="ru-RU"/>
              </w:rPr>
              <w:t>принятия</w:t>
            </w:r>
            <w:r w:rsidR="00C36CB9" w:rsidRPr="00B81E68">
              <w:rPr>
                <w:rFonts w:cs="Times New Roman"/>
                <w:sz w:val="26"/>
                <w:szCs w:val="26"/>
                <w:lang w:val="ru-RU"/>
              </w:rPr>
              <w:t xml:space="preserve"> </w:t>
            </w:r>
            <w:r w:rsidRPr="00B81E68">
              <w:rPr>
                <w:rFonts w:cs="Times New Roman"/>
                <w:sz w:val="26"/>
                <w:szCs w:val="26"/>
                <w:lang w:val="ru-RU"/>
              </w:rPr>
              <w:t>и</w:t>
            </w:r>
            <w:r w:rsidR="00C36CB9" w:rsidRPr="00B81E68">
              <w:rPr>
                <w:rFonts w:cs="Times New Roman"/>
                <w:sz w:val="26"/>
                <w:szCs w:val="26"/>
                <w:lang w:val="ru-RU"/>
              </w:rPr>
              <w:t xml:space="preserve"> </w:t>
            </w:r>
            <w:r w:rsidRPr="00B81E68">
              <w:rPr>
                <w:rFonts w:cs="Times New Roman"/>
                <w:sz w:val="26"/>
                <w:szCs w:val="26"/>
                <w:lang w:val="ru-RU"/>
              </w:rPr>
              <w:t>реализации</w:t>
            </w:r>
            <w:r w:rsidR="00020690" w:rsidRPr="00B81E68">
              <w:rPr>
                <w:rFonts w:cs="Times New Roman"/>
                <w:sz w:val="26"/>
                <w:szCs w:val="26"/>
                <w:lang w:val="ru-RU"/>
              </w:rPr>
              <w:t xml:space="preserve"> </w:t>
            </w:r>
            <w:r w:rsidR="00877E1E" w:rsidRPr="00B81E68">
              <w:rPr>
                <w:rFonts w:cs="Times New Roman"/>
                <w:sz w:val="26"/>
                <w:szCs w:val="26"/>
                <w:lang w:val="ru-RU"/>
              </w:rPr>
              <w:t>Подпрограммы</w:t>
            </w:r>
          </w:p>
        </w:tc>
        <w:tc>
          <w:tcPr>
            <w:tcW w:w="6975" w:type="dxa"/>
          </w:tcPr>
          <w:p w:rsidR="00837B72" w:rsidRPr="00B81E68" w:rsidRDefault="00837B72" w:rsidP="00C36CB9">
            <w:pPr>
              <w:pStyle w:val="TableParagraph"/>
              <w:ind w:left="22"/>
              <w:contextualSpacing/>
              <w:rPr>
                <w:rFonts w:cs="Times New Roman"/>
                <w:sz w:val="26"/>
                <w:szCs w:val="26"/>
                <w:lang w:val="ru-RU"/>
              </w:rPr>
            </w:pPr>
            <w:r w:rsidRPr="00B81E68">
              <w:rPr>
                <w:rFonts w:cs="Times New Roman"/>
                <w:sz w:val="26"/>
                <w:szCs w:val="26"/>
                <w:lang w:val="ru-RU"/>
              </w:rPr>
              <w:t>Конституция</w:t>
            </w:r>
            <w:r w:rsidR="00C36CB9" w:rsidRPr="00B81E68">
              <w:rPr>
                <w:rFonts w:cs="Times New Roman"/>
                <w:sz w:val="26"/>
                <w:szCs w:val="26"/>
                <w:lang w:val="ru-RU"/>
              </w:rPr>
              <w:t xml:space="preserve"> </w:t>
            </w:r>
            <w:r w:rsidRPr="00B81E68">
              <w:rPr>
                <w:rFonts w:cs="Times New Roman"/>
                <w:sz w:val="26"/>
                <w:szCs w:val="26"/>
                <w:lang w:val="ru-RU"/>
              </w:rPr>
              <w:t>Российской</w:t>
            </w:r>
            <w:r w:rsidR="00C36CB9" w:rsidRPr="00B81E68">
              <w:rPr>
                <w:rFonts w:cs="Times New Roman"/>
                <w:sz w:val="26"/>
                <w:szCs w:val="26"/>
                <w:lang w:val="ru-RU"/>
              </w:rPr>
              <w:t xml:space="preserve"> </w:t>
            </w:r>
            <w:r w:rsidRPr="00B81E68">
              <w:rPr>
                <w:rFonts w:cs="Times New Roman"/>
                <w:sz w:val="26"/>
                <w:szCs w:val="26"/>
                <w:lang w:val="ru-RU"/>
              </w:rPr>
              <w:t>Федерации;</w:t>
            </w:r>
            <w:r w:rsidR="00C36CB9" w:rsidRPr="00B81E68">
              <w:rPr>
                <w:rFonts w:cs="Times New Roman"/>
                <w:sz w:val="26"/>
                <w:szCs w:val="26"/>
                <w:lang w:val="ru-RU"/>
              </w:rPr>
              <w:t xml:space="preserve"> </w:t>
            </w:r>
            <w:r w:rsidRPr="00B81E68">
              <w:rPr>
                <w:rFonts w:cs="Times New Roman"/>
                <w:sz w:val="26"/>
                <w:szCs w:val="26"/>
                <w:lang w:val="ru-RU"/>
              </w:rPr>
              <w:t>Бюджетный кодекс Российской Федерации;</w:t>
            </w:r>
            <w:r w:rsidR="00C36CB9" w:rsidRPr="00B81E68">
              <w:rPr>
                <w:rFonts w:cs="Times New Roman"/>
                <w:sz w:val="26"/>
                <w:szCs w:val="26"/>
                <w:lang w:val="ru-RU"/>
              </w:rPr>
              <w:t xml:space="preserve"> </w:t>
            </w:r>
            <w:r w:rsidRPr="00B81E68">
              <w:rPr>
                <w:rFonts w:cs="Times New Roman"/>
                <w:sz w:val="26"/>
                <w:szCs w:val="26"/>
                <w:lang w:val="ru-RU"/>
              </w:rPr>
              <w:t>Федеральный закон от 06.10.2003 № 131-ФЗ «Об общих</w:t>
            </w:r>
            <w:r w:rsidR="00C36CB9" w:rsidRPr="00B81E68">
              <w:rPr>
                <w:rFonts w:cs="Times New Roman"/>
                <w:sz w:val="26"/>
                <w:szCs w:val="26"/>
                <w:lang w:val="ru-RU"/>
              </w:rPr>
              <w:t xml:space="preserve"> </w:t>
            </w:r>
            <w:r w:rsidRPr="00B81E68">
              <w:rPr>
                <w:rFonts w:cs="Times New Roman"/>
                <w:sz w:val="26"/>
                <w:szCs w:val="26"/>
                <w:lang w:val="ru-RU"/>
              </w:rPr>
              <w:t>принципах организации местного самоуправления в</w:t>
            </w:r>
            <w:r w:rsidR="00C36CB9" w:rsidRPr="00B81E68">
              <w:rPr>
                <w:rFonts w:cs="Times New Roman"/>
                <w:sz w:val="26"/>
                <w:szCs w:val="26"/>
                <w:lang w:val="ru-RU"/>
              </w:rPr>
              <w:t xml:space="preserve"> </w:t>
            </w:r>
            <w:r w:rsidRPr="00B81E68">
              <w:rPr>
                <w:rFonts w:cs="Times New Roman"/>
                <w:sz w:val="26"/>
                <w:szCs w:val="26"/>
                <w:lang w:val="ru-RU"/>
              </w:rPr>
              <w:t>Российской</w:t>
            </w:r>
            <w:r w:rsidR="00C36CB9" w:rsidRPr="00B81E68">
              <w:rPr>
                <w:rFonts w:cs="Times New Roman"/>
                <w:sz w:val="26"/>
                <w:szCs w:val="26"/>
                <w:lang w:val="ru-RU"/>
              </w:rPr>
              <w:t xml:space="preserve"> </w:t>
            </w:r>
            <w:r w:rsidRPr="00B81E68">
              <w:rPr>
                <w:rFonts w:cs="Times New Roman"/>
                <w:sz w:val="26"/>
                <w:szCs w:val="26"/>
                <w:lang w:val="ru-RU"/>
              </w:rPr>
              <w:t>Федерации».</w:t>
            </w:r>
          </w:p>
        </w:tc>
      </w:tr>
      <w:tr w:rsidR="00837B72" w:rsidRPr="00B81E68" w:rsidTr="00C36CB9">
        <w:trPr>
          <w:trHeight w:val="565"/>
        </w:trPr>
        <w:tc>
          <w:tcPr>
            <w:tcW w:w="3090" w:type="dxa"/>
          </w:tcPr>
          <w:p w:rsidR="00837B72" w:rsidRPr="00B81E68" w:rsidRDefault="00837B72" w:rsidP="00C36CB9">
            <w:pPr>
              <w:pStyle w:val="TableParagraph"/>
              <w:ind w:left="69"/>
              <w:contextualSpacing/>
              <w:rPr>
                <w:rFonts w:cs="Times New Roman"/>
                <w:sz w:val="26"/>
                <w:szCs w:val="26"/>
              </w:rPr>
            </w:pPr>
            <w:r w:rsidRPr="00B81E68">
              <w:rPr>
                <w:rFonts w:cs="Times New Roman"/>
                <w:sz w:val="26"/>
                <w:szCs w:val="26"/>
              </w:rPr>
              <w:t>Инициатор</w:t>
            </w:r>
            <w:r w:rsidR="001505FC" w:rsidRPr="00B81E68">
              <w:rPr>
                <w:rFonts w:cs="Times New Roman"/>
                <w:sz w:val="26"/>
                <w:szCs w:val="26"/>
                <w:lang w:val="ru-RU"/>
              </w:rPr>
              <w:t xml:space="preserve"> </w:t>
            </w:r>
            <w:r w:rsidRPr="00B81E68">
              <w:rPr>
                <w:rFonts w:cs="Times New Roman"/>
                <w:sz w:val="26"/>
                <w:szCs w:val="26"/>
              </w:rPr>
              <w:t>разработки</w:t>
            </w:r>
          </w:p>
          <w:p w:rsidR="00837B72" w:rsidRPr="00B81E68" w:rsidRDefault="00877E1E" w:rsidP="00020690">
            <w:pPr>
              <w:pStyle w:val="TableParagraph"/>
              <w:ind w:left="69"/>
              <w:contextualSpacing/>
              <w:rPr>
                <w:rFonts w:cs="Times New Roman"/>
                <w:sz w:val="26"/>
                <w:szCs w:val="26"/>
              </w:rPr>
            </w:pPr>
            <w:r w:rsidRPr="00B81E68">
              <w:rPr>
                <w:rFonts w:cs="Times New Roman"/>
                <w:sz w:val="26"/>
                <w:szCs w:val="26"/>
              </w:rPr>
              <w:t>Подпрограммы</w:t>
            </w:r>
          </w:p>
        </w:tc>
        <w:tc>
          <w:tcPr>
            <w:tcW w:w="6975" w:type="dxa"/>
          </w:tcPr>
          <w:p w:rsidR="00837B72" w:rsidRPr="00B81E68" w:rsidRDefault="009D0A29" w:rsidP="00C36CB9">
            <w:pPr>
              <w:pStyle w:val="TableParagraph"/>
              <w:ind w:left="141"/>
              <w:contextualSpacing/>
              <w:rPr>
                <w:rFonts w:cs="Times New Roman"/>
                <w:sz w:val="26"/>
                <w:szCs w:val="26"/>
              </w:rPr>
            </w:pPr>
            <w:r w:rsidRPr="00B81E68">
              <w:rPr>
                <w:rFonts w:cs="Times New Roman"/>
                <w:sz w:val="26"/>
                <w:szCs w:val="26"/>
              </w:rPr>
              <w:t>Администрация</w:t>
            </w:r>
            <w:r w:rsidR="001505FC" w:rsidRPr="00B81E68">
              <w:rPr>
                <w:rFonts w:cs="Times New Roman"/>
                <w:sz w:val="26"/>
                <w:szCs w:val="26"/>
                <w:lang w:val="ru-RU"/>
              </w:rPr>
              <w:t xml:space="preserve"> </w:t>
            </w:r>
            <w:r w:rsidR="00837B72" w:rsidRPr="00B81E68">
              <w:rPr>
                <w:rFonts w:cs="Times New Roman"/>
                <w:sz w:val="26"/>
                <w:szCs w:val="26"/>
              </w:rPr>
              <w:t>Приютненского РМО РК</w:t>
            </w:r>
          </w:p>
        </w:tc>
      </w:tr>
      <w:tr w:rsidR="00837B72" w:rsidRPr="00B81E68" w:rsidTr="00C36CB9">
        <w:trPr>
          <w:trHeight w:val="2558"/>
        </w:trPr>
        <w:tc>
          <w:tcPr>
            <w:tcW w:w="3090" w:type="dxa"/>
          </w:tcPr>
          <w:p w:rsidR="005A1C1C" w:rsidRPr="00B81E68" w:rsidRDefault="00837B72" w:rsidP="00C36CB9">
            <w:pPr>
              <w:pStyle w:val="TableParagraph"/>
              <w:ind w:left="69" w:right="405"/>
              <w:contextualSpacing/>
              <w:rPr>
                <w:rFonts w:cs="Times New Roman"/>
                <w:sz w:val="26"/>
                <w:szCs w:val="26"/>
                <w:lang w:val="ru-RU"/>
              </w:rPr>
            </w:pPr>
            <w:r w:rsidRPr="00B81E68">
              <w:rPr>
                <w:rFonts w:cs="Times New Roman"/>
                <w:sz w:val="26"/>
                <w:szCs w:val="26"/>
                <w:lang w:val="ru-RU"/>
              </w:rPr>
              <w:t>Заказчик,</w:t>
            </w:r>
            <w:r w:rsidR="001505FC" w:rsidRPr="00B81E68">
              <w:rPr>
                <w:rFonts w:cs="Times New Roman"/>
                <w:sz w:val="26"/>
                <w:szCs w:val="26"/>
                <w:lang w:val="ru-RU"/>
              </w:rPr>
              <w:t xml:space="preserve"> </w:t>
            </w:r>
            <w:r w:rsidR="005A1C1C" w:rsidRPr="00B81E68">
              <w:rPr>
                <w:rFonts w:cs="Times New Roman"/>
                <w:sz w:val="26"/>
                <w:szCs w:val="26"/>
                <w:lang w:val="ru-RU"/>
              </w:rPr>
              <w:t>и</w:t>
            </w:r>
            <w:r w:rsidRPr="00B81E68">
              <w:rPr>
                <w:rFonts w:cs="Times New Roman"/>
                <w:sz w:val="26"/>
                <w:szCs w:val="26"/>
                <w:lang w:val="ru-RU"/>
              </w:rPr>
              <w:t>сполнитель,</w:t>
            </w:r>
          </w:p>
          <w:p w:rsidR="00837B72" w:rsidRPr="00B81E68" w:rsidRDefault="00837B72" w:rsidP="00C36CB9">
            <w:pPr>
              <w:pStyle w:val="TableParagraph"/>
              <w:ind w:left="69" w:right="405"/>
              <w:contextualSpacing/>
              <w:rPr>
                <w:rFonts w:cs="Times New Roman"/>
                <w:sz w:val="26"/>
                <w:szCs w:val="26"/>
                <w:lang w:val="ru-RU"/>
              </w:rPr>
            </w:pPr>
            <w:r w:rsidRPr="00B81E68">
              <w:rPr>
                <w:rFonts w:cs="Times New Roman"/>
                <w:sz w:val="26"/>
                <w:szCs w:val="26"/>
                <w:lang w:val="ru-RU"/>
              </w:rPr>
              <w:t>исполнит</w:t>
            </w:r>
            <w:r w:rsidR="001505FC" w:rsidRPr="00B81E68">
              <w:rPr>
                <w:rFonts w:cs="Times New Roman"/>
                <w:sz w:val="26"/>
                <w:szCs w:val="26"/>
                <w:lang w:val="ru-RU"/>
              </w:rPr>
              <w:t>е</w:t>
            </w:r>
            <w:r w:rsidRPr="00B81E68">
              <w:rPr>
                <w:rFonts w:cs="Times New Roman"/>
                <w:sz w:val="26"/>
                <w:szCs w:val="26"/>
                <w:lang w:val="ru-RU"/>
              </w:rPr>
              <w:t>ли</w:t>
            </w:r>
          </w:p>
          <w:p w:rsidR="00837B72" w:rsidRPr="00B81E68" w:rsidRDefault="001505FC" w:rsidP="001505FC">
            <w:pPr>
              <w:pStyle w:val="TableParagraph"/>
              <w:ind w:left="69" w:right="1293"/>
              <w:contextualSpacing/>
              <w:rPr>
                <w:rFonts w:cs="Times New Roman"/>
                <w:sz w:val="26"/>
                <w:szCs w:val="26"/>
                <w:lang w:val="ru-RU"/>
              </w:rPr>
            </w:pPr>
            <w:r w:rsidRPr="00B81E68">
              <w:rPr>
                <w:rFonts w:cs="Times New Roman"/>
                <w:sz w:val="26"/>
                <w:szCs w:val="26"/>
                <w:lang w:val="ru-RU"/>
              </w:rPr>
              <w:t>м</w:t>
            </w:r>
            <w:r w:rsidR="00837B72" w:rsidRPr="00B81E68">
              <w:rPr>
                <w:rFonts w:cs="Times New Roman"/>
                <w:sz w:val="26"/>
                <w:szCs w:val="26"/>
                <w:lang w:val="ru-RU"/>
              </w:rPr>
              <w:t>ероприятий</w:t>
            </w:r>
            <w:r w:rsidRPr="00B81E68">
              <w:rPr>
                <w:rFonts w:cs="Times New Roman"/>
                <w:sz w:val="26"/>
                <w:szCs w:val="26"/>
                <w:lang w:val="ru-RU"/>
              </w:rPr>
              <w:t xml:space="preserve"> </w:t>
            </w:r>
            <w:r w:rsidR="00877E1E" w:rsidRPr="00B81E68">
              <w:rPr>
                <w:rFonts w:cs="Times New Roman"/>
                <w:spacing w:val="-1"/>
                <w:sz w:val="26"/>
                <w:szCs w:val="26"/>
                <w:lang w:val="ru-RU"/>
              </w:rPr>
              <w:t>Подпрограммы</w:t>
            </w:r>
          </w:p>
        </w:tc>
        <w:tc>
          <w:tcPr>
            <w:tcW w:w="6975" w:type="dxa"/>
          </w:tcPr>
          <w:p w:rsidR="00837B72" w:rsidRPr="00B81E68" w:rsidRDefault="00837B72" w:rsidP="00C36CB9">
            <w:pPr>
              <w:pStyle w:val="TableParagraph"/>
              <w:ind w:left="71" w:right="1075" w:firstLine="69"/>
              <w:contextualSpacing/>
              <w:rPr>
                <w:rFonts w:cs="Times New Roman"/>
                <w:sz w:val="26"/>
                <w:szCs w:val="26"/>
                <w:lang w:val="ru-RU"/>
              </w:rPr>
            </w:pPr>
            <w:r w:rsidRPr="00B81E68">
              <w:rPr>
                <w:rFonts w:cs="Times New Roman"/>
                <w:sz w:val="26"/>
                <w:szCs w:val="26"/>
                <w:lang w:val="ru-RU"/>
              </w:rPr>
              <w:t xml:space="preserve">Заказчик </w:t>
            </w:r>
            <w:r w:rsidR="001505FC" w:rsidRPr="00B81E68">
              <w:rPr>
                <w:rFonts w:cs="Times New Roman"/>
                <w:sz w:val="26"/>
                <w:szCs w:val="26"/>
                <w:lang w:val="ru-RU"/>
              </w:rPr>
              <w:t>–</w:t>
            </w:r>
            <w:r w:rsidRPr="00B81E68">
              <w:rPr>
                <w:rFonts w:cs="Times New Roman"/>
                <w:sz w:val="26"/>
                <w:szCs w:val="26"/>
                <w:lang w:val="ru-RU"/>
              </w:rPr>
              <w:t xml:space="preserve"> </w:t>
            </w:r>
            <w:r w:rsidR="009D0A29" w:rsidRPr="00B81E68">
              <w:rPr>
                <w:rFonts w:cs="Times New Roman"/>
                <w:sz w:val="26"/>
                <w:szCs w:val="26"/>
                <w:lang w:val="ru-RU"/>
              </w:rPr>
              <w:t>Администрация</w:t>
            </w:r>
            <w:r w:rsidR="001505FC" w:rsidRPr="00B81E68">
              <w:rPr>
                <w:rFonts w:cs="Times New Roman"/>
                <w:sz w:val="26"/>
                <w:szCs w:val="26"/>
                <w:lang w:val="ru-RU"/>
              </w:rPr>
              <w:t xml:space="preserve"> </w:t>
            </w:r>
            <w:r w:rsidRPr="00B81E68">
              <w:rPr>
                <w:rFonts w:cs="Times New Roman"/>
                <w:sz w:val="26"/>
                <w:szCs w:val="26"/>
                <w:lang w:val="ru-RU"/>
              </w:rPr>
              <w:t>Приютненского РМО РК;</w:t>
            </w:r>
            <w:r w:rsidR="001505FC" w:rsidRPr="00B81E68">
              <w:rPr>
                <w:rFonts w:cs="Times New Roman"/>
                <w:sz w:val="26"/>
                <w:szCs w:val="26"/>
                <w:lang w:val="ru-RU"/>
              </w:rPr>
              <w:t xml:space="preserve"> </w:t>
            </w:r>
            <w:r w:rsidRPr="00B81E68">
              <w:rPr>
                <w:rFonts w:cs="Times New Roman"/>
                <w:sz w:val="26"/>
                <w:szCs w:val="26"/>
                <w:lang w:val="ru-RU"/>
              </w:rPr>
              <w:t>Исполнитель –главный специалист по делам молодёжи, спорта и культуре администрации</w:t>
            </w:r>
            <w:r w:rsidR="001505FC" w:rsidRPr="00B81E68">
              <w:rPr>
                <w:rFonts w:cs="Times New Roman"/>
                <w:sz w:val="26"/>
                <w:szCs w:val="26"/>
                <w:lang w:val="ru-RU"/>
              </w:rPr>
              <w:t xml:space="preserve"> </w:t>
            </w:r>
            <w:r w:rsidRPr="00B81E68">
              <w:rPr>
                <w:rFonts w:cs="Times New Roman"/>
                <w:sz w:val="26"/>
                <w:szCs w:val="26"/>
                <w:lang w:val="ru-RU"/>
              </w:rPr>
              <w:t>Приютненского РМО РК;</w:t>
            </w:r>
          </w:p>
          <w:p w:rsidR="00837B72" w:rsidRPr="00B81E68" w:rsidRDefault="00837B72" w:rsidP="001505FC">
            <w:pPr>
              <w:pStyle w:val="TableParagraph"/>
              <w:ind w:left="71" w:right="314"/>
              <w:contextualSpacing/>
              <w:rPr>
                <w:rFonts w:cs="Times New Roman"/>
                <w:sz w:val="26"/>
                <w:szCs w:val="26"/>
                <w:lang w:val="ru-RU"/>
              </w:rPr>
            </w:pPr>
            <w:r w:rsidRPr="00B81E68">
              <w:rPr>
                <w:rFonts w:cs="Times New Roman"/>
                <w:sz w:val="26"/>
                <w:szCs w:val="26"/>
                <w:lang w:val="ru-RU"/>
              </w:rPr>
              <w:t>Исполнители</w:t>
            </w:r>
            <w:r w:rsidR="001505FC" w:rsidRPr="00B81E68">
              <w:rPr>
                <w:rFonts w:cs="Times New Roman"/>
                <w:sz w:val="26"/>
                <w:szCs w:val="26"/>
                <w:lang w:val="ru-RU"/>
              </w:rPr>
              <w:t xml:space="preserve"> </w:t>
            </w:r>
            <w:r w:rsidRPr="00B81E68">
              <w:rPr>
                <w:rFonts w:cs="Times New Roman"/>
                <w:sz w:val="26"/>
                <w:szCs w:val="26"/>
                <w:lang w:val="ru-RU"/>
              </w:rPr>
              <w:t>мероприятий</w:t>
            </w:r>
            <w:r w:rsidR="001505FC" w:rsidRPr="00B81E68">
              <w:rPr>
                <w:rFonts w:cs="Times New Roman"/>
                <w:sz w:val="26"/>
                <w:szCs w:val="26"/>
                <w:lang w:val="ru-RU"/>
              </w:rPr>
              <w:t xml:space="preserve"> </w:t>
            </w:r>
            <w:r w:rsidR="00877E1E" w:rsidRPr="00B81E68">
              <w:rPr>
                <w:rFonts w:cs="Times New Roman"/>
                <w:sz w:val="26"/>
                <w:szCs w:val="26"/>
                <w:lang w:val="ru-RU"/>
              </w:rPr>
              <w:t>Подпрограммы</w:t>
            </w:r>
            <w:r w:rsidRPr="00B81E68">
              <w:rPr>
                <w:rFonts w:cs="Times New Roman"/>
                <w:sz w:val="26"/>
                <w:szCs w:val="26"/>
                <w:lang w:val="ru-RU"/>
              </w:rPr>
              <w:t>:</w:t>
            </w:r>
            <w:r w:rsidR="001505FC" w:rsidRPr="00B81E68">
              <w:rPr>
                <w:rFonts w:cs="Times New Roman"/>
                <w:sz w:val="26"/>
                <w:szCs w:val="26"/>
                <w:lang w:val="ru-RU"/>
              </w:rPr>
              <w:t xml:space="preserve"> </w:t>
            </w:r>
            <w:r w:rsidRPr="00B81E68">
              <w:rPr>
                <w:rFonts w:cs="Times New Roman"/>
                <w:sz w:val="26"/>
                <w:szCs w:val="26"/>
                <w:lang w:val="ru-RU"/>
              </w:rPr>
              <w:t>главный специалист по делам молодёжи, спорта и культуре администрации</w:t>
            </w:r>
            <w:r w:rsidR="001505FC" w:rsidRPr="00B81E68">
              <w:rPr>
                <w:rFonts w:cs="Times New Roman"/>
                <w:sz w:val="26"/>
                <w:szCs w:val="26"/>
                <w:lang w:val="ru-RU"/>
              </w:rPr>
              <w:t xml:space="preserve"> </w:t>
            </w:r>
            <w:r w:rsidRPr="00B81E68">
              <w:rPr>
                <w:rFonts w:cs="Times New Roman"/>
                <w:sz w:val="26"/>
                <w:szCs w:val="26"/>
                <w:lang w:val="ru-RU"/>
              </w:rPr>
              <w:t xml:space="preserve">Приютненского РМО РК; МКУ «Приютненский отдел </w:t>
            </w:r>
            <w:r w:rsidR="001505FC" w:rsidRPr="00B81E68">
              <w:rPr>
                <w:rFonts w:cs="Times New Roman"/>
                <w:sz w:val="26"/>
                <w:szCs w:val="26"/>
                <w:lang w:val="ru-RU"/>
              </w:rPr>
              <w:t>об</w:t>
            </w:r>
            <w:r w:rsidRPr="00B81E68">
              <w:rPr>
                <w:rFonts w:cs="Times New Roman"/>
                <w:sz w:val="26"/>
                <w:szCs w:val="26"/>
                <w:lang w:val="ru-RU"/>
              </w:rPr>
              <w:t>разован</w:t>
            </w:r>
            <w:r w:rsidR="003828EA">
              <w:rPr>
                <w:rFonts w:cs="Times New Roman"/>
                <w:sz w:val="26"/>
                <w:szCs w:val="26"/>
                <w:lang w:val="ru-RU"/>
              </w:rPr>
              <w:t xml:space="preserve">ия», </w:t>
            </w:r>
            <w:r w:rsidRPr="00B81E68">
              <w:rPr>
                <w:rFonts w:cs="Times New Roman"/>
                <w:sz w:val="26"/>
                <w:szCs w:val="26"/>
                <w:lang w:val="ru-RU"/>
              </w:rPr>
              <w:t>муниципальные</w:t>
            </w:r>
            <w:r w:rsidR="001505FC" w:rsidRPr="00B81E68">
              <w:rPr>
                <w:rFonts w:cs="Times New Roman"/>
                <w:sz w:val="26"/>
                <w:szCs w:val="26"/>
                <w:lang w:val="ru-RU"/>
              </w:rPr>
              <w:t xml:space="preserve"> </w:t>
            </w:r>
            <w:r w:rsidRPr="00B81E68">
              <w:rPr>
                <w:rFonts w:cs="Times New Roman"/>
                <w:sz w:val="26"/>
                <w:szCs w:val="26"/>
                <w:lang w:val="ru-RU"/>
              </w:rPr>
              <w:t>учреждения</w:t>
            </w:r>
            <w:r w:rsidR="001505FC" w:rsidRPr="00B81E68">
              <w:rPr>
                <w:rFonts w:cs="Times New Roman"/>
                <w:sz w:val="26"/>
                <w:szCs w:val="26"/>
                <w:lang w:val="ru-RU"/>
              </w:rPr>
              <w:t xml:space="preserve"> </w:t>
            </w:r>
            <w:r w:rsidRPr="00B81E68">
              <w:rPr>
                <w:rFonts w:cs="Times New Roman"/>
                <w:sz w:val="26"/>
                <w:szCs w:val="26"/>
                <w:lang w:val="ru-RU"/>
              </w:rPr>
              <w:t>Приютненского РМО РК,</w:t>
            </w:r>
            <w:r w:rsidR="001505FC" w:rsidRPr="00B81E68">
              <w:rPr>
                <w:rFonts w:cs="Times New Roman"/>
                <w:sz w:val="26"/>
                <w:szCs w:val="26"/>
                <w:lang w:val="ru-RU"/>
              </w:rPr>
              <w:t xml:space="preserve"> </w:t>
            </w:r>
            <w:r w:rsidRPr="00B81E68">
              <w:rPr>
                <w:rFonts w:cs="Times New Roman"/>
                <w:sz w:val="26"/>
                <w:szCs w:val="26"/>
                <w:lang w:val="ru-RU"/>
              </w:rPr>
              <w:t>организации различных</w:t>
            </w:r>
            <w:r w:rsidR="001505FC" w:rsidRPr="00B81E68">
              <w:rPr>
                <w:rFonts w:cs="Times New Roman"/>
                <w:sz w:val="26"/>
                <w:szCs w:val="26"/>
                <w:lang w:val="ru-RU"/>
              </w:rPr>
              <w:t xml:space="preserve"> </w:t>
            </w:r>
            <w:r w:rsidRPr="00B81E68">
              <w:rPr>
                <w:rFonts w:cs="Times New Roman"/>
                <w:sz w:val="26"/>
                <w:szCs w:val="26"/>
                <w:lang w:val="ru-RU"/>
              </w:rPr>
              <w:t>форм собственности.</w:t>
            </w:r>
            <w:r w:rsidR="001505FC" w:rsidRPr="00B81E68">
              <w:rPr>
                <w:rFonts w:cs="Times New Roman"/>
                <w:sz w:val="26"/>
                <w:szCs w:val="26"/>
                <w:lang w:val="ru-RU"/>
              </w:rPr>
              <w:t xml:space="preserve"> </w:t>
            </w:r>
          </w:p>
        </w:tc>
      </w:tr>
      <w:tr w:rsidR="00837B72" w:rsidRPr="00B81E68" w:rsidTr="00C36CB9">
        <w:trPr>
          <w:trHeight w:val="1420"/>
        </w:trPr>
        <w:tc>
          <w:tcPr>
            <w:tcW w:w="3090" w:type="dxa"/>
          </w:tcPr>
          <w:p w:rsidR="00837B72" w:rsidRPr="00B81E68" w:rsidRDefault="00837B72" w:rsidP="005A1C1C">
            <w:pPr>
              <w:pStyle w:val="TableParagraph"/>
              <w:ind w:left="69" w:right="1293"/>
              <w:contextualSpacing/>
              <w:rPr>
                <w:rFonts w:cs="Times New Roman"/>
                <w:sz w:val="26"/>
                <w:szCs w:val="26"/>
                <w:lang w:val="ru-RU"/>
              </w:rPr>
            </w:pPr>
            <w:r w:rsidRPr="00B81E68">
              <w:rPr>
                <w:rFonts w:cs="Times New Roman"/>
                <w:sz w:val="26"/>
                <w:szCs w:val="26"/>
                <w:lang w:val="ru-RU"/>
              </w:rPr>
              <w:t>Сроки и этапы</w:t>
            </w:r>
            <w:r w:rsidR="005A1C1C" w:rsidRPr="00B81E68">
              <w:rPr>
                <w:rFonts w:cs="Times New Roman"/>
                <w:sz w:val="26"/>
                <w:szCs w:val="26"/>
                <w:lang w:val="ru-RU"/>
              </w:rPr>
              <w:t xml:space="preserve"> </w:t>
            </w:r>
            <w:r w:rsidRPr="00B81E68">
              <w:rPr>
                <w:rFonts w:cs="Times New Roman"/>
                <w:sz w:val="26"/>
                <w:szCs w:val="26"/>
                <w:lang w:val="ru-RU"/>
              </w:rPr>
              <w:t>реализации</w:t>
            </w:r>
            <w:r w:rsidR="005A1C1C" w:rsidRPr="00B81E68">
              <w:rPr>
                <w:rFonts w:cs="Times New Roman"/>
                <w:sz w:val="26"/>
                <w:szCs w:val="26"/>
                <w:lang w:val="ru-RU"/>
              </w:rPr>
              <w:t xml:space="preserve"> п</w:t>
            </w:r>
            <w:r w:rsidR="00877E1E" w:rsidRPr="00B81E68">
              <w:rPr>
                <w:rFonts w:cs="Times New Roman"/>
                <w:spacing w:val="-1"/>
                <w:sz w:val="26"/>
                <w:szCs w:val="26"/>
                <w:lang w:val="ru-RU"/>
              </w:rPr>
              <w:t>одпрограммы</w:t>
            </w:r>
          </w:p>
        </w:tc>
        <w:tc>
          <w:tcPr>
            <w:tcW w:w="6975" w:type="dxa"/>
          </w:tcPr>
          <w:p w:rsidR="001505FC" w:rsidRPr="00B81E68" w:rsidRDefault="00837B72" w:rsidP="001505FC">
            <w:pPr>
              <w:pStyle w:val="TableParagraph"/>
              <w:ind w:left="141"/>
              <w:contextualSpacing/>
              <w:rPr>
                <w:rFonts w:cs="Times New Roman"/>
                <w:sz w:val="26"/>
                <w:szCs w:val="26"/>
                <w:lang w:val="ru-RU"/>
              </w:rPr>
            </w:pPr>
            <w:r w:rsidRPr="00B81E68">
              <w:rPr>
                <w:rFonts w:cs="Times New Roman"/>
                <w:sz w:val="26"/>
                <w:szCs w:val="26"/>
                <w:lang w:val="ru-RU"/>
              </w:rPr>
              <w:t>Срок</w:t>
            </w:r>
            <w:r w:rsidR="001505FC" w:rsidRPr="00B81E68">
              <w:rPr>
                <w:rFonts w:cs="Times New Roman"/>
                <w:sz w:val="26"/>
                <w:szCs w:val="26"/>
                <w:lang w:val="ru-RU"/>
              </w:rPr>
              <w:t xml:space="preserve"> </w:t>
            </w:r>
            <w:r w:rsidR="00E35A88" w:rsidRPr="00B81E68">
              <w:rPr>
                <w:rFonts w:cs="Times New Roman"/>
                <w:sz w:val="26"/>
                <w:szCs w:val="26"/>
                <w:lang w:val="ru-RU"/>
              </w:rPr>
              <w:t>п</w:t>
            </w:r>
            <w:r w:rsidR="00877E1E" w:rsidRPr="00B81E68">
              <w:rPr>
                <w:rFonts w:cs="Times New Roman"/>
                <w:sz w:val="26"/>
                <w:szCs w:val="26"/>
                <w:lang w:val="ru-RU"/>
              </w:rPr>
              <w:t>одпрограммы</w:t>
            </w:r>
            <w:r w:rsidRPr="00B81E68">
              <w:rPr>
                <w:rFonts w:cs="Times New Roman"/>
                <w:sz w:val="26"/>
                <w:szCs w:val="26"/>
                <w:lang w:val="ru-RU"/>
              </w:rPr>
              <w:t>:</w:t>
            </w:r>
            <w:r w:rsidR="003828EA">
              <w:rPr>
                <w:rFonts w:cs="Times New Roman"/>
                <w:sz w:val="26"/>
                <w:szCs w:val="26"/>
                <w:lang w:val="ru-RU"/>
              </w:rPr>
              <w:t xml:space="preserve"> </w:t>
            </w:r>
            <w:r w:rsidRPr="00B81E68">
              <w:rPr>
                <w:rFonts w:cs="Times New Roman"/>
                <w:sz w:val="26"/>
                <w:szCs w:val="26"/>
                <w:lang w:val="ru-RU"/>
              </w:rPr>
              <w:t>с</w:t>
            </w:r>
            <w:r w:rsidR="001505FC" w:rsidRPr="00B81E68">
              <w:rPr>
                <w:rFonts w:cs="Times New Roman"/>
                <w:sz w:val="26"/>
                <w:szCs w:val="26"/>
                <w:lang w:val="ru-RU"/>
              </w:rPr>
              <w:t xml:space="preserve"> </w:t>
            </w:r>
            <w:r w:rsidRPr="00B81E68">
              <w:rPr>
                <w:rFonts w:cs="Times New Roman"/>
                <w:sz w:val="26"/>
                <w:szCs w:val="26"/>
                <w:lang w:val="ru-RU"/>
              </w:rPr>
              <w:t>01.09.2021</w:t>
            </w:r>
            <w:r w:rsidR="001505FC" w:rsidRPr="00B81E68">
              <w:rPr>
                <w:rFonts w:cs="Times New Roman"/>
                <w:sz w:val="26"/>
                <w:szCs w:val="26"/>
                <w:lang w:val="ru-RU"/>
              </w:rPr>
              <w:t xml:space="preserve"> по </w:t>
            </w:r>
            <w:r w:rsidRPr="00B81E68">
              <w:rPr>
                <w:rFonts w:cs="Times New Roman"/>
                <w:sz w:val="26"/>
                <w:szCs w:val="26"/>
                <w:lang w:val="ru-RU"/>
              </w:rPr>
              <w:t>31.12.2024.</w:t>
            </w:r>
          </w:p>
          <w:p w:rsidR="00837B72" w:rsidRPr="00B81E68" w:rsidRDefault="00837B72" w:rsidP="00C36CB9">
            <w:pPr>
              <w:pStyle w:val="TableParagraph"/>
              <w:ind w:left="141" w:right="1646"/>
              <w:contextualSpacing/>
              <w:rPr>
                <w:rFonts w:cs="Times New Roman"/>
                <w:sz w:val="26"/>
                <w:szCs w:val="26"/>
                <w:lang w:val="ru-RU"/>
              </w:rPr>
            </w:pPr>
            <w:r w:rsidRPr="00B81E68">
              <w:rPr>
                <w:rFonts w:cs="Times New Roman"/>
                <w:sz w:val="26"/>
                <w:szCs w:val="26"/>
                <w:lang w:val="ru-RU"/>
              </w:rPr>
              <w:t>Этапы</w:t>
            </w:r>
            <w:r w:rsidR="001505FC" w:rsidRPr="00B81E68">
              <w:rPr>
                <w:rFonts w:cs="Times New Roman"/>
                <w:sz w:val="26"/>
                <w:szCs w:val="26"/>
                <w:lang w:val="ru-RU"/>
              </w:rPr>
              <w:t xml:space="preserve"> </w:t>
            </w:r>
            <w:r w:rsidRPr="00B81E68">
              <w:rPr>
                <w:rFonts w:cs="Times New Roman"/>
                <w:sz w:val="26"/>
                <w:szCs w:val="26"/>
                <w:lang w:val="ru-RU"/>
              </w:rPr>
              <w:t>реализации</w:t>
            </w:r>
            <w:r w:rsidR="001505FC" w:rsidRPr="00B81E68">
              <w:rPr>
                <w:rFonts w:cs="Times New Roman"/>
                <w:sz w:val="26"/>
                <w:szCs w:val="26"/>
                <w:lang w:val="ru-RU"/>
              </w:rPr>
              <w:t xml:space="preserve"> </w:t>
            </w:r>
            <w:r w:rsidR="00877E1E" w:rsidRPr="00B81E68">
              <w:rPr>
                <w:rFonts w:cs="Times New Roman"/>
                <w:sz w:val="26"/>
                <w:szCs w:val="26"/>
                <w:lang w:val="ru-RU"/>
              </w:rPr>
              <w:t>Подпрограммы</w:t>
            </w:r>
            <w:r w:rsidRPr="00B81E68">
              <w:rPr>
                <w:rFonts w:cs="Times New Roman"/>
                <w:sz w:val="26"/>
                <w:szCs w:val="26"/>
                <w:lang w:val="ru-RU"/>
              </w:rPr>
              <w:t>:</w:t>
            </w:r>
          </w:p>
          <w:p w:rsidR="001505FC" w:rsidRPr="00B81E68" w:rsidRDefault="00837B72" w:rsidP="001505FC">
            <w:pPr>
              <w:pStyle w:val="TableParagraph"/>
              <w:ind w:left="141" w:right="141"/>
              <w:contextualSpacing/>
              <w:rPr>
                <w:rFonts w:cs="Times New Roman"/>
                <w:sz w:val="26"/>
                <w:szCs w:val="26"/>
                <w:lang w:val="ru-RU"/>
              </w:rPr>
            </w:pPr>
            <w:r w:rsidRPr="00B81E68">
              <w:rPr>
                <w:rFonts w:cs="Times New Roman"/>
                <w:sz w:val="26"/>
                <w:szCs w:val="26"/>
                <w:lang w:val="ru-RU"/>
              </w:rPr>
              <w:t>1-й</w:t>
            </w:r>
            <w:r w:rsidR="001505FC" w:rsidRPr="00B81E68">
              <w:rPr>
                <w:rFonts w:cs="Times New Roman"/>
                <w:sz w:val="26"/>
                <w:szCs w:val="26"/>
                <w:lang w:val="ru-RU"/>
              </w:rPr>
              <w:t xml:space="preserve"> </w:t>
            </w:r>
            <w:r w:rsidRPr="00B81E68">
              <w:rPr>
                <w:rFonts w:cs="Times New Roman"/>
                <w:sz w:val="26"/>
                <w:szCs w:val="26"/>
                <w:lang w:val="ru-RU"/>
              </w:rPr>
              <w:t>этап-</w:t>
            </w:r>
            <w:r w:rsidR="001505FC" w:rsidRPr="00B81E68">
              <w:rPr>
                <w:rFonts w:cs="Times New Roman"/>
                <w:sz w:val="26"/>
                <w:szCs w:val="26"/>
                <w:lang w:val="ru-RU"/>
              </w:rPr>
              <w:t xml:space="preserve"> 2</w:t>
            </w:r>
            <w:r w:rsidRPr="00B81E68">
              <w:rPr>
                <w:rFonts w:cs="Times New Roman"/>
                <w:sz w:val="26"/>
                <w:szCs w:val="26"/>
                <w:lang w:val="ru-RU"/>
              </w:rPr>
              <w:t>021год;</w:t>
            </w:r>
          </w:p>
          <w:p w:rsidR="00837B72" w:rsidRPr="00B81E68" w:rsidRDefault="00837B72" w:rsidP="001505FC">
            <w:pPr>
              <w:pStyle w:val="TableParagraph"/>
              <w:ind w:left="141" w:right="141"/>
              <w:contextualSpacing/>
              <w:rPr>
                <w:rFonts w:cs="Times New Roman"/>
                <w:sz w:val="26"/>
                <w:szCs w:val="26"/>
                <w:lang w:val="ru-RU"/>
              </w:rPr>
            </w:pPr>
            <w:r w:rsidRPr="00B81E68">
              <w:rPr>
                <w:rFonts w:cs="Times New Roman"/>
                <w:sz w:val="26"/>
                <w:szCs w:val="26"/>
                <w:lang w:val="ru-RU"/>
              </w:rPr>
              <w:t>2-й</w:t>
            </w:r>
            <w:r w:rsidR="001505FC" w:rsidRPr="00B81E68">
              <w:rPr>
                <w:rFonts w:cs="Times New Roman"/>
                <w:sz w:val="26"/>
                <w:szCs w:val="26"/>
                <w:lang w:val="ru-RU"/>
              </w:rPr>
              <w:t xml:space="preserve"> </w:t>
            </w:r>
            <w:r w:rsidRPr="00B81E68">
              <w:rPr>
                <w:rFonts w:cs="Times New Roman"/>
                <w:sz w:val="26"/>
                <w:szCs w:val="26"/>
                <w:lang w:val="ru-RU"/>
              </w:rPr>
              <w:t>этап-</w:t>
            </w:r>
            <w:r w:rsidR="001505FC" w:rsidRPr="00B81E68">
              <w:rPr>
                <w:rFonts w:cs="Times New Roman"/>
                <w:sz w:val="26"/>
                <w:szCs w:val="26"/>
                <w:lang w:val="ru-RU"/>
              </w:rPr>
              <w:t xml:space="preserve"> 2</w:t>
            </w:r>
            <w:r w:rsidRPr="00B81E68">
              <w:rPr>
                <w:rFonts w:cs="Times New Roman"/>
                <w:sz w:val="26"/>
                <w:szCs w:val="26"/>
                <w:lang w:val="ru-RU"/>
              </w:rPr>
              <w:t>022год;</w:t>
            </w:r>
          </w:p>
          <w:p w:rsidR="00837B72" w:rsidRPr="00B81E68" w:rsidRDefault="00837B72" w:rsidP="00C36CB9">
            <w:pPr>
              <w:pStyle w:val="TableParagraph"/>
              <w:ind w:left="141"/>
              <w:contextualSpacing/>
              <w:rPr>
                <w:rFonts w:cs="Times New Roman"/>
                <w:sz w:val="26"/>
                <w:szCs w:val="26"/>
                <w:lang w:val="ru-RU"/>
              </w:rPr>
            </w:pPr>
            <w:r w:rsidRPr="00B81E68">
              <w:rPr>
                <w:rFonts w:cs="Times New Roman"/>
                <w:sz w:val="26"/>
                <w:szCs w:val="26"/>
                <w:lang w:val="ru-RU"/>
              </w:rPr>
              <w:t>3-й</w:t>
            </w:r>
            <w:r w:rsidR="001505FC" w:rsidRPr="00B81E68">
              <w:rPr>
                <w:rFonts w:cs="Times New Roman"/>
                <w:sz w:val="26"/>
                <w:szCs w:val="26"/>
                <w:lang w:val="ru-RU"/>
              </w:rPr>
              <w:t xml:space="preserve"> </w:t>
            </w:r>
            <w:r w:rsidRPr="00B81E68">
              <w:rPr>
                <w:rFonts w:cs="Times New Roman"/>
                <w:sz w:val="26"/>
                <w:szCs w:val="26"/>
                <w:lang w:val="ru-RU"/>
              </w:rPr>
              <w:t>этап- 2023</w:t>
            </w:r>
            <w:r w:rsidR="001505FC" w:rsidRPr="00B81E68">
              <w:rPr>
                <w:rFonts w:cs="Times New Roman"/>
                <w:sz w:val="26"/>
                <w:szCs w:val="26"/>
                <w:lang w:val="ru-RU"/>
              </w:rPr>
              <w:t xml:space="preserve"> </w:t>
            </w:r>
            <w:r w:rsidRPr="00B81E68">
              <w:rPr>
                <w:rFonts w:cs="Times New Roman"/>
                <w:sz w:val="26"/>
                <w:szCs w:val="26"/>
                <w:lang w:val="ru-RU"/>
              </w:rPr>
              <w:t>год;</w:t>
            </w:r>
          </w:p>
          <w:p w:rsidR="00837B72" w:rsidRPr="00B81E68" w:rsidRDefault="00837B72" w:rsidP="00011A3A">
            <w:pPr>
              <w:pStyle w:val="TableParagraph"/>
              <w:ind w:left="141"/>
              <w:contextualSpacing/>
              <w:rPr>
                <w:rFonts w:cs="Times New Roman"/>
                <w:sz w:val="26"/>
                <w:szCs w:val="26"/>
                <w:lang w:val="ru-RU"/>
              </w:rPr>
            </w:pPr>
            <w:r w:rsidRPr="00B81E68">
              <w:rPr>
                <w:rFonts w:cs="Times New Roman"/>
                <w:sz w:val="26"/>
                <w:szCs w:val="26"/>
                <w:lang w:val="ru-RU"/>
              </w:rPr>
              <w:t>4-й</w:t>
            </w:r>
            <w:r w:rsidR="001505FC" w:rsidRPr="00B81E68">
              <w:rPr>
                <w:rFonts w:cs="Times New Roman"/>
                <w:sz w:val="26"/>
                <w:szCs w:val="26"/>
                <w:lang w:val="ru-RU"/>
              </w:rPr>
              <w:t xml:space="preserve"> </w:t>
            </w:r>
            <w:r w:rsidRPr="00B81E68">
              <w:rPr>
                <w:rFonts w:cs="Times New Roman"/>
                <w:sz w:val="26"/>
                <w:szCs w:val="26"/>
                <w:lang w:val="ru-RU"/>
              </w:rPr>
              <w:t>этап- 2024</w:t>
            </w:r>
            <w:r w:rsidR="001505FC" w:rsidRPr="00B81E68">
              <w:rPr>
                <w:rFonts w:cs="Times New Roman"/>
                <w:sz w:val="26"/>
                <w:szCs w:val="26"/>
                <w:lang w:val="ru-RU"/>
              </w:rPr>
              <w:t xml:space="preserve"> </w:t>
            </w:r>
            <w:r w:rsidRPr="00B81E68">
              <w:rPr>
                <w:rFonts w:cs="Times New Roman"/>
                <w:sz w:val="26"/>
                <w:szCs w:val="26"/>
                <w:lang w:val="ru-RU"/>
              </w:rPr>
              <w:t>год</w:t>
            </w:r>
          </w:p>
        </w:tc>
      </w:tr>
      <w:tr w:rsidR="00837B72" w:rsidRPr="00B81E68" w:rsidTr="00C36CB9">
        <w:trPr>
          <w:trHeight w:val="1136"/>
        </w:trPr>
        <w:tc>
          <w:tcPr>
            <w:tcW w:w="3090" w:type="dxa"/>
          </w:tcPr>
          <w:p w:rsidR="00837B72" w:rsidRPr="00B81E68" w:rsidRDefault="00837B72" w:rsidP="005A1C1C">
            <w:pPr>
              <w:pStyle w:val="TableParagraph"/>
              <w:ind w:left="69"/>
              <w:contextualSpacing/>
              <w:rPr>
                <w:rFonts w:cs="Times New Roman"/>
                <w:sz w:val="26"/>
                <w:szCs w:val="26"/>
              </w:rPr>
            </w:pPr>
            <w:r w:rsidRPr="00B81E68">
              <w:rPr>
                <w:rFonts w:cs="Times New Roman"/>
                <w:sz w:val="26"/>
                <w:szCs w:val="26"/>
              </w:rPr>
              <w:t>Цель</w:t>
            </w:r>
            <w:r w:rsidR="005A1C1C" w:rsidRPr="00B81E68">
              <w:rPr>
                <w:rFonts w:cs="Times New Roman"/>
                <w:sz w:val="26"/>
                <w:szCs w:val="26"/>
                <w:lang w:val="ru-RU"/>
              </w:rPr>
              <w:t xml:space="preserve"> п</w:t>
            </w:r>
            <w:r w:rsidR="00877E1E" w:rsidRPr="00B81E68">
              <w:rPr>
                <w:rFonts w:cs="Times New Roman"/>
                <w:sz w:val="26"/>
                <w:szCs w:val="26"/>
              </w:rPr>
              <w:t>одпрограммы</w:t>
            </w:r>
          </w:p>
        </w:tc>
        <w:tc>
          <w:tcPr>
            <w:tcW w:w="6975" w:type="dxa"/>
          </w:tcPr>
          <w:p w:rsidR="00837B72" w:rsidRPr="00B81E68" w:rsidRDefault="00837B72" w:rsidP="00C36CB9">
            <w:pPr>
              <w:pStyle w:val="TableParagraph"/>
              <w:ind w:left="71"/>
              <w:contextualSpacing/>
              <w:rPr>
                <w:rFonts w:cs="Times New Roman"/>
                <w:sz w:val="26"/>
                <w:szCs w:val="26"/>
                <w:lang w:val="ru-RU"/>
              </w:rPr>
            </w:pPr>
            <w:r w:rsidRPr="00B81E68">
              <w:rPr>
                <w:rFonts w:cs="Times New Roman"/>
                <w:sz w:val="26"/>
                <w:szCs w:val="26"/>
                <w:lang w:val="ru-RU"/>
              </w:rPr>
              <w:t>Создание историко-культурного пространства по</w:t>
            </w:r>
            <w:r w:rsidR="001505FC" w:rsidRPr="00B81E68">
              <w:rPr>
                <w:rFonts w:cs="Times New Roman"/>
                <w:sz w:val="26"/>
                <w:szCs w:val="26"/>
                <w:lang w:val="ru-RU"/>
              </w:rPr>
              <w:t xml:space="preserve"> </w:t>
            </w:r>
            <w:r w:rsidRPr="00B81E68">
              <w:rPr>
                <w:rFonts w:cs="Times New Roman"/>
                <w:sz w:val="26"/>
                <w:szCs w:val="26"/>
                <w:lang w:val="ru-RU"/>
              </w:rPr>
              <w:t>патриотическому</w:t>
            </w:r>
            <w:r w:rsidR="001505FC" w:rsidRPr="00B81E68">
              <w:rPr>
                <w:rFonts w:cs="Times New Roman"/>
                <w:sz w:val="26"/>
                <w:szCs w:val="26"/>
                <w:lang w:val="ru-RU"/>
              </w:rPr>
              <w:t xml:space="preserve"> </w:t>
            </w:r>
            <w:r w:rsidRPr="00B81E68">
              <w:rPr>
                <w:rFonts w:cs="Times New Roman"/>
                <w:sz w:val="26"/>
                <w:szCs w:val="26"/>
                <w:lang w:val="ru-RU"/>
              </w:rPr>
              <w:t>воспитанию</w:t>
            </w:r>
            <w:r w:rsidR="001505FC" w:rsidRPr="00B81E68">
              <w:rPr>
                <w:rFonts w:cs="Times New Roman"/>
                <w:sz w:val="26"/>
                <w:szCs w:val="26"/>
                <w:lang w:val="ru-RU"/>
              </w:rPr>
              <w:t xml:space="preserve"> </w:t>
            </w:r>
            <w:r w:rsidRPr="00B81E68">
              <w:rPr>
                <w:rFonts w:cs="Times New Roman"/>
                <w:sz w:val="26"/>
                <w:szCs w:val="26"/>
                <w:lang w:val="ru-RU"/>
              </w:rPr>
              <w:t>в</w:t>
            </w:r>
            <w:r w:rsidR="001505FC" w:rsidRPr="00B81E68">
              <w:rPr>
                <w:rFonts w:cs="Times New Roman"/>
                <w:sz w:val="26"/>
                <w:szCs w:val="26"/>
                <w:lang w:val="ru-RU"/>
              </w:rPr>
              <w:t xml:space="preserve"> </w:t>
            </w:r>
            <w:r w:rsidRPr="00B81E68">
              <w:rPr>
                <w:rFonts w:cs="Times New Roman"/>
                <w:sz w:val="26"/>
                <w:szCs w:val="26"/>
                <w:lang w:val="ru-RU"/>
              </w:rPr>
              <w:t>Приютненском РМО РК</w:t>
            </w:r>
            <w:r w:rsidR="001505FC" w:rsidRPr="00B81E68">
              <w:rPr>
                <w:rFonts w:cs="Times New Roman"/>
                <w:sz w:val="26"/>
                <w:szCs w:val="26"/>
                <w:lang w:val="ru-RU"/>
              </w:rPr>
              <w:t xml:space="preserve"> </w:t>
            </w:r>
            <w:r w:rsidRPr="00B81E68">
              <w:rPr>
                <w:rFonts w:cs="Times New Roman"/>
                <w:sz w:val="26"/>
                <w:szCs w:val="26"/>
                <w:lang w:val="ru-RU"/>
              </w:rPr>
              <w:t>для</w:t>
            </w:r>
          </w:p>
          <w:p w:rsidR="00837B72" w:rsidRPr="00B81E68" w:rsidRDefault="001505FC" w:rsidP="00011A3A">
            <w:pPr>
              <w:pStyle w:val="TableParagraph"/>
              <w:ind w:left="71"/>
              <w:contextualSpacing/>
              <w:rPr>
                <w:rFonts w:cs="Times New Roman"/>
                <w:sz w:val="26"/>
                <w:szCs w:val="26"/>
                <w:lang w:val="ru-RU"/>
              </w:rPr>
            </w:pPr>
            <w:r w:rsidRPr="00B81E68">
              <w:rPr>
                <w:rFonts w:cs="Times New Roman"/>
                <w:sz w:val="26"/>
                <w:szCs w:val="26"/>
                <w:lang w:val="ru-RU"/>
              </w:rPr>
              <w:t>ф</w:t>
            </w:r>
            <w:r w:rsidR="00837B72" w:rsidRPr="00B81E68">
              <w:rPr>
                <w:rFonts w:cs="Times New Roman"/>
                <w:sz w:val="26"/>
                <w:szCs w:val="26"/>
                <w:lang w:val="ru-RU"/>
              </w:rPr>
              <w:t>ормирования</w:t>
            </w:r>
            <w:r w:rsidRPr="00B81E68">
              <w:rPr>
                <w:rFonts w:cs="Times New Roman"/>
                <w:sz w:val="26"/>
                <w:szCs w:val="26"/>
                <w:lang w:val="ru-RU"/>
              </w:rPr>
              <w:t xml:space="preserve"> </w:t>
            </w:r>
            <w:r w:rsidR="00837B72" w:rsidRPr="00B81E68">
              <w:rPr>
                <w:rFonts w:cs="Times New Roman"/>
                <w:sz w:val="26"/>
                <w:szCs w:val="26"/>
                <w:lang w:val="ru-RU"/>
              </w:rPr>
              <w:t>социально-</w:t>
            </w:r>
            <w:r w:rsidRPr="00B81E68">
              <w:rPr>
                <w:rFonts w:cs="Times New Roman"/>
                <w:sz w:val="26"/>
                <w:szCs w:val="26"/>
                <w:lang w:val="ru-RU"/>
              </w:rPr>
              <w:t>з</w:t>
            </w:r>
            <w:r w:rsidR="00837B72" w:rsidRPr="00B81E68">
              <w:rPr>
                <w:rFonts w:cs="Times New Roman"/>
                <w:sz w:val="26"/>
                <w:szCs w:val="26"/>
                <w:lang w:val="ru-RU"/>
              </w:rPr>
              <w:t>начимых</w:t>
            </w:r>
            <w:r w:rsidRPr="00B81E68">
              <w:rPr>
                <w:rFonts w:cs="Times New Roman"/>
                <w:sz w:val="26"/>
                <w:szCs w:val="26"/>
                <w:lang w:val="ru-RU"/>
              </w:rPr>
              <w:t xml:space="preserve"> </w:t>
            </w:r>
            <w:r w:rsidR="00837B72" w:rsidRPr="00B81E68">
              <w:rPr>
                <w:rFonts w:cs="Times New Roman"/>
                <w:sz w:val="26"/>
                <w:szCs w:val="26"/>
                <w:lang w:val="ru-RU"/>
              </w:rPr>
              <w:t>ценностей</w:t>
            </w:r>
            <w:r w:rsidRPr="00B81E68">
              <w:rPr>
                <w:rFonts w:cs="Times New Roman"/>
                <w:sz w:val="26"/>
                <w:szCs w:val="26"/>
                <w:lang w:val="ru-RU"/>
              </w:rPr>
              <w:t xml:space="preserve"> </w:t>
            </w:r>
            <w:r w:rsidR="00837B72" w:rsidRPr="00B81E68">
              <w:rPr>
                <w:rFonts w:cs="Times New Roman"/>
                <w:sz w:val="26"/>
                <w:szCs w:val="26"/>
                <w:lang w:val="ru-RU"/>
              </w:rPr>
              <w:t>и</w:t>
            </w:r>
            <w:r w:rsidRPr="00B81E68">
              <w:rPr>
                <w:rFonts w:cs="Times New Roman"/>
                <w:sz w:val="26"/>
                <w:szCs w:val="26"/>
                <w:lang w:val="ru-RU"/>
              </w:rPr>
              <w:t xml:space="preserve"> </w:t>
            </w:r>
            <w:r w:rsidR="00837B72" w:rsidRPr="00B81E68">
              <w:rPr>
                <w:rFonts w:cs="Times New Roman"/>
                <w:sz w:val="26"/>
                <w:szCs w:val="26"/>
                <w:lang w:val="ru-RU"/>
              </w:rPr>
              <w:t>молодёжной</w:t>
            </w:r>
            <w:r w:rsidRPr="00B81E68">
              <w:rPr>
                <w:rFonts w:cs="Times New Roman"/>
                <w:sz w:val="26"/>
                <w:szCs w:val="26"/>
                <w:lang w:val="ru-RU"/>
              </w:rPr>
              <w:t xml:space="preserve"> </w:t>
            </w:r>
            <w:r w:rsidR="00837B72" w:rsidRPr="00B81E68">
              <w:rPr>
                <w:rFonts w:cs="Times New Roman"/>
                <w:sz w:val="26"/>
                <w:szCs w:val="26"/>
                <w:lang w:val="ru-RU"/>
              </w:rPr>
              <w:t>идентичности</w:t>
            </w:r>
            <w:r w:rsidRPr="00B81E68">
              <w:rPr>
                <w:rFonts w:cs="Times New Roman"/>
                <w:sz w:val="26"/>
                <w:szCs w:val="26"/>
                <w:lang w:val="ru-RU"/>
              </w:rPr>
              <w:t xml:space="preserve"> </w:t>
            </w:r>
            <w:r w:rsidR="00837B72" w:rsidRPr="00B81E68">
              <w:rPr>
                <w:rFonts w:cs="Times New Roman"/>
                <w:sz w:val="26"/>
                <w:szCs w:val="26"/>
                <w:lang w:val="ru-RU"/>
              </w:rPr>
              <w:t>жителей</w:t>
            </w:r>
            <w:r w:rsidRPr="00B81E68">
              <w:rPr>
                <w:rFonts w:cs="Times New Roman"/>
                <w:sz w:val="26"/>
                <w:szCs w:val="26"/>
                <w:lang w:val="ru-RU"/>
              </w:rPr>
              <w:t xml:space="preserve"> </w:t>
            </w:r>
            <w:r w:rsidR="00837B72" w:rsidRPr="00B81E68">
              <w:rPr>
                <w:rFonts w:cs="Times New Roman"/>
                <w:sz w:val="26"/>
                <w:szCs w:val="26"/>
                <w:lang w:val="ru-RU"/>
              </w:rPr>
              <w:t>Приютненского района</w:t>
            </w:r>
          </w:p>
        </w:tc>
      </w:tr>
      <w:tr w:rsidR="00837B72" w:rsidRPr="00B81E68" w:rsidTr="00C36CB9">
        <w:trPr>
          <w:trHeight w:val="411"/>
        </w:trPr>
        <w:tc>
          <w:tcPr>
            <w:tcW w:w="3090" w:type="dxa"/>
          </w:tcPr>
          <w:p w:rsidR="00837B72" w:rsidRPr="00B81E68" w:rsidRDefault="00837B72" w:rsidP="00C36CB9">
            <w:pPr>
              <w:pStyle w:val="TableParagraph"/>
              <w:ind w:left="69"/>
              <w:contextualSpacing/>
              <w:rPr>
                <w:rFonts w:cs="Times New Roman"/>
                <w:sz w:val="26"/>
                <w:szCs w:val="26"/>
              </w:rPr>
            </w:pPr>
            <w:r w:rsidRPr="00B81E68">
              <w:rPr>
                <w:rFonts w:cs="Times New Roman"/>
                <w:sz w:val="26"/>
                <w:szCs w:val="26"/>
              </w:rPr>
              <w:t>Задачи</w:t>
            </w:r>
            <w:r w:rsidR="00011A3A" w:rsidRPr="00B81E68">
              <w:rPr>
                <w:rFonts w:cs="Times New Roman"/>
                <w:sz w:val="26"/>
                <w:szCs w:val="26"/>
                <w:lang w:val="ru-RU"/>
              </w:rPr>
              <w:t xml:space="preserve"> </w:t>
            </w:r>
            <w:r w:rsidR="00877E1E" w:rsidRPr="00B81E68">
              <w:rPr>
                <w:rFonts w:cs="Times New Roman"/>
                <w:sz w:val="26"/>
                <w:szCs w:val="26"/>
              </w:rPr>
              <w:t>Подпрограммы</w:t>
            </w:r>
          </w:p>
        </w:tc>
        <w:tc>
          <w:tcPr>
            <w:tcW w:w="6975" w:type="dxa"/>
          </w:tcPr>
          <w:p w:rsidR="00837B72" w:rsidRPr="00B81E68" w:rsidRDefault="00837B72" w:rsidP="00837B72">
            <w:pPr>
              <w:pStyle w:val="TableParagraph"/>
              <w:numPr>
                <w:ilvl w:val="0"/>
                <w:numId w:val="17"/>
              </w:numPr>
              <w:tabs>
                <w:tab w:val="left" w:pos="401"/>
              </w:tabs>
              <w:ind w:right="461" w:firstLine="69"/>
              <w:contextualSpacing/>
              <w:rPr>
                <w:rFonts w:cs="Times New Roman"/>
                <w:sz w:val="26"/>
                <w:szCs w:val="26"/>
                <w:lang w:val="ru-RU"/>
              </w:rPr>
            </w:pPr>
            <w:r w:rsidRPr="00B81E68">
              <w:rPr>
                <w:rFonts w:cs="Times New Roman"/>
                <w:sz w:val="26"/>
                <w:szCs w:val="26"/>
                <w:lang w:val="ru-RU"/>
              </w:rPr>
              <w:t>Развитие и совершенствование системы патриотического</w:t>
            </w:r>
            <w:r w:rsidR="00011A3A" w:rsidRPr="00B81E68">
              <w:rPr>
                <w:rFonts w:cs="Times New Roman"/>
                <w:sz w:val="26"/>
                <w:szCs w:val="26"/>
                <w:lang w:val="ru-RU"/>
              </w:rPr>
              <w:t xml:space="preserve"> </w:t>
            </w:r>
            <w:r w:rsidRPr="00B81E68">
              <w:rPr>
                <w:rFonts w:cs="Times New Roman"/>
                <w:sz w:val="26"/>
                <w:szCs w:val="26"/>
                <w:lang w:val="ru-RU"/>
              </w:rPr>
              <w:t>воспитания</w:t>
            </w:r>
            <w:r w:rsidR="00011A3A" w:rsidRPr="00B81E68">
              <w:rPr>
                <w:rFonts w:cs="Times New Roman"/>
                <w:sz w:val="26"/>
                <w:szCs w:val="26"/>
                <w:lang w:val="ru-RU"/>
              </w:rPr>
              <w:t xml:space="preserve"> </w:t>
            </w:r>
            <w:r w:rsidRPr="00B81E68">
              <w:rPr>
                <w:rFonts w:cs="Times New Roman"/>
                <w:sz w:val="26"/>
                <w:szCs w:val="26"/>
                <w:lang w:val="ru-RU"/>
              </w:rPr>
              <w:t>молодёжи</w:t>
            </w:r>
            <w:r w:rsidRPr="00B81E68">
              <w:rPr>
                <w:rFonts w:cs="Times New Roman"/>
                <w:spacing w:val="-2"/>
                <w:sz w:val="26"/>
                <w:szCs w:val="26"/>
                <w:lang w:val="ru-RU"/>
              </w:rPr>
              <w:t>;</w:t>
            </w:r>
          </w:p>
          <w:p w:rsidR="00837B72" w:rsidRPr="00B81E68" w:rsidRDefault="00837B72" w:rsidP="00837B72">
            <w:pPr>
              <w:pStyle w:val="TableParagraph"/>
              <w:numPr>
                <w:ilvl w:val="0"/>
                <w:numId w:val="16"/>
              </w:numPr>
              <w:tabs>
                <w:tab w:val="left" w:pos="401"/>
              </w:tabs>
              <w:ind w:right="106" w:firstLine="92"/>
              <w:contextualSpacing/>
              <w:rPr>
                <w:rFonts w:cs="Times New Roman"/>
                <w:sz w:val="26"/>
                <w:szCs w:val="26"/>
                <w:lang w:val="ru-RU"/>
              </w:rPr>
            </w:pPr>
            <w:r w:rsidRPr="00B81E68">
              <w:rPr>
                <w:rFonts w:cs="Times New Roman"/>
                <w:sz w:val="26"/>
                <w:szCs w:val="26"/>
                <w:lang w:val="ru-RU"/>
              </w:rPr>
              <w:t>Совершенствование информационного и научно-методического обеспечения реализации программы и проектов, направленных</w:t>
            </w:r>
            <w:r w:rsidR="00011A3A" w:rsidRPr="00B81E68">
              <w:rPr>
                <w:rFonts w:cs="Times New Roman"/>
                <w:sz w:val="26"/>
                <w:szCs w:val="26"/>
                <w:lang w:val="ru-RU"/>
              </w:rPr>
              <w:t xml:space="preserve"> </w:t>
            </w:r>
            <w:r w:rsidRPr="00B81E68">
              <w:rPr>
                <w:rFonts w:cs="Times New Roman"/>
                <w:sz w:val="26"/>
                <w:szCs w:val="26"/>
                <w:lang w:val="ru-RU"/>
              </w:rPr>
              <w:t>на</w:t>
            </w:r>
            <w:r w:rsidR="00011A3A" w:rsidRPr="00B81E68">
              <w:rPr>
                <w:rFonts w:cs="Times New Roman"/>
                <w:sz w:val="26"/>
                <w:szCs w:val="26"/>
                <w:lang w:val="ru-RU"/>
              </w:rPr>
              <w:t xml:space="preserve"> </w:t>
            </w:r>
            <w:r w:rsidRPr="00B81E68">
              <w:rPr>
                <w:rFonts w:cs="Times New Roman"/>
                <w:sz w:val="26"/>
                <w:szCs w:val="26"/>
                <w:lang w:val="ru-RU"/>
              </w:rPr>
              <w:t>патриотическое</w:t>
            </w:r>
            <w:r w:rsidR="00011A3A" w:rsidRPr="00B81E68">
              <w:rPr>
                <w:rFonts w:cs="Times New Roman"/>
                <w:sz w:val="26"/>
                <w:szCs w:val="26"/>
                <w:lang w:val="ru-RU"/>
              </w:rPr>
              <w:t xml:space="preserve"> </w:t>
            </w:r>
            <w:r w:rsidRPr="00B81E68">
              <w:rPr>
                <w:rFonts w:cs="Times New Roman"/>
                <w:sz w:val="26"/>
                <w:szCs w:val="26"/>
                <w:lang w:val="ru-RU"/>
              </w:rPr>
              <w:t>воспитание</w:t>
            </w:r>
            <w:r w:rsidRPr="00B81E68">
              <w:rPr>
                <w:rFonts w:cs="Times New Roman"/>
                <w:spacing w:val="-1"/>
                <w:sz w:val="26"/>
                <w:szCs w:val="26"/>
                <w:lang w:val="ru-RU"/>
              </w:rPr>
              <w:t>;</w:t>
            </w:r>
          </w:p>
          <w:p w:rsidR="00837B72" w:rsidRPr="00B81E68" w:rsidRDefault="00837B72" w:rsidP="00837B72">
            <w:pPr>
              <w:pStyle w:val="TableParagraph"/>
              <w:numPr>
                <w:ilvl w:val="0"/>
                <w:numId w:val="16"/>
              </w:numPr>
              <w:ind w:firstLine="92"/>
              <w:contextualSpacing/>
              <w:rPr>
                <w:rFonts w:cs="Times New Roman"/>
                <w:sz w:val="26"/>
                <w:szCs w:val="26"/>
                <w:lang w:val="ru-RU"/>
              </w:rPr>
            </w:pPr>
            <w:r w:rsidRPr="00B81E68">
              <w:rPr>
                <w:rFonts w:cs="Times New Roman"/>
                <w:sz w:val="26"/>
                <w:szCs w:val="26"/>
                <w:lang w:val="ru-RU"/>
              </w:rPr>
              <w:t>Организация подготовки и проведение праздников, способствующих развитию патриотизма;</w:t>
            </w:r>
          </w:p>
          <w:p w:rsidR="00837B72" w:rsidRPr="00B81E68" w:rsidRDefault="00837B72" w:rsidP="00837B72">
            <w:pPr>
              <w:pStyle w:val="TableParagraph"/>
              <w:numPr>
                <w:ilvl w:val="0"/>
                <w:numId w:val="16"/>
              </w:numPr>
              <w:ind w:firstLine="92"/>
              <w:contextualSpacing/>
              <w:rPr>
                <w:rFonts w:cs="Times New Roman"/>
                <w:sz w:val="26"/>
                <w:szCs w:val="26"/>
                <w:lang w:val="ru-RU"/>
              </w:rPr>
            </w:pPr>
            <w:r w:rsidRPr="00B81E68">
              <w:rPr>
                <w:rFonts w:cs="Times New Roman"/>
                <w:sz w:val="26"/>
                <w:szCs w:val="26"/>
                <w:lang w:val="ru-RU"/>
              </w:rPr>
              <w:t>Увековечение памяти погибших при защите Отечества.</w:t>
            </w:r>
          </w:p>
        </w:tc>
      </w:tr>
      <w:tr w:rsidR="00837B72" w:rsidRPr="00B81E68" w:rsidTr="00C36CB9">
        <w:trPr>
          <w:trHeight w:val="411"/>
        </w:trPr>
        <w:tc>
          <w:tcPr>
            <w:tcW w:w="3090" w:type="dxa"/>
          </w:tcPr>
          <w:p w:rsidR="00011A3A" w:rsidRPr="00B81E68" w:rsidRDefault="00837B72" w:rsidP="00C36CB9">
            <w:pPr>
              <w:pStyle w:val="TableParagraph"/>
              <w:ind w:left="69" w:right="647"/>
              <w:contextualSpacing/>
              <w:rPr>
                <w:rFonts w:cs="Times New Roman"/>
                <w:sz w:val="26"/>
                <w:szCs w:val="26"/>
                <w:lang w:val="ru-RU"/>
              </w:rPr>
            </w:pPr>
            <w:r w:rsidRPr="00B81E68">
              <w:rPr>
                <w:rFonts w:cs="Times New Roman"/>
                <w:sz w:val="26"/>
                <w:szCs w:val="26"/>
                <w:lang w:val="ru-RU"/>
              </w:rPr>
              <w:t>Объёмы</w:t>
            </w:r>
            <w:r w:rsidR="00011A3A" w:rsidRPr="00B81E68">
              <w:rPr>
                <w:rFonts w:cs="Times New Roman"/>
                <w:sz w:val="26"/>
                <w:szCs w:val="26"/>
                <w:lang w:val="ru-RU"/>
              </w:rPr>
              <w:t xml:space="preserve"> </w:t>
            </w:r>
            <w:r w:rsidRPr="00B81E68">
              <w:rPr>
                <w:rFonts w:cs="Times New Roman"/>
                <w:sz w:val="26"/>
                <w:szCs w:val="26"/>
                <w:lang w:val="ru-RU"/>
              </w:rPr>
              <w:t>и</w:t>
            </w:r>
            <w:r w:rsidR="00011A3A" w:rsidRPr="00B81E68">
              <w:rPr>
                <w:rFonts w:cs="Times New Roman"/>
                <w:sz w:val="26"/>
                <w:szCs w:val="26"/>
                <w:lang w:val="ru-RU"/>
              </w:rPr>
              <w:t xml:space="preserve"> </w:t>
            </w:r>
            <w:r w:rsidRPr="00B81E68">
              <w:rPr>
                <w:rFonts w:cs="Times New Roman"/>
                <w:sz w:val="26"/>
                <w:szCs w:val="26"/>
                <w:lang w:val="ru-RU"/>
              </w:rPr>
              <w:t>источники</w:t>
            </w:r>
            <w:r w:rsidR="00011A3A" w:rsidRPr="00B81E68">
              <w:rPr>
                <w:rFonts w:cs="Times New Roman"/>
                <w:sz w:val="26"/>
                <w:szCs w:val="26"/>
                <w:lang w:val="ru-RU"/>
              </w:rPr>
              <w:t xml:space="preserve"> </w:t>
            </w:r>
            <w:r w:rsidRPr="00B81E68">
              <w:rPr>
                <w:rFonts w:cs="Times New Roman"/>
                <w:sz w:val="26"/>
                <w:szCs w:val="26"/>
                <w:lang w:val="ru-RU"/>
              </w:rPr>
              <w:t>финансирования</w:t>
            </w:r>
          </w:p>
          <w:p w:rsidR="00837B72" w:rsidRPr="00B81E68" w:rsidRDefault="00877E1E" w:rsidP="00C36CB9">
            <w:pPr>
              <w:pStyle w:val="TableParagraph"/>
              <w:ind w:left="69" w:right="647"/>
              <w:contextualSpacing/>
              <w:rPr>
                <w:rFonts w:cs="Times New Roman"/>
                <w:sz w:val="26"/>
                <w:szCs w:val="26"/>
                <w:lang w:val="ru-RU"/>
              </w:rPr>
            </w:pPr>
            <w:r w:rsidRPr="00B81E68">
              <w:rPr>
                <w:rFonts w:cs="Times New Roman"/>
                <w:sz w:val="26"/>
                <w:szCs w:val="26"/>
                <w:lang w:val="ru-RU"/>
              </w:rPr>
              <w:t>Подпрограммы</w:t>
            </w:r>
          </w:p>
        </w:tc>
        <w:tc>
          <w:tcPr>
            <w:tcW w:w="6975" w:type="dxa"/>
          </w:tcPr>
          <w:p w:rsidR="00837B72" w:rsidRPr="00B81E68" w:rsidRDefault="00837B72" w:rsidP="00C36CB9">
            <w:pPr>
              <w:pStyle w:val="TableParagraph"/>
              <w:ind w:right="280"/>
              <w:contextualSpacing/>
              <w:rPr>
                <w:rFonts w:cs="Times New Roman"/>
                <w:sz w:val="26"/>
                <w:szCs w:val="26"/>
                <w:lang w:val="ru-RU"/>
              </w:rPr>
            </w:pPr>
            <w:r w:rsidRPr="00B81E68">
              <w:rPr>
                <w:rFonts w:cs="Times New Roman"/>
                <w:sz w:val="26"/>
                <w:szCs w:val="26"/>
                <w:lang w:val="ru-RU"/>
              </w:rPr>
              <w:t xml:space="preserve"> Объём</w:t>
            </w:r>
            <w:r w:rsidR="00011A3A" w:rsidRPr="00B81E68">
              <w:rPr>
                <w:rFonts w:cs="Times New Roman"/>
                <w:sz w:val="26"/>
                <w:szCs w:val="26"/>
                <w:lang w:val="ru-RU"/>
              </w:rPr>
              <w:t xml:space="preserve"> </w:t>
            </w:r>
            <w:r w:rsidRPr="00B81E68">
              <w:rPr>
                <w:rFonts w:cs="Times New Roman"/>
                <w:sz w:val="26"/>
                <w:szCs w:val="26"/>
                <w:lang w:val="ru-RU"/>
              </w:rPr>
              <w:t>бюджетных</w:t>
            </w:r>
            <w:r w:rsidR="00011A3A" w:rsidRPr="00B81E68">
              <w:rPr>
                <w:rFonts w:cs="Times New Roman"/>
                <w:sz w:val="26"/>
                <w:szCs w:val="26"/>
                <w:lang w:val="ru-RU"/>
              </w:rPr>
              <w:t xml:space="preserve"> </w:t>
            </w:r>
            <w:r w:rsidRPr="00B81E68">
              <w:rPr>
                <w:rFonts w:cs="Times New Roman"/>
                <w:sz w:val="26"/>
                <w:szCs w:val="26"/>
                <w:lang w:val="ru-RU"/>
              </w:rPr>
              <w:t>ассигнований</w:t>
            </w:r>
            <w:r w:rsidR="00011A3A" w:rsidRPr="00B81E68">
              <w:rPr>
                <w:rFonts w:cs="Times New Roman"/>
                <w:sz w:val="26"/>
                <w:szCs w:val="26"/>
                <w:lang w:val="ru-RU"/>
              </w:rPr>
              <w:t xml:space="preserve"> </w:t>
            </w:r>
            <w:r w:rsidRPr="00B81E68">
              <w:rPr>
                <w:rFonts w:cs="Times New Roman"/>
                <w:sz w:val="26"/>
                <w:szCs w:val="26"/>
                <w:lang w:val="ru-RU"/>
              </w:rPr>
              <w:t>на</w:t>
            </w:r>
            <w:r w:rsidR="00011A3A" w:rsidRPr="00B81E68">
              <w:rPr>
                <w:rFonts w:cs="Times New Roman"/>
                <w:sz w:val="26"/>
                <w:szCs w:val="26"/>
                <w:lang w:val="ru-RU"/>
              </w:rPr>
              <w:t xml:space="preserve"> </w:t>
            </w:r>
            <w:r w:rsidRPr="00B81E68">
              <w:rPr>
                <w:rFonts w:cs="Times New Roman"/>
                <w:sz w:val="26"/>
                <w:szCs w:val="26"/>
                <w:lang w:val="ru-RU"/>
              </w:rPr>
              <w:t xml:space="preserve">реализацию </w:t>
            </w:r>
            <w:r w:rsidR="00877E1E" w:rsidRPr="00B81E68">
              <w:rPr>
                <w:rFonts w:cs="Times New Roman"/>
                <w:sz w:val="26"/>
                <w:szCs w:val="26"/>
                <w:lang w:val="ru-RU"/>
              </w:rPr>
              <w:t>Подпрограмм</w:t>
            </w:r>
            <w:r w:rsidR="001F0AB3" w:rsidRPr="00B81E68">
              <w:rPr>
                <w:rFonts w:cs="Times New Roman"/>
                <w:sz w:val="26"/>
                <w:szCs w:val="26"/>
                <w:lang w:val="ru-RU"/>
              </w:rPr>
              <w:t>а</w:t>
            </w:r>
            <w:r w:rsidR="00011A3A" w:rsidRPr="00B81E68">
              <w:rPr>
                <w:rFonts w:cs="Times New Roman"/>
                <w:sz w:val="26"/>
                <w:szCs w:val="26"/>
                <w:lang w:val="ru-RU"/>
              </w:rPr>
              <w:t xml:space="preserve"> </w:t>
            </w:r>
            <w:r w:rsidRPr="00B81E68">
              <w:rPr>
                <w:rFonts w:cs="Times New Roman"/>
                <w:sz w:val="26"/>
                <w:szCs w:val="26"/>
                <w:lang w:val="ru-RU"/>
              </w:rPr>
              <w:t>утверждается</w:t>
            </w:r>
            <w:r w:rsidR="00011A3A" w:rsidRPr="00B81E68">
              <w:rPr>
                <w:rFonts w:cs="Times New Roman"/>
                <w:sz w:val="26"/>
                <w:szCs w:val="26"/>
                <w:lang w:val="ru-RU"/>
              </w:rPr>
              <w:t xml:space="preserve"> </w:t>
            </w:r>
            <w:r w:rsidRPr="00B81E68">
              <w:rPr>
                <w:rFonts w:cs="Times New Roman"/>
                <w:sz w:val="26"/>
                <w:szCs w:val="26"/>
                <w:lang w:val="ru-RU"/>
              </w:rPr>
              <w:t>решением</w:t>
            </w:r>
            <w:r w:rsidR="00011A3A" w:rsidRPr="00B81E68">
              <w:rPr>
                <w:rFonts w:cs="Times New Roman"/>
                <w:sz w:val="26"/>
                <w:szCs w:val="26"/>
                <w:lang w:val="ru-RU"/>
              </w:rPr>
              <w:t xml:space="preserve"> С</w:t>
            </w:r>
            <w:r w:rsidRPr="00B81E68">
              <w:rPr>
                <w:rFonts w:cs="Times New Roman"/>
                <w:sz w:val="26"/>
                <w:szCs w:val="26"/>
                <w:lang w:val="ru-RU"/>
              </w:rPr>
              <w:t>обрания депутатов</w:t>
            </w:r>
            <w:r w:rsidR="00011A3A" w:rsidRPr="00B81E68">
              <w:rPr>
                <w:rFonts w:cs="Times New Roman"/>
                <w:sz w:val="26"/>
                <w:szCs w:val="26"/>
                <w:lang w:val="ru-RU"/>
              </w:rPr>
              <w:t xml:space="preserve"> </w:t>
            </w:r>
            <w:r w:rsidRPr="00B81E68">
              <w:rPr>
                <w:rFonts w:cs="Times New Roman"/>
                <w:sz w:val="26"/>
                <w:szCs w:val="26"/>
                <w:lang w:val="ru-RU"/>
              </w:rPr>
              <w:t>Приютненского РМО РК</w:t>
            </w:r>
          </w:p>
          <w:p w:rsidR="00837B72" w:rsidRPr="00B81E68" w:rsidRDefault="00837B72" w:rsidP="00011A3A">
            <w:pPr>
              <w:pStyle w:val="TableParagraph"/>
              <w:ind w:right="138"/>
              <w:contextualSpacing/>
              <w:rPr>
                <w:rFonts w:cs="Times New Roman"/>
                <w:spacing w:val="-62"/>
                <w:sz w:val="26"/>
                <w:szCs w:val="26"/>
                <w:lang w:val="ru-RU"/>
              </w:rPr>
            </w:pPr>
            <w:r w:rsidRPr="00B81E68">
              <w:rPr>
                <w:rFonts w:cs="Times New Roman"/>
                <w:sz w:val="26"/>
                <w:szCs w:val="26"/>
                <w:lang w:val="ru-RU"/>
              </w:rPr>
              <w:lastRenderedPageBreak/>
              <w:t>Общий</w:t>
            </w:r>
            <w:r w:rsidR="00011A3A" w:rsidRPr="00B81E68">
              <w:rPr>
                <w:rFonts w:cs="Times New Roman"/>
                <w:sz w:val="26"/>
                <w:szCs w:val="26"/>
                <w:lang w:val="ru-RU"/>
              </w:rPr>
              <w:t xml:space="preserve"> </w:t>
            </w:r>
            <w:r w:rsidRPr="00B81E68">
              <w:rPr>
                <w:rFonts w:cs="Times New Roman"/>
                <w:sz w:val="26"/>
                <w:szCs w:val="26"/>
                <w:lang w:val="ru-RU"/>
              </w:rPr>
              <w:t>объём</w:t>
            </w:r>
            <w:r w:rsidR="00011A3A" w:rsidRPr="00B81E68">
              <w:rPr>
                <w:rFonts w:cs="Times New Roman"/>
                <w:sz w:val="26"/>
                <w:szCs w:val="26"/>
                <w:lang w:val="ru-RU"/>
              </w:rPr>
              <w:t xml:space="preserve"> </w:t>
            </w:r>
            <w:r w:rsidRPr="00B81E68">
              <w:rPr>
                <w:rFonts w:cs="Times New Roman"/>
                <w:sz w:val="26"/>
                <w:szCs w:val="26"/>
                <w:lang w:val="ru-RU"/>
              </w:rPr>
              <w:t>финансирования</w:t>
            </w:r>
            <w:r w:rsidR="00011A3A" w:rsidRPr="00B81E68">
              <w:rPr>
                <w:rFonts w:cs="Times New Roman"/>
                <w:sz w:val="26"/>
                <w:szCs w:val="26"/>
                <w:lang w:val="ru-RU"/>
              </w:rPr>
              <w:t xml:space="preserve"> </w:t>
            </w:r>
            <w:r w:rsidR="00877E1E" w:rsidRPr="00B81E68">
              <w:rPr>
                <w:rFonts w:cs="Times New Roman"/>
                <w:sz w:val="26"/>
                <w:szCs w:val="26"/>
                <w:lang w:val="ru-RU"/>
              </w:rPr>
              <w:t>Подпрограммы</w:t>
            </w:r>
            <w:r w:rsidR="00011A3A" w:rsidRPr="00B81E68">
              <w:rPr>
                <w:rFonts w:cs="Times New Roman"/>
                <w:sz w:val="26"/>
                <w:szCs w:val="26"/>
                <w:lang w:val="ru-RU"/>
              </w:rPr>
              <w:t xml:space="preserve"> </w:t>
            </w:r>
            <w:r w:rsidRPr="00B81E68">
              <w:rPr>
                <w:rFonts w:cs="Times New Roman"/>
                <w:sz w:val="26"/>
                <w:szCs w:val="26"/>
                <w:lang w:val="ru-RU"/>
              </w:rPr>
              <w:t>составляет:</w:t>
            </w:r>
          </w:p>
          <w:p w:rsidR="00837B72" w:rsidRPr="00B81E68" w:rsidRDefault="00837B72" w:rsidP="00C36CB9">
            <w:pPr>
              <w:pStyle w:val="TableParagraph"/>
              <w:ind w:right="138"/>
              <w:contextualSpacing/>
              <w:rPr>
                <w:rFonts w:cs="Times New Roman"/>
                <w:spacing w:val="-62"/>
                <w:sz w:val="26"/>
                <w:szCs w:val="26"/>
                <w:lang w:val="ru-RU"/>
              </w:rPr>
            </w:pPr>
            <w:r w:rsidRPr="00B81E68">
              <w:rPr>
                <w:rFonts w:cs="Times New Roman"/>
                <w:sz w:val="26"/>
                <w:szCs w:val="26"/>
                <w:lang w:val="ru-RU"/>
              </w:rPr>
              <w:t xml:space="preserve"> 2021год – 190 тыс. руб.;</w:t>
            </w:r>
          </w:p>
          <w:p w:rsidR="00837B72" w:rsidRPr="00B81E68" w:rsidRDefault="00837B72" w:rsidP="00C36CB9">
            <w:pPr>
              <w:pStyle w:val="TableParagraph"/>
              <w:ind w:right="138"/>
              <w:contextualSpacing/>
              <w:rPr>
                <w:rFonts w:cs="Times New Roman"/>
                <w:sz w:val="26"/>
                <w:szCs w:val="26"/>
                <w:lang w:val="ru-RU"/>
              </w:rPr>
            </w:pPr>
            <w:r w:rsidRPr="00B81E68">
              <w:rPr>
                <w:rFonts w:cs="Times New Roman"/>
                <w:sz w:val="26"/>
                <w:szCs w:val="26"/>
                <w:lang w:val="ru-RU"/>
              </w:rPr>
              <w:t xml:space="preserve"> 2022год – 30 тыс. руб.;</w:t>
            </w:r>
          </w:p>
          <w:p w:rsidR="00837B72" w:rsidRPr="00B81E68" w:rsidRDefault="00837B72" w:rsidP="00C36CB9">
            <w:pPr>
              <w:pStyle w:val="TableParagraph"/>
              <w:ind w:right="138"/>
              <w:contextualSpacing/>
              <w:rPr>
                <w:rFonts w:cs="Times New Roman"/>
                <w:sz w:val="26"/>
                <w:szCs w:val="26"/>
                <w:lang w:val="ru-RU"/>
              </w:rPr>
            </w:pPr>
            <w:r w:rsidRPr="00B81E68">
              <w:rPr>
                <w:rFonts w:cs="Times New Roman"/>
                <w:sz w:val="26"/>
                <w:szCs w:val="26"/>
                <w:lang w:val="ru-RU"/>
              </w:rPr>
              <w:t xml:space="preserve"> 2023год - 30 тыс. руб.;</w:t>
            </w:r>
          </w:p>
          <w:p w:rsidR="00837B72" w:rsidRPr="00B81E68" w:rsidRDefault="00837B72" w:rsidP="00011A3A">
            <w:pPr>
              <w:pStyle w:val="TableParagraph"/>
              <w:ind w:right="138"/>
              <w:contextualSpacing/>
              <w:rPr>
                <w:rFonts w:cs="Times New Roman"/>
                <w:sz w:val="26"/>
                <w:szCs w:val="26"/>
                <w:lang w:val="ru-RU"/>
              </w:rPr>
            </w:pPr>
            <w:r w:rsidRPr="00B81E68">
              <w:rPr>
                <w:rFonts w:cs="Times New Roman"/>
                <w:sz w:val="26"/>
                <w:szCs w:val="26"/>
                <w:lang w:val="ru-RU"/>
              </w:rPr>
              <w:t xml:space="preserve"> 2024год - 30</w:t>
            </w:r>
            <w:r w:rsidRPr="00B81E68">
              <w:rPr>
                <w:rFonts w:cs="Times New Roman"/>
                <w:sz w:val="26"/>
                <w:szCs w:val="26"/>
              </w:rPr>
              <w:t> </w:t>
            </w:r>
            <w:r w:rsidRPr="00B81E68">
              <w:rPr>
                <w:rFonts w:cs="Times New Roman"/>
                <w:sz w:val="26"/>
                <w:szCs w:val="26"/>
                <w:lang w:val="ru-RU"/>
              </w:rPr>
              <w:t>тыс. руб.</w:t>
            </w:r>
          </w:p>
        </w:tc>
      </w:tr>
      <w:tr w:rsidR="00837B72" w:rsidRPr="00B81E68" w:rsidTr="00C36CB9">
        <w:trPr>
          <w:trHeight w:val="411"/>
        </w:trPr>
        <w:tc>
          <w:tcPr>
            <w:tcW w:w="3090" w:type="dxa"/>
          </w:tcPr>
          <w:p w:rsidR="00837B72" w:rsidRPr="00B81E68" w:rsidRDefault="00837B72" w:rsidP="00C36CB9">
            <w:pPr>
              <w:pStyle w:val="TableParagraph"/>
              <w:ind w:left="69" w:right="412"/>
              <w:contextualSpacing/>
              <w:rPr>
                <w:rFonts w:cs="Times New Roman"/>
                <w:sz w:val="26"/>
                <w:szCs w:val="26"/>
                <w:lang w:val="ru-RU"/>
              </w:rPr>
            </w:pPr>
            <w:r w:rsidRPr="00B81E68">
              <w:rPr>
                <w:rFonts w:cs="Times New Roman"/>
                <w:sz w:val="26"/>
                <w:szCs w:val="26"/>
                <w:lang w:val="ru-RU"/>
              </w:rPr>
              <w:lastRenderedPageBreak/>
              <w:t>Ожидаемые конечные</w:t>
            </w:r>
            <w:r w:rsidR="005C4142" w:rsidRPr="00B81E68">
              <w:rPr>
                <w:rFonts w:cs="Times New Roman"/>
                <w:sz w:val="26"/>
                <w:szCs w:val="26"/>
                <w:lang w:val="ru-RU"/>
              </w:rPr>
              <w:t xml:space="preserve"> </w:t>
            </w:r>
            <w:r w:rsidRPr="00B81E68">
              <w:rPr>
                <w:rFonts w:cs="Times New Roman"/>
                <w:sz w:val="26"/>
                <w:szCs w:val="26"/>
                <w:lang w:val="ru-RU"/>
              </w:rPr>
              <w:t>результаты реализации</w:t>
            </w:r>
            <w:r w:rsidR="005C4142" w:rsidRPr="00B81E68">
              <w:rPr>
                <w:rFonts w:cs="Times New Roman"/>
                <w:sz w:val="26"/>
                <w:szCs w:val="26"/>
                <w:lang w:val="ru-RU"/>
              </w:rPr>
              <w:t xml:space="preserve"> </w:t>
            </w:r>
            <w:r w:rsidR="00877E1E" w:rsidRPr="00B81E68">
              <w:rPr>
                <w:rFonts w:cs="Times New Roman"/>
                <w:sz w:val="26"/>
                <w:szCs w:val="26"/>
                <w:lang w:val="ru-RU"/>
              </w:rPr>
              <w:t>Подпрограммы</w:t>
            </w:r>
          </w:p>
        </w:tc>
        <w:tc>
          <w:tcPr>
            <w:tcW w:w="6975" w:type="dxa"/>
          </w:tcPr>
          <w:p w:rsidR="00837B72" w:rsidRPr="00B81E68" w:rsidRDefault="00837B72" w:rsidP="005C4142">
            <w:pPr>
              <w:pStyle w:val="TableParagraph"/>
              <w:ind w:left="71" w:right="791"/>
              <w:contextualSpacing/>
              <w:rPr>
                <w:rFonts w:cs="Times New Roman"/>
                <w:sz w:val="26"/>
                <w:szCs w:val="26"/>
                <w:lang w:val="ru-RU"/>
              </w:rPr>
            </w:pPr>
            <w:r w:rsidRPr="00B81E68">
              <w:rPr>
                <w:rFonts w:cs="Times New Roman"/>
                <w:sz w:val="26"/>
                <w:szCs w:val="26"/>
                <w:lang w:val="ru-RU"/>
              </w:rPr>
              <w:t>В</w:t>
            </w:r>
            <w:r w:rsidR="005C4142" w:rsidRPr="00B81E68">
              <w:rPr>
                <w:rFonts w:cs="Times New Roman"/>
                <w:sz w:val="26"/>
                <w:szCs w:val="26"/>
                <w:lang w:val="ru-RU"/>
              </w:rPr>
              <w:t xml:space="preserve"> </w:t>
            </w:r>
            <w:r w:rsidRPr="00B81E68">
              <w:rPr>
                <w:rFonts w:cs="Times New Roman"/>
                <w:sz w:val="26"/>
                <w:szCs w:val="26"/>
                <w:lang w:val="ru-RU"/>
              </w:rPr>
              <w:t>результате</w:t>
            </w:r>
            <w:r w:rsidR="005C4142" w:rsidRPr="00B81E68">
              <w:rPr>
                <w:rFonts w:cs="Times New Roman"/>
                <w:sz w:val="26"/>
                <w:szCs w:val="26"/>
                <w:lang w:val="ru-RU"/>
              </w:rPr>
              <w:t xml:space="preserve"> </w:t>
            </w:r>
            <w:r w:rsidRPr="00B81E68">
              <w:rPr>
                <w:rFonts w:cs="Times New Roman"/>
                <w:sz w:val="26"/>
                <w:szCs w:val="26"/>
                <w:lang w:val="ru-RU"/>
              </w:rPr>
              <w:t>реализации</w:t>
            </w:r>
            <w:r w:rsidR="005C4142" w:rsidRPr="00B81E68">
              <w:rPr>
                <w:rFonts w:cs="Times New Roman"/>
                <w:sz w:val="26"/>
                <w:szCs w:val="26"/>
                <w:lang w:val="ru-RU"/>
              </w:rPr>
              <w:t xml:space="preserve"> </w:t>
            </w:r>
            <w:r w:rsidR="00877E1E" w:rsidRPr="00B81E68">
              <w:rPr>
                <w:rFonts w:cs="Times New Roman"/>
                <w:sz w:val="26"/>
                <w:szCs w:val="26"/>
                <w:lang w:val="ru-RU"/>
              </w:rPr>
              <w:t>подпрограммы</w:t>
            </w:r>
            <w:r w:rsidR="005C4142" w:rsidRPr="00B81E68">
              <w:rPr>
                <w:rFonts w:cs="Times New Roman"/>
                <w:sz w:val="26"/>
                <w:szCs w:val="26"/>
                <w:lang w:val="ru-RU"/>
              </w:rPr>
              <w:t xml:space="preserve"> </w:t>
            </w:r>
            <w:r w:rsidRPr="00B81E68">
              <w:rPr>
                <w:rFonts w:cs="Times New Roman"/>
                <w:sz w:val="26"/>
                <w:szCs w:val="26"/>
                <w:lang w:val="ru-RU"/>
              </w:rPr>
              <w:t>предполагается</w:t>
            </w:r>
            <w:r w:rsidR="005C4142" w:rsidRPr="00B81E68">
              <w:rPr>
                <w:rFonts w:cs="Times New Roman"/>
                <w:sz w:val="26"/>
                <w:szCs w:val="26"/>
                <w:lang w:val="ru-RU"/>
              </w:rPr>
              <w:t xml:space="preserve"> </w:t>
            </w:r>
            <w:r w:rsidRPr="00B81E68">
              <w:rPr>
                <w:rFonts w:cs="Times New Roman"/>
                <w:sz w:val="26"/>
                <w:szCs w:val="26"/>
                <w:lang w:val="ru-RU"/>
              </w:rPr>
              <w:t>увеличение</w:t>
            </w:r>
            <w:r w:rsidR="005C4142" w:rsidRPr="00B81E68">
              <w:rPr>
                <w:rFonts w:cs="Times New Roman"/>
                <w:sz w:val="26"/>
                <w:szCs w:val="26"/>
                <w:lang w:val="ru-RU"/>
              </w:rPr>
              <w:t xml:space="preserve"> </w:t>
            </w:r>
            <w:r w:rsidRPr="00B81E68">
              <w:rPr>
                <w:rFonts w:cs="Times New Roman"/>
                <w:sz w:val="26"/>
                <w:szCs w:val="26"/>
                <w:lang w:val="ru-RU"/>
              </w:rPr>
              <w:t>следующих</w:t>
            </w:r>
            <w:r w:rsidR="005C4142" w:rsidRPr="00B81E68">
              <w:rPr>
                <w:rFonts w:cs="Times New Roman"/>
                <w:sz w:val="26"/>
                <w:szCs w:val="26"/>
                <w:lang w:val="ru-RU"/>
              </w:rPr>
              <w:t xml:space="preserve"> </w:t>
            </w:r>
            <w:r w:rsidRPr="00B81E68">
              <w:rPr>
                <w:rFonts w:cs="Times New Roman"/>
                <w:sz w:val="26"/>
                <w:szCs w:val="26"/>
                <w:lang w:val="ru-RU"/>
              </w:rPr>
              <w:t>показателей:</w:t>
            </w:r>
          </w:p>
          <w:p w:rsidR="00837B72" w:rsidRPr="00B81E68" w:rsidRDefault="00837B72" w:rsidP="00837B72">
            <w:pPr>
              <w:pStyle w:val="TableParagraph"/>
              <w:numPr>
                <w:ilvl w:val="0"/>
                <w:numId w:val="15"/>
              </w:numPr>
              <w:tabs>
                <w:tab w:val="left" w:pos="293"/>
              </w:tabs>
              <w:ind w:right="150" w:firstLine="69"/>
              <w:contextualSpacing/>
              <w:rPr>
                <w:rFonts w:cs="Times New Roman"/>
                <w:sz w:val="26"/>
                <w:szCs w:val="26"/>
                <w:lang w:val="ru-RU"/>
              </w:rPr>
            </w:pPr>
            <w:r w:rsidRPr="00B81E68">
              <w:rPr>
                <w:rFonts w:cs="Times New Roman"/>
                <w:sz w:val="26"/>
                <w:szCs w:val="26"/>
                <w:lang w:val="ru-RU"/>
              </w:rPr>
              <w:t>количество учреждений, принявших участие в смотре-конкурсе</w:t>
            </w:r>
            <w:r w:rsidR="005C4142" w:rsidRPr="00B81E68">
              <w:rPr>
                <w:rFonts w:cs="Times New Roman"/>
                <w:sz w:val="26"/>
                <w:szCs w:val="26"/>
                <w:lang w:val="ru-RU"/>
              </w:rPr>
              <w:t xml:space="preserve"> </w:t>
            </w:r>
            <w:r w:rsidRPr="00B81E68">
              <w:rPr>
                <w:rFonts w:cs="Times New Roman"/>
                <w:sz w:val="26"/>
                <w:szCs w:val="26"/>
                <w:lang w:val="ru-RU"/>
              </w:rPr>
              <w:t>на</w:t>
            </w:r>
            <w:r w:rsidR="005C4142" w:rsidRPr="00B81E68">
              <w:rPr>
                <w:rFonts w:cs="Times New Roman"/>
                <w:sz w:val="26"/>
                <w:szCs w:val="26"/>
                <w:lang w:val="ru-RU"/>
              </w:rPr>
              <w:t xml:space="preserve"> </w:t>
            </w:r>
            <w:r w:rsidRPr="00B81E68">
              <w:rPr>
                <w:rFonts w:cs="Times New Roman"/>
                <w:sz w:val="26"/>
                <w:szCs w:val="26"/>
                <w:lang w:val="ru-RU"/>
              </w:rPr>
              <w:t>лучшую организацию</w:t>
            </w:r>
            <w:r w:rsidR="005C4142" w:rsidRPr="00B81E68">
              <w:rPr>
                <w:rFonts w:cs="Times New Roman"/>
                <w:sz w:val="26"/>
                <w:szCs w:val="26"/>
                <w:lang w:val="ru-RU"/>
              </w:rPr>
              <w:t xml:space="preserve"> </w:t>
            </w:r>
            <w:r w:rsidRPr="00B81E68">
              <w:rPr>
                <w:rFonts w:cs="Times New Roman"/>
                <w:sz w:val="26"/>
                <w:szCs w:val="26"/>
                <w:lang w:val="ru-RU"/>
              </w:rPr>
              <w:t>работы</w:t>
            </w:r>
            <w:r w:rsidR="005C4142" w:rsidRPr="00B81E68">
              <w:rPr>
                <w:rFonts w:cs="Times New Roman"/>
                <w:sz w:val="26"/>
                <w:szCs w:val="26"/>
                <w:lang w:val="ru-RU"/>
              </w:rPr>
              <w:t xml:space="preserve"> </w:t>
            </w:r>
            <w:r w:rsidRPr="00B81E68">
              <w:rPr>
                <w:rFonts w:cs="Times New Roman"/>
                <w:sz w:val="26"/>
                <w:szCs w:val="26"/>
                <w:lang w:val="ru-RU"/>
              </w:rPr>
              <w:t>по</w:t>
            </w:r>
            <w:r w:rsidR="005C4142" w:rsidRPr="00B81E68">
              <w:rPr>
                <w:rFonts w:cs="Times New Roman"/>
                <w:sz w:val="26"/>
                <w:szCs w:val="26"/>
                <w:lang w:val="ru-RU"/>
              </w:rPr>
              <w:t xml:space="preserve"> </w:t>
            </w:r>
            <w:r w:rsidRPr="00B81E68">
              <w:rPr>
                <w:rFonts w:cs="Times New Roman"/>
                <w:sz w:val="26"/>
                <w:szCs w:val="26"/>
                <w:lang w:val="ru-RU"/>
              </w:rPr>
              <w:t>патриотическому</w:t>
            </w:r>
            <w:r w:rsidR="005C4142" w:rsidRPr="00B81E68">
              <w:rPr>
                <w:rFonts w:cs="Times New Roman"/>
                <w:sz w:val="26"/>
                <w:szCs w:val="26"/>
                <w:lang w:val="ru-RU"/>
              </w:rPr>
              <w:t xml:space="preserve"> </w:t>
            </w:r>
            <w:r w:rsidRPr="00B81E68">
              <w:rPr>
                <w:rFonts w:cs="Times New Roman"/>
                <w:sz w:val="26"/>
                <w:szCs w:val="26"/>
                <w:lang w:val="ru-RU"/>
              </w:rPr>
              <w:t>воспитанию;</w:t>
            </w:r>
          </w:p>
          <w:p w:rsidR="00837B72" w:rsidRPr="00B81E68" w:rsidRDefault="00837B72" w:rsidP="00837B72">
            <w:pPr>
              <w:pStyle w:val="TableParagraph"/>
              <w:numPr>
                <w:ilvl w:val="0"/>
                <w:numId w:val="15"/>
              </w:numPr>
              <w:tabs>
                <w:tab w:val="left" w:pos="293"/>
              </w:tabs>
              <w:ind w:right="417" w:firstLine="69"/>
              <w:contextualSpacing/>
              <w:rPr>
                <w:rFonts w:cs="Times New Roman"/>
                <w:sz w:val="26"/>
                <w:szCs w:val="26"/>
                <w:lang w:val="ru-RU"/>
              </w:rPr>
            </w:pPr>
            <w:r w:rsidRPr="00B81E68">
              <w:rPr>
                <w:rFonts w:cs="Times New Roman"/>
                <w:sz w:val="26"/>
                <w:szCs w:val="26"/>
                <w:lang w:val="ru-RU"/>
              </w:rPr>
              <w:t>количество</w:t>
            </w:r>
            <w:r w:rsidR="005C4142" w:rsidRPr="00B81E68">
              <w:rPr>
                <w:rFonts w:cs="Times New Roman"/>
                <w:sz w:val="26"/>
                <w:szCs w:val="26"/>
                <w:lang w:val="ru-RU"/>
              </w:rPr>
              <w:t xml:space="preserve"> </w:t>
            </w:r>
            <w:r w:rsidRPr="00B81E68">
              <w:rPr>
                <w:rFonts w:cs="Times New Roman"/>
                <w:sz w:val="26"/>
                <w:szCs w:val="26"/>
                <w:lang w:val="ru-RU"/>
              </w:rPr>
              <w:t>мероприятий</w:t>
            </w:r>
            <w:r w:rsidR="005C4142" w:rsidRPr="00B81E68">
              <w:rPr>
                <w:rFonts w:cs="Times New Roman"/>
                <w:sz w:val="26"/>
                <w:szCs w:val="26"/>
                <w:lang w:val="ru-RU"/>
              </w:rPr>
              <w:t xml:space="preserve"> </w:t>
            </w:r>
            <w:r w:rsidRPr="00B81E68">
              <w:rPr>
                <w:rFonts w:cs="Times New Roman"/>
                <w:sz w:val="26"/>
                <w:szCs w:val="26"/>
                <w:lang w:val="ru-RU"/>
              </w:rPr>
              <w:t>патриотической</w:t>
            </w:r>
            <w:r w:rsidR="005C4142" w:rsidRPr="00B81E68">
              <w:rPr>
                <w:rFonts w:cs="Times New Roman"/>
                <w:sz w:val="26"/>
                <w:szCs w:val="26"/>
                <w:lang w:val="ru-RU"/>
              </w:rPr>
              <w:t xml:space="preserve"> </w:t>
            </w:r>
            <w:r w:rsidRPr="00B81E68">
              <w:rPr>
                <w:rFonts w:cs="Times New Roman"/>
                <w:sz w:val="26"/>
                <w:szCs w:val="26"/>
                <w:lang w:val="ru-RU"/>
              </w:rPr>
              <w:t>направленности,</w:t>
            </w:r>
            <w:r w:rsidR="005C4142" w:rsidRPr="00B81E68">
              <w:rPr>
                <w:rFonts w:cs="Times New Roman"/>
                <w:sz w:val="26"/>
                <w:szCs w:val="26"/>
                <w:lang w:val="ru-RU"/>
              </w:rPr>
              <w:t xml:space="preserve"> </w:t>
            </w:r>
            <w:r w:rsidRPr="00B81E68">
              <w:rPr>
                <w:rFonts w:cs="Times New Roman"/>
                <w:sz w:val="26"/>
                <w:szCs w:val="26"/>
                <w:lang w:val="ru-RU"/>
              </w:rPr>
              <w:t>проведённых</w:t>
            </w:r>
            <w:r w:rsidR="005C4142" w:rsidRPr="00B81E68">
              <w:rPr>
                <w:rFonts w:cs="Times New Roman"/>
                <w:sz w:val="26"/>
                <w:szCs w:val="26"/>
                <w:lang w:val="ru-RU"/>
              </w:rPr>
              <w:t xml:space="preserve"> </w:t>
            </w:r>
            <w:r w:rsidRPr="00B81E68">
              <w:rPr>
                <w:rFonts w:cs="Times New Roman"/>
                <w:sz w:val="26"/>
                <w:szCs w:val="26"/>
                <w:lang w:val="ru-RU"/>
              </w:rPr>
              <w:t>в</w:t>
            </w:r>
            <w:r w:rsidR="005C4142" w:rsidRPr="00B81E68">
              <w:rPr>
                <w:rFonts w:cs="Times New Roman"/>
                <w:sz w:val="26"/>
                <w:szCs w:val="26"/>
                <w:lang w:val="ru-RU"/>
              </w:rPr>
              <w:t xml:space="preserve"> </w:t>
            </w:r>
            <w:r w:rsidRPr="00B81E68">
              <w:rPr>
                <w:rFonts w:cs="Times New Roman"/>
                <w:sz w:val="26"/>
                <w:szCs w:val="26"/>
                <w:lang w:val="ru-RU"/>
              </w:rPr>
              <w:t>Приютненском районе;</w:t>
            </w:r>
          </w:p>
          <w:p w:rsidR="00837B72" w:rsidRPr="00B81E68" w:rsidRDefault="00837B72" w:rsidP="00837B72">
            <w:pPr>
              <w:pStyle w:val="TableParagraph"/>
              <w:numPr>
                <w:ilvl w:val="0"/>
                <w:numId w:val="15"/>
              </w:numPr>
              <w:tabs>
                <w:tab w:val="left" w:pos="293"/>
              </w:tabs>
              <w:ind w:right="577" w:firstLine="69"/>
              <w:contextualSpacing/>
              <w:rPr>
                <w:rFonts w:cs="Times New Roman"/>
                <w:sz w:val="26"/>
                <w:szCs w:val="26"/>
                <w:lang w:val="ru-RU"/>
              </w:rPr>
            </w:pPr>
            <w:r w:rsidRPr="00B81E68">
              <w:rPr>
                <w:rFonts w:cs="Times New Roman"/>
                <w:sz w:val="26"/>
                <w:szCs w:val="26"/>
                <w:lang w:val="ru-RU"/>
              </w:rPr>
              <w:t>количество</w:t>
            </w:r>
            <w:r w:rsidR="005C4142" w:rsidRPr="00B81E68">
              <w:rPr>
                <w:rFonts w:cs="Times New Roman"/>
                <w:sz w:val="26"/>
                <w:szCs w:val="26"/>
                <w:lang w:val="ru-RU"/>
              </w:rPr>
              <w:t xml:space="preserve"> </w:t>
            </w:r>
            <w:r w:rsidRPr="00B81E68">
              <w:rPr>
                <w:rFonts w:cs="Times New Roman"/>
                <w:sz w:val="26"/>
                <w:szCs w:val="26"/>
                <w:lang w:val="ru-RU"/>
              </w:rPr>
              <w:t>молодёжи,</w:t>
            </w:r>
            <w:r w:rsidR="005C4142" w:rsidRPr="00B81E68">
              <w:rPr>
                <w:rFonts w:cs="Times New Roman"/>
                <w:sz w:val="26"/>
                <w:szCs w:val="26"/>
                <w:lang w:val="ru-RU"/>
              </w:rPr>
              <w:t xml:space="preserve"> </w:t>
            </w:r>
            <w:r w:rsidRPr="00B81E68">
              <w:rPr>
                <w:rFonts w:cs="Times New Roman"/>
                <w:sz w:val="26"/>
                <w:szCs w:val="26"/>
                <w:lang w:val="ru-RU"/>
              </w:rPr>
              <w:t>принявших</w:t>
            </w:r>
            <w:r w:rsidR="005C4142" w:rsidRPr="00B81E68">
              <w:rPr>
                <w:rFonts w:cs="Times New Roman"/>
                <w:sz w:val="26"/>
                <w:szCs w:val="26"/>
                <w:lang w:val="ru-RU"/>
              </w:rPr>
              <w:t xml:space="preserve"> </w:t>
            </w:r>
            <w:r w:rsidRPr="00B81E68">
              <w:rPr>
                <w:rFonts w:cs="Times New Roman"/>
                <w:sz w:val="26"/>
                <w:szCs w:val="26"/>
                <w:lang w:val="ru-RU"/>
              </w:rPr>
              <w:t>участие</w:t>
            </w:r>
            <w:r w:rsidR="005C4142" w:rsidRPr="00B81E68">
              <w:rPr>
                <w:rFonts w:cs="Times New Roman"/>
                <w:sz w:val="26"/>
                <w:szCs w:val="26"/>
                <w:lang w:val="ru-RU"/>
              </w:rPr>
              <w:t xml:space="preserve"> </w:t>
            </w:r>
            <w:r w:rsidRPr="00B81E68">
              <w:rPr>
                <w:rFonts w:cs="Times New Roman"/>
                <w:sz w:val="26"/>
                <w:szCs w:val="26"/>
                <w:lang w:val="ru-RU"/>
              </w:rPr>
              <w:t>в</w:t>
            </w:r>
            <w:r w:rsidR="005C4142" w:rsidRPr="00B81E68">
              <w:rPr>
                <w:rFonts w:cs="Times New Roman"/>
                <w:sz w:val="26"/>
                <w:szCs w:val="26"/>
                <w:lang w:val="ru-RU"/>
              </w:rPr>
              <w:t xml:space="preserve"> </w:t>
            </w:r>
            <w:r w:rsidRPr="00B81E68">
              <w:rPr>
                <w:rFonts w:cs="Times New Roman"/>
                <w:sz w:val="26"/>
                <w:szCs w:val="26"/>
                <w:lang w:val="ru-RU"/>
              </w:rPr>
              <w:t>мероприятиях патриотической</w:t>
            </w:r>
            <w:r w:rsidR="005C4142" w:rsidRPr="00B81E68">
              <w:rPr>
                <w:rFonts w:cs="Times New Roman"/>
                <w:sz w:val="26"/>
                <w:szCs w:val="26"/>
                <w:lang w:val="ru-RU"/>
              </w:rPr>
              <w:t xml:space="preserve"> </w:t>
            </w:r>
            <w:r w:rsidRPr="00B81E68">
              <w:rPr>
                <w:rFonts w:cs="Times New Roman"/>
                <w:sz w:val="26"/>
                <w:szCs w:val="26"/>
                <w:lang w:val="ru-RU"/>
              </w:rPr>
              <w:t>направленности;</w:t>
            </w:r>
          </w:p>
          <w:p w:rsidR="00837B72" w:rsidRPr="00B81E68" w:rsidRDefault="00837B72" w:rsidP="005C4142">
            <w:pPr>
              <w:pStyle w:val="TableParagraph"/>
              <w:numPr>
                <w:ilvl w:val="0"/>
                <w:numId w:val="15"/>
              </w:numPr>
              <w:tabs>
                <w:tab w:val="left" w:pos="293"/>
              </w:tabs>
              <w:ind w:right="695" w:firstLine="69"/>
              <w:contextualSpacing/>
              <w:rPr>
                <w:rFonts w:cs="Times New Roman"/>
                <w:sz w:val="26"/>
                <w:szCs w:val="26"/>
                <w:lang w:val="ru-RU"/>
              </w:rPr>
            </w:pPr>
            <w:r w:rsidRPr="00B81E68">
              <w:rPr>
                <w:rFonts w:cs="Times New Roman"/>
                <w:sz w:val="26"/>
                <w:szCs w:val="26"/>
                <w:lang w:val="ru-RU"/>
              </w:rPr>
              <w:t>количество</w:t>
            </w:r>
            <w:r w:rsidR="005C4142" w:rsidRPr="00B81E68">
              <w:rPr>
                <w:rFonts w:cs="Times New Roman"/>
                <w:sz w:val="26"/>
                <w:szCs w:val="26"/>
                <w:lang w:val="ru-RU"/>
              </w:rPr>
              <w:t xml:space="preserve"> </w:t>
            </w:r>
            <w:r w:rsidRPr="00B81E68">
              <w:rPr>
                <w:rFonts w:cs="Times New Roman"/>
                <w:sz w:val="26"/>
                <w:szCs w:val="26"/>
                <w:lang w:val="ru-RU"/>
              </w:rPr>
              <w:t>изданных</w:t>
            </w:r>
            <w:r w:rsidR="005C4142" w:rsidRPr="00B81E68">
              <w:rPr>
                <w:rFonts w:cs="Times New Roman"/>
                <w:sz w:val="26"/>
                <w:szCs w:val="26"/>
                <w:lang w:val="ru-RU"/>
              </w:rPr>
              <w:t xml:space="preserve"> </w:t>
            </w:r>
            <w:r w:rsidRPr="00B81E68">
              <w:rPr>
                <w:rFonts w:cs="Times New Roman"/>
                <w:sz w:val="26"/>
                <w:szCs w:val="26"/>
                <w:lang w:val="ru-RU"/>
              </w:rPr>
              <w:t>информационных</w:t>
            </w:r>
            <w:r w:rsidR="005C4142" w:rsidRPr="00B81E68">
              <w:rPr>
                <w:rFonts w:cs="Times New Roman"/>
                <w:sz w:val="26"/>
                <w:szCs w:val="26"/>
                <w:lang w:val="ru-RU"/>
              </w:rPr>
              <w:t xml:space="preserve"> </w:t>
            </w:r>
            <w:r w:rsidRPr="00B81E68">
              <w:rPr>
                <w:rFonts w:cs="Times New Roman"/>
                <w:sz w:val="26"/>
                <w:szCs w:val="26"/>
                <w:lang w:val="ru-RU"/>
              </w:rPr>
              <w:t>и</w:t>
            </w:r>
            <w:r w:rsidR="005C4142" w:rsidRPr="00B81E68">
              <w:rPr>
                <w:rFonts w:cs="Times New Roman"/>
                <w:sz w:val="26"/>
                <w:szCs w:val="26"/>
                <w:lang w:val="ru-RU"/>
              </w:rPr>
              <w:t xml:space="preserve"> </w:t>
            </w:r>
            <w:r w:rsidRPr="00B81E68">
              <w:rPr>
                <w:rFonts w:cs="Times New Roman"/>
                <w:sz w:val="26"/>
                <w:szCs w:val="26"/>
                <w:lang w:val="ru-RU"/>
              </w:rPr>
              <w:t>методических</w:t>
            </w:r>
            <w:r w:rsidR="005C4142" w:rsidRPr="00B81E68">
              <w:rPr>
                <w:rFonts w:cs="Times New Roman"/>
                <w:sz w:val="26"/>
                <w:szCs w:val="26"/>
                <w:lang w:val="ru-RU"/>
              </w:rPr>
              <w:t xml:space="preserve"> </w:t>
            </w:r>
            <w:r w:rsidRPr="00B81E68">
              <w:rPr>
                <w:rFonts w:cs="Times New Roman"/>
                <w:sz w:val="26"/>
                <w:szCs w:val="26"/>
                <w:lang w:val="ru-RU"/>
              </w:rPr>
              <w:t>материалов</w:t>
            </w:r>
            <w:r w:rsidR="005C4142" w:rsidRPr="00B81E68">
              <w:rPr>
                <w:rFonts w:cs="Times New Roman"/>
                <w:sz w:val="26"/>
                <w:szCs w:val="26"/>
                <w:lang w:val="ru-RU"/>
              </w:rPr>
              <w:t xml:space="preserve"> </w:t>
            </w:r>
            <w:r w:rsidRPr="00B81E68">
              <w:rPr>
                <w:rFonts w:cs="Times New Roman"/>
                <w:sz w:val="26"/>
                <w:szCs w:val="26"/>
                <w:lang w:val="ru-RU"/>
              </w:rPr>
              <w:t>в</w:t>
            </w:r>
            <w:r w:rsidR="005C4142" w:rsidRPr="00B81E68">
              <w:rPr>
                <w:rFonts w:cs="Times New Roman"/>
                <w:sz w:val="26"/>
                <w:szCs w:val="26"/>
                <w:lang w:val="ru-RU"/>
              </w:rPr>
              <w:t xml:space="preserve"> </w:t>
            </w:r>
            <w:r w:rsidRPr="00B81E68">
              <w:rPr>
                <w:rFonts w:cs="Times New Roman"/>
                <w:sz w:val="26"/>
                <w:szCs w:val="26"/>
                <w:lang w:val="ru-RU"/>
              </w:rPr>
              <w:t>сфере</w:t>
            </w:r>
            <w:r w:rsidR="005C4142" w:rsidRPr="00B81E68">
              <w:rPr>
                <w:rFonts w:cs="Times New Roman"/>
                <w:sz w:val="26"/>
                <w:szCs w:val="26"/>
                <w:lang w:val="ru-RU"/>
              </w:rPr>
              <w:t xml:space="preserve"> </w:t>
            </w:r>
            <w:r w:rsidRPr="00B81E68">
              <w:rPr>
                <w:rFonts w:cs="Times New Roman"/>
                <w:sz w:val="26"/>
                <w:szCs w:val="26"/>
                <w:lang w:val="ru-RU"/>
              </w:rPr>
              <w:t>патриотического</w:t>
            </w:r>
            <w:r w:rsidR="005C4142" w:rsidRPr="00B81E68">
              <w:rPr>
                <w:rFonts w:cs="Times New Roman"/>
                <w:sz w:val="26"/>
                <w:szCs w:val="26"/>
                <w:lang w:val="ru-RU"/>
              </w:rPr>
              <w:t xml:space="preserve"> </w:t>
            </w:r>
            <w:r w:rsidRPr="00B81E68">
              <w:rPr>
                <w:rFonts w:cs="Times New Roman"/>
                <w:sz w:val="26"/>
                <w:szCs w:val="26"/>
                <w:lang w:val="ru-RU"/>
              </w:rPr>
              <w:t>воспитания</w:t>
            </w:r>
          </w:p>
        </w:tc>
      </w:tr>
      <w:tr w:rsidR="00837B72" w:rsidRPr="00B81E68" w:rsidTr="00C36CB9">
        <w:trPr>
          <w:trHeight w:val="411"/>
        </w:trPr>
        <w:tc>
          <w:tcPr>
            <w:tcW w:w="3090" w:type="dxa"/>
          </w:tcPr>
          <w:p w:rsidR="00837B72" w:rsidRPr="00B81E68" w:rsidRDefault="00837B72" w:rsidP="00C36CB9">
            <w:pPr>
              <w:pStyle w:val="TableParagraph"/>
              <w:ind w:left="69" w:right="195"/>
              <w:contextualSpacing/>
              <w:rPr>
                <w:rFonts w:cs="Times New Roman"/>
                <w:sz w:val="26"/>
                <w:szCs w:val="26"/>
                <w:lang w:val="ru-RU"/>
              </w:rPr>
            </w:pPr>
            <w:r w:rsidRPr="00B81E68">
              <w:rPr>
                <w:rFonts w:cs="Times New Roman"/>
                <w:sz w:val="26"/>
                <w:szCs w:val="26"/>
                <w:lang w:val="ru-RU"/>
              </w:rPr>
              <w:t>Организация</w:t>
            </w:r>
            <w:r w:rsidR="00F94501" w:rsidRPr="00B81E68">
              <w:rPr>
                <w:rFonts w:cs="Times New Roman"/>
                <w:sz w:val="26"/>
                <w:szCs w:val="26"/>
                <w:lang w:val="ru-RU"/>
              </w:rPr>
              <w:t xml:space="preserve"> </w:t>
            </w:r>
            <w:r w:rsidRPr="00B81E68">
              <w:rPr>
                <w:rFonts w:cs="Times New Roman"/>
                <w:sz w:val="26"/>
                <w:szCs w:val="26"/>
                <w:lang w:val="ru-RU"/>
              </w:rPr>
              <w:t>контроля</w:t>
            </w:r>
            <w:r w:rsidR="00F94501" w:rsidRPr="00B81E68">
              <w:rPr>
                <w:rFonts w:cs="Times New Roman"/>
                <w:sz w:val="26"/>
                <w:szCs w:val="26"/>
                <w:lang w:val="ru-RU"/>
              </w:rPr>
              <w:t xml:space="preserve"> </w:t>
            </w:r>
            <w:r w:rsidRPr="00B81E68">
              <w:rPr>
                <w:rFonts w:cs="Times New Roman"/>
                <w:sz w:val="26"/>
                <w:szCs w:val="26"/>
                <w:lang w:val="ru-RU"/>
              </w:rPr>
              <w:t>за</w:t>
            </w:r>
            <w:r w:rsidR="00F94501" w:rsidRPr="00B81E68">
              <w:rPr>
                <w:rFonts w:cs="Times New Roman"/>
                <w:sz w:val="26"/>
                <w:szCs w:val="26"/>
                <w:lang w:val="ru-RU"/>
              </w:rPr>
              <w:t xml:space="preserve"> </w:t>
            </w:r>
            <w:r w:rsidRPr="00B81E68">
              <w:rPr>
                <w:rFonts w:cs="Times New Roman"/>
                <w:sz w:val="26"/>
                <w:szCs w:val="26"/>
                <w:lang w:val="ru-RU"/>
              </w:rPr>
              <w:t>исполнением</w:t>
            </w:r>
          </w:p>
          <w:p w:rsidR="00837B72" w:rsidRPr="00B81E68" w:rsidRDefault="00877E1E" w:rsidP="00C36CB9">
            <w:pPr>
              <w:pStyle w:val="TableParagraph"/>
              <w:ind w:left="69"/>
              <w:contextualSpacing/>
              <w:rPr>
                <w:rFonts w:cs="Times New Roman"/>
                <w:sz w:val="26"/>
                <w:szCs w:val="26"/>
                <w:lang w:val="ru-RU"/>
              </w:rPr>
            </w:pPr>
            <w:r w:rsidRPr="00B81E68">
              <w:rPr>
                <w:rFonts w:cs="Times New Roman"/>
                <w:sz w:val="26"/>
                <w:szCs w:val="26"/>
                <w:lang w:val="ru-RU"/>
              </w:rPr>
              <w:t>Подпрограммы</w:t>
            </w:r>
          </w:p>
        </w:tc>
        <w:tc>
          <w:tcPr>
            <w:tcW w:w="6975" w:type="dxa"/>
          </w:tcPr>
          <w:p w:rsidR="00837B72" w:rsidRPr="00B81E68" w:rsidRDefault="00837B72" w:rsidP="00877E1E">
            <w:pPr>
              <w:pStyle w:val="TableParagraph"/>
              <w:ind w:left="71"/>
              <w:contextualSpacing/>
              <w:rPr>
                <w:rFonts w:cs="Times New Roman"/>
                <w:sz w:val="26"/>
                <w:szCs w:val="26"/>
                <w:lang w:val="ru-RU"/>
              </w:rPr>
            </w:pPr>
            <w:r w:rsidRPr="00B81E68">
              <w:rPr>
                <w:rFonts w:cs="Times New Roman"/>
                <w:sz w:val="26"/>
                <w:szCs w:val="26"/>
                <w:lang w:val="ru-RU"/>
              </w:rPr>
              <w:t>Общий</w:t>
            </w:r>
            <w:r w:rsidR="00F94501" w:rsidRPr="00B81E68">
              <w:rPr>
                <w:rFonts w:cs="Times New Roman"/>
                <w:sz w:val="26"/>
                <w:szCs w:val="26"/>
                <w:lang w:val="ru-RU"/>
              </w:rPr>
              <w:t xml:space="preserve"> </w:t>
            </w:r>
            <w:r w:rsidRPr="00B81E68">
              <w:rPr>
                <w:rFonts w:cs="Times New Roman"/>
                <w:sz w:val="26"/>
                <w:szCs w:val="26"/>
                <w:lang w:val="ru-RU"/>
              </w:rPr>
              <w:t>контроль</w:t>
            </w:r>
            <w:r w:rsidR="00F94501" w:rsidRPr="00B81E68">
              <w:rPr>
                <w:rFonts w:cs="Times New Roman"/>
                <w:sz w:val="26"/>
                <w:szCs w:val="26"/>
                <w:lang w:val="ru-RU"/>
              </w:rPr>
              <w:t xml:space="preserve"> </w:t>
            </w:r>
            <w:r w:rsidRPr="00B81E68">
              <w:rPr>
                <w:rFonts w:cs="Times New Roman"/>
                <w:sz w:val="26"/>
                <w:szCs w:val="26"/>
                <w:lang w:val="ru-RU"/>
              </w:rPr>
              <w:t>за</w:t>
            </w:r>
            <w:r w:rsidR="00F94501" w:rsidRPr="00B81E68">
              <w:rPr>
                <w:rFonts w:cs="Times New Roman"/>
                <w:sz w:val="26"/>
                <w:szCs w:val="26"/>
                <w:lang w:val="ru-RU"/>
              </w:rPr>
              <w:t xml:space="preserve"> </w:t>
            </w:r>
            <w:r w:rsidRPr="00B81E68">
              <w:rPr>
                <w:rFonts w:cs="Times New Roman"/>
                <w:sz w:val="26"/>
                <w:szCs w:val="26"/>
                <w:lang w:val="ru-RU"/>
              </w:rPr>
              <w:t>реализацией</w:t>
            </w:r>
            <w:r w:rsidR="00F94501" w:rsidRPr="00B81E68">
              <w:rPr>
                <w:rFonts w:cs="Times New Roman"/>
                <w:sz w:val="26"/>
                <w:szCs w:val="26"/>
                <w:lang w:val="ru-RU"/>
              </w:rPr>
              <w:t xml:space="preserve"> </w:t>
            </w:r>
            <w:r w:rsidR="00877E1E" w:rsidRPr="00B81E68">
              <w:rPr>
                <w:rFonts w:cs="Times New Roman"/>
                <w:sz w:val="26"/>
                <w:szCs w:val="26"/>
                <w:lang w:val="ru-RU"/>
              </w:rPr>
              <w:t>подпрограммы</w:t>
            </w:r>
            <w:r w:rsidR="009D0A29" w:rsidRPr="00B81E68">
              <w:rPr>
                <w:rFonts w:cs="Times New Roman"/>
                <w:sz w:val="26"/>
                <w:szCs w:val="26"/>
                <w:lang w:val="ru-RU"/>
              </w:rPr>
              <w:t xml:space="preserve"> </w:t>
            </w:r>
            <w:r w:rsidRPr="00B81E68">
              <w:rPr>
                <w:rFonts w:cs="Times New Roman"/>
                <w:sz w:val="26"/>
                <w:szCs w:val="26"/>
                <w:lang w:val="ru-RU"/>
              </w:rPr>
              <w:t>осуществляет</w:t>
            </w:r>
            <w:r w:rsidR="009D0A29" w:rsidRPr="00B81E68">
              <w:rPr>
                <w:rFonts w:cs="Times New Roman"/>
                <w:sz w:val="26"/>
                <w:szCs w:val="26"/>
                <w:lang w:val="ru-RU"/>
              </w:rPr>
              <w:t xml:space="preserve"> администрация</w:t>
            </w:r>
            <w:r w:rsidRPr="00B81E68">
              <w:rPr>
                <w:rFonts w:cs="Times New Roman"/>
                <w:sz w:val="26"/>
                <w:szCs w:val="26"/>
                <w:lang w:val="ru-RU"/>
              </w:rPr>
              <w:t xml:space="preserve"> Приютненского РМО РК </w:t>
            </w:r>
            <w:r w:rsidR="009D0A29" w:rsidRPr="00B81E68">
              <w:rPr>
                <w:rFonts w:cs="Times New Roman"/>
                <w:sz w:val="26"/>
                <w:szCs w:val="26"/>
                <w:lang w:val="ru-RU"/>
              </w:rPr>
              <w:t>е</w:t>
            </w:r>
            <w:r w:rsidRPr="00B81E68">
              <w:rPr>
                <w:rFonts w:cs="Times New Roman"/>
                <w:sz w:val="26"/>
                <w:szCs w:val="26"/>
                <w:lang w:val="ru-RU"/>
              </w:rPr>
              <w:t>жеквартально Исполнитель</w:t>
            </w:r>
            <w:r w:rsidR="009D0A29" w:rsidRPr="00B81E68">
              <w:rPr>
                <w:rFonts w:cs="Times New Roman"/>
                <w:sz w:val="26"/>
                <w:szCs w:val="26"/>
                <w:lang w:val="ru-RU"/>
              </w:rPr>
              <w:t xml:space="preserve"> </w:t>
            </w:r>
            <w:r w:rsidRPr="00B81E68">
              <w:rPr>
                <w:rFonts w:cs="Times New Roman"/>
                <w:sz w:val="26"/>
                <w:szCs w:val="26"/>
                <w:lang w:val="ru-RU"/>
              </w:rPr>
              <w:t>представляет главе Приютненского РМО РК отчёт об</w:t>
            </w:r>
            <w:r w:rsidR="009D0A29" w:rsidRPr="00B81E68">
              <w:rPr>
                <w:rFonts w:cs="Times New Roman"/>
                <w:sz w:val="26"/>
                <w:szCs w:val="26"/>
                <w:lang w:val="ru-RU"/>
              </w:rPr>
              <w:t xml:space="preserve"> </w:t>
            </w:r>
            <w:r w:rsidRPr="00B81E68">
              <w:rPr>
                <w:rFonts w:cs="Times New Roman"/>
                <w:sz w:val="26"/>
                <w:szCs w:val="26"/>
                <w:lang w:val="ru-RU"/>
              </w:rPr>
              <w:t>исполнении</w:t>
            </w:r>
            <w:r w:rsidR="009D0A29" w:rsidRPr="00B81E68">
              <w:rPr>
                <w:rFonts w:cs="Times New Roman"/>
                <w:sz w:val="26"/>
                <w:szCs w:val="26"/>
                <w:lang w:val="ru-RU"/>
              </w:rPr>
              <w:t xml:space="preserve"> </w:t>
            </w:r>
            <w:r w:rsidR="00877E1E" w:rsidRPr="00B81E68">
              <w:rPr>
                <w:rFonts w:cs="Times New Roman"/>
                <w:sz w:val="26"/>
                <w:szCs w:val="26"/>
                <w:lang w:val="ru-RU"/>
              </w:rPr>
              <w:t>подпрограммы</w:t>
            </w:r>
            <w:r w:rsidRPr="00B81E68">
              <w:rPr>
                <w:rFonts w:cs="Times New Roman"/>
                <w:sz w:val="26"/>
                <w:szCs w:val="26"/>
                <w:lang w:val="ru-RU"/>
              </w:rPr>
              <w:t>.</w:t>
            </w:r>
          </w:p>
        </w:tc>
      </w:tr>
    </w:tbl>
    <w:p w:rsidR="00020690" w:rsidRPr="00B81E68" w:rsidRDefault="00020690" w:rsidP="00020690">
      <w:pPr>
        <w:pStyle w:val="aa"/>
        <w:widowControl w:val="0"/>
        <w:tabs>
          <w:tab w:val="left" w:pos="4354"/>
        </w:tabs>
        <w:autoSpaceDE w:val="0"/>
        <w:autoSpaceDN w:val="0"/>
        <w:spacing w:after="0" w:line="240" w:lineRule="auto"/>
        <w:ind w:left="4353"/>
        <w:jc w:val="right"/>
        <w:rPr>
          <w:rFonts w:ascii="Times New Roman" w:hAnsi="Times New Roman"/>
          <w:b/>
          <w:sz w:val="26"/>
          <w:szCs w:val="26"/>
        </w:rPr>
      </w:pPr>
    </w:p>
    <w:p w:rsidR="00837B72" w:rsidRPr="00B81E68" w:rsidRDefault="00020690" w:rsidP="00837B72">
      <w:pPr>
        <w:pStyle w:val="aa"/>
        <w:widowControl w:val="0"/>
        <w:numPr>
          <w:ilvl w:val="0"/>
          <w:numId w:val="18"/>
        </w:numPr>
        <w:tabs>
          <w:tab w:val="left" w:pos="4354"/>
        </w:tabs>
        <w:autoSpaceDE w:val="0"/>
        <w:autoSpaceDN w:val="0"/>
        <w:spacing w:after="0" w:line="240" w:lineRule="auto"/>
        <w:ind w:left="4353"/>
        <w:jc w:val="left"/>
        <w:rPr>
          <w:rFonts w:ascii="Times New Roman" w:hAnsi="Times New Roman"/>
          <w:b/>
          <w:sz w:val="26"/>
          <w:szCs w:val="26"/>
        </w:rPr>
      </w:pPr>
      <w:r w:rsidRPr="00B81E68">
        <w:rPr>
          <w:rFonts w:ascii="Times New Roman" w:hAnsi="Times New Roman"/>
          <w:b/>
          <w:sz w:val="26"/>
          <w:szCs w:val="26"/>
        </w:rPr>
        <w:t>О</w:t>
      </w:r>
      <w:r w:rsidR="00837B72" w:rsidRPr="00B81E68">
        <w:rPr>
          <w:rFonts w:ascii="Times New Roman" w:hAnsi="Times New Roman"/>
          <w:b/>
          <w:sz w:val="26"/>
          <w:szCs w:val="26"/>
        </w:rPr>
        <w:t>бщие</w:t>
      </w:r>
      <w:r w:rsidR="00877E1E" w:rsidRPr="00B81E68">
        <w:rPr>
          <w:rFonts w:ascii="Times New Roman" w:hAnsi="Times New Roman"/>
          <w:b/>
          <w:sz w:val="26"/>
          <w:szCs w:val="26"/>
        </w:rPr>
        <w:t xml:space="preserve"> </w:t>
      </w:r>
      <w:r w:rsidR="00837B72" w:rsidRPr="00B81E68">
        <w:rPr>
          <w:rFonts w:ascii="Times New Roman" w:hAnsi="Times New Roman"/>
          <w:b/>
          <w:sz w:val="26"/>
          <w:szCs w:val="26"/>
        </w:rPr>
        <w:t>положения</w:t>
      </w:r>
    </w:p>
    <w:p w:rsidR="00837B72" w:rsidRPr="00B81E68" w:rsidRDefault="00837B72" w:rsidP="00837B72">
      <w:pPr>
        <w:pStyle w:val="ae"/>
        <w:contextualSpacing/>
        <w:rPr>
          <w:rFonts w:ascii="Times New Roman" w:hAnsi="Times New Roman"/>
          <w:b/>
          <w:sz w:val="26"/>
          <w:szCs w:val="26"/>
        </w:rPr>
      </w:pPr>
    </w:p>
    <w:p w:rsidR="00837B72" w:rsidRPr="00B81E68" w:rsidRDefault="00837B72" w:rsidP="00020690">
      <w:pPr>
        <w:pStyle w:val="ae"/>
        <w:ind w:left="-426" w:right="-284" w:firstLine="710"/>
        <w:contextualSpacing/>
        <w:jc w:val="both"/>
        <w:rPr>
          <w:rFonts w:ascii="Times New Roman" w:hAnsi="Times New Roman"/>
          <w:sz w:val="26"/>
          <w:szCs w:val="26"/>
        </w:rPr>
      </w:pPr>
      <w:r w:rsidRPr="00B81E68">
        <w:rPr>
          <w:rFonts w:ascii="Times New Roman" w:hAnsi="Times New Roman"/>
          <w:sz w:val="26"/>
          <w:szCs w:val="26"/>
        </w:rPr>
        <w:t>Патриотизм</w:t>
      </w:r>
      <w:r w:rsidR="00020690" w:rsidRPr="00B81E68">
        <w:rPr>
          <w:rFonts w:ascii="Times New Roman" w:hAnsi="Times New Roman"/>
          <w:sz w:val="26"/>
          <w:szCs w:val="26"/>
        </w:rPr>
        <w:t xml:space="preserve"> –</w:t>
      </w:r>
      <w:r w:rsidRPr="00B81E68">
        <w:rPr>
          <w:rFonts w:ascii="Times New Roman" w:hAnsi="Times New Roman"/>
          <w:sz w:val="26"/>
          <w:szCs w:val="26"/>
        </w:rPr>
        <w:t>это</w:t>
      </w:r>
      <w:r w:rsidR="00020690" w:rsidRPr="00B81E68">
        <w:rPr>
          <w:rFonts w:ascii="Times New Roman" w:hAnsi="Times New Roman"/>
          <w:sz w:val="26"/>
          <w:szCs w:val="26"/>
        </w:rPr>
        <w:t xml:space="preserve"> </w:t>
      </w:r>
      <w:r w:rsidRPr="00B81E68">
        <w:rPr>
          <w:rFonts w:ascii="Times New Roman" w:hAnsi="Times New Roman"/>
          <w:sz w:val="26"/>
          <w:szCs w:val="26"/>
        </w:rPr>
        <w:t>одна</w:t>
      </w:r>
      <w:r w:rsidR="00020690" w:rsidRPr="00B81E68">
        <w:rPr>
          <w:rFonts w:ascii="Times New Roman" w:hAnsi="Times New Roman"/>
          <w:sz w:val="26"/>
          <w:szCs w:val="26"/>
        </w:rPr>
        <w:t xml:space="preserve"> </w:t>
      </w:r>
      <w:r w:rsidRPr="00B81E68">
        <w:rPr>
          <w:rFonts w:ascii="Times New Roman" w:hAnsi="Times New Roman"/>
          <w:sz w:val="26"/>
          <w:szCs w:val="26"/>
        </w:rPr>
        <w:t>из</w:t>
      </w:r>
      <w:r w:rsidR="00020690" w:rsidRPr="00B81E68">
        <w:rPr>
          <w:rFonts w:ascii="Times New Roman" w:hAnsi="Times New Roman"/>
          <w:sz w:val="26"/>
          <w:szCs w:val="26"/>
        </w:rPr>
        <w:t xml:space="preserve"> </w:t>
      </w:r>
      <w:r w:rsidRPr="00B81E68">
        <w:rPr>
          <w:rFonts w:ascii="Times New Roman" w:hAnsi="Times New Roman"/>
          <w:sz w:val="26"/>
          <w:szCs w:val="26"/>
        </w:rPr>
        <w:t>базовых</w:t>
      </w:r>
      <w:r w:rsidR="00020690" w:rsidRPr="00B81E68">
        <w:rPr>
          <w:rFonts w:ascii="Times New Roman" w:hAnsi="Times New Roman"/>
          <w:sz w:val="26"/>
          <w:szCs w:val="26"/>
        </w:rPr>
        <w:t xml:space="preserve"> </w:t>
      </w:r>
      <w:r w:rsidRPr="00B81E68">
        <w:rPr>
          <w:rFonts w:ascii="Times New Roman" w:hAnsi="Times New Roman"/>
          <w:sz w:val="26"/>
          <w:szCs w:val="26"/>
        </w:rPr>
        <w:t>составляющих</w:t>
      </w:r>
      <w:r w:rsidR="00020690" w:rsidRPr="00B81E68">
        <w:rPr>
          <w:rFonts w:ascii="Times New Roman" w:hAnsi="Times New Roman"/>
          <w:sz w:val="26"/>
          <w:szCs w:val="26"/>
        </w:rPr>
        <w:t xml:space="preserve"> </w:t>
      </w:r>
      <w:r w:rsidRPr="00B81E68">
        <w:rPr>
          <w:rFonts w:ascii="Times New Roman" w:hAnsi="Times New Roman"/>
          <w:sz w:val="26"/>
          <w:szCs w:val="26"/>
        </w:rPr>
        <w:t>национального</w:t>
      </w:r>
      <w:r w:rsidR="00020690" w:rsidRPr="00B81E68">
        <w:rPr>
          <w:rFonts w:ascii="Times New Roman" w:hAnsi="Times New Roman"/>
          <w:sz w:val="26"/>
          <w:szCs w:val="26"/>
        </w:rPr>
        <w:t xml:space="preserve"> </w:t>
      </w:r>
      <w:r w:rsidRPr="00B81E68">
        <w:rPr>
          <w:rFonts w:ascii="Times New Roman" w:hAnsi="Times New Roman"/>
          <w:sz w:val="26"/>
          <w:szCs w:val="26"/>
        </w:rPr>
        <w:t>самосознания</w:t>
      </w:r>
      <w:r w:rsidR="00020690" w:rsidRPr="00B81E68">
        <w:rPr>
          <w:rFonts w:ascii="Times New Roman" w:hAnsi="Times New Roman"/>
          <w:sz w:val="26"/>
          <w:szCs w:val="26"/>
        </w:rPr>
        <w:t xml:space="preserve"> </w:t>
      </w:r>
      <w:r w:rsidRPr="00B81E68">
        <w:rPr>
          <w:rFonts w:ascii="Times New Roman" w:hAnsi="Times New Roman"/>
          <w:sz w:val="26"/>
          <w:szCs w:val="26"/>
        </w:rPr>
        <w:t>народа, выражающаяся в чувстве любви, гордости и преданности своему Отечеству, его</w:t>
      </w:r>
      <w:r w:rsidR="00877E1E" w:rsidRPr="00B81E68">
        <w:rPr>
          <w:rFonts w:ascii="Times New Roman" w:hAnsi="Times New Roman"/>
          <w:sz w:val="26"/>
          <w:szCs w:val="26"/>
        </w:rPr>
        <w:t xml:space="preserve"> </w:t>
      </w:r>
      <w:r w:rsidRPr="00B81E68">
        <w:rPr>
          <w:rFonts w:ascii="Times New Roman" w:hAnsi="Times New Roman"/>
          <w:sz w:val="26"/>
          <w:szCs w:val="26"/>
        </w:rPr>
        <w:t>истории, культуре, традициям, быту, в осознании своего нравственного долга перед ним, в</w:t>
      </w:r>
      <w:r w:rsidR="00877E1E" w:rsidRPr="00B81E68">
        <w:rPr>
          <w:rFonts w:ascii="Times New Roman" w:hAnsi="Times New Roman"/>
          <w:sz w:val="26"/>
          <w:szCs w:val="26"/>
        </w:rPr>
        <w:t xml:space="preserve"> </w:t>
      </w:r>
      <w:r w:rsidRPr="00B81E68">
        <w:rPr>
          <w:rFonts w:ascii="Times New Roman" w:hAnsi="Times New Roman"/>
          <w:sz w:val="26"/>
          <w:szCs w:val="26"/>
        </w:rPr>
        <w:t>готовности к защите его интересов, а также проявления великодушия и толерантности в</w:t>
      </w:r>
      <w:r w:rsidR="00877E1E" w:rsidRPr="00B81E68">
        <w:rPr>
          <w:rFonts w:ascii="Times New Roman" w:hAnsi="Times New Roman"/>
          <w:sz w:val="26"/>
          <w:szCs w:val="26"/>
        </w:rPr>
        <w:t xml:space="preserve"> </w:t>
      </w:r>
      <w:r w:rsidRPr="00B81E68">
        <w:rPr>
          <w:rFonts w:ascii="Times New Roman" w:hAnsi="Times New Roman"/>
          <w:sz w:val="26"/>
          <w:szCs w:val="26"/>
        </w:rPr>
        <w:t>отношении</w:t>
      </w:r>
      <w:r w:rsidR="00877E1E" w:rsidRPr="00B81E68">
        <w:rPr>
          <w:rFonts w:ascii="Times New Roman" w:hAnsi="Times New Roman"/>
          <w:sz w:val="26"/>
          <w:szCs w:val="26"/>
        </w:rPr>
        <w:t xml:space="preserve"> </w:t>
      </w:r>
      <w:r w:rsidRPr="00B81E68">
        <w:rPr>
          <w:rFonts w:ascii="Times New Roman" w:hAnsi="Times New Roman"/>
          <w:sz w:val="26"/>
          <w:szCs w:val="26"/>
        </w:rPr>
        <w:t>других</w:t>
      </w:r>
      <w:r w:rsidR="00877E1E" w:rsidRPr="00B81E68">
        <w:rPr>
          <w:rFonts w:ascii="Times New Roman" w:hAnsi="Times New Roman"/>
          <w:sz w:val="26"/>
          <w:szCs w:val="26"/>
        </w:rPr>
        <w:t xml:space="preserve"> </w:t>
      </w:r>
      <w:r w:rsidRPr="00B81E68">
        <w:rPr>
          <w:rFonts w:ascii="Times New Roman" w:hAnsi="Times New Roman"/>
          <w:sz w:val="26"/>
          <w:szCs w:val="26"/>
        </w:rPr>
        <w:t>народов.</w:t>
      </w:r>
    </w:p>
    <w:p w:rsidR="00837B72" w:rsidRPr="00B81E68" w:rsidRDefault="00837B72" w:rsidP="00837B72">
      <w:pPr>
        <w:pStyle w:val="ae"/>
        <w:contextualSpacing/>
        <w:rPr>
          <w:rFonts w:ascii="Times New Roman" w:hAnsi="Times New Roman"/>
          <w:sz w:val="26"/>
          <w:szCs w:val="26"/>
        </w:rPr>
      </w:pPr>
    </w:p>
    <w:p w:rsidR="00837B72" w:rsidRPr="00B81E68" w:rsidRDefault="00837B72" w:rsidP="00837B72">
      <w:pPr>
        <w:pStyle w:val="aa"/>
        <w:widowControl w:val="0"/>
        <w:numPr>
          <w:ilvl w:val="0"/>
          <w:numId w:val="18"/>
        </w:numPr>
        <w:tabs>
          <w:tab w:val="left" w:pos="0"/>
        </w:tabs>
        <w:autoSpaceDE w:val="0"/>
        <w:autoSpaceDN w:val="0"/>
        <w:spacing w:after="0" w:line="240" w:lineRule="auto"/>
        <w:ind w:left="0" w:right="88" w:firstLine="0"/>
        <w:jc w:val="center"/>
        <w:rPr>
          <w:rFonts w:ascii="Times New Roman" w:hAnsi="Times New Roman"/>
          <w:b/>
          <w:sz w:val="26"/>
          <w:szCs w:val="26"/>
        </w:rPr>
      </w:pPr>
      <w:r w:rsidRPr="00B81E68">
        <w:rPr>
          <w:rFonts w:ascii="Times New Roman" w:hAnsi="Times New Roman"/>
          <w:b/>
          <w:sz w:val="26"/>
          <w:szCs w:val="26"/>
        </w:rPr>
        <w:t>Характеристика</w:t>
      </w:r>
      <w:r w:rsidR="00877E1E" w:rsidRPr="00B81E68">
        <w:rPr>
          <w:rFonts w:ascii="Times New Roman" w:hAnsi="Times New Roman"/>
          <w:b/>
          <w:sz w:val="26"/>
          <w:szCs w:val="26"/>
        </w:rPr>
        <w:t xml:space="preserve"> </w:t>
      </w:r>
      <w:r w:rsidRPr="00B81E68">
        <w:rPr>
          <w:rFonts w:ascii="Times New Roman" w:hAnsi="Times New Roman"/>
          <w:b/>
          <w:sz w:val="26"/>
          <w:szCs w:val="26"/>
        </w:rPr>
        <w:t>проблемы,</w:t>
      </w:r>
      <w:r w:rsidR="00877E1E" w:rsidRPr="00B81E68">
        <w:rPr>
          <w:rFonts w:ascii="Times New Roman" w:hAnsi="Times New Roman"/>
          <w:b/>
          <w:sz w:val="26"/>
          <w:szCs w:val="26"/>
        </w:rPr>
        <w:t xml:space="preserve"> </w:t>
      </w:r>
      <w:r w:rsidRPr="00B81E68">
        <w:rPr>
          <w:rFonts w:ascii="Times New Roman" w:hAnsi="Times New Roman"/>
          <w:b/>
          <w:sz w:val="26"/>
          <w:szCs w:val="26"/>
        </w:rPr>
        <w:t>обоснование</w:t>
      </w:r>
      <w:r w:rsidR="00877E1E" w:rsidRPr="00B81E68">
        <w:rPr>
          <w:rFonts w:ascii="Times New Roman" w:hAnsi="Times New Roman"/>
          <w:b/>
          <w:sz w:val="26"/>
          <w:szCs w:val="26"/>
        </w:rPr>
        <w:t xml:space="preserve"> </w:t>
      </w:r>
      <w:r w:rsidRPr="00B81E68">
        <w:rPr>
          <w:rFonts w:ascii="Times New Roman" w:hAnsi="Times New Roman"/>
          <w:b/>
          <w:sz w:val="26"/>
          <w:szCs w:val="26"/>
        </w:rPr>
        <w:t>её</w:t>
      </w:r>
      <w:r w:rsidR="00877E1E" w:rsidRPr="00B81E68">
        <w:rPr>
          <w:rFonts w:ascii="Times New Roman" w:hAnsi="Times New Roman"/>
          <w:b/>
          <w:sz w:val="26"/>
          <w:szCs w:val="26"/>
        </w:rPr>
        <w:t xml:space="preserve"> </w:t>
      </w:r>
      <w:r w:rsidRPr="00B81E68">
        <w:rPr>
          <w:rFonts w:ascii="Times New Roman" w:hAnsi="Times New Roman"/>
          <w:b/>
          <w:sz w:val="26"/>
          <w:szCs w:val="26"/>
        </w:rPr>
        <w:t>актуальности</w:t>
      </w:r>
      <w:r w:rsidR="00877E1E" w:rsidRPr="00B81E68">
        <w:rPr>
          <w:rFonts w:ascii="Times New Roman" w:hAnsi="Times New Roman"/>
          <w:b/>
          <w:sz w:val="26"/>
          <w:szCs w:val="26"/>
        </w:rPr>
        <w:t xml:space="preserve"> </w:t>
      </w:r>
      <w:r w:rsidRPr="00B81E68">
        <w:rPr>
          <w:rFonts w:ascii="Times New Roman" w:hAnsi="Times New Roman"/>
          <w:b/>
          <w:sz w:val="26"/>
          <w:szCs w:val="26"/>
        </w:rPr>
        <w:t>и</w:t>
      </w:r>
      <w:r w:rsidR="00877E1E" w:rsidRPr="00B81E68">
        <w:rPr>
          <w:rFonts w:ascii="Times New Roman" w:hAnsi="Times New Roman"/>
          <w:b/>
          <w:sz w:val="26"/>
          <w:szCs w:val="26"/>
        </w:rPr>
        <w:t xml:space="preserve"> </w:t>
      </w:r>
      <w:r w:rsidRPr="00B81E68">
        <w:rPr>
          <w:rFonts w:ascii="Times New Roman" w:hAnsi="Times New Roman"/>
          <w:b/>
          <w:sz w:val="26"/>
          <w:szCs w:val="26"/>
        </w:rPr>
        <w:t>необходимости</w:t>
      </w:r>
      <w:r w:rsidR="00877E1E" w:rsidRPr="00B81E68">
        <w:rPr>
          <w:rFonts w:ascii="Times New Roman" w:hAnsi="Times New Roman"/>
          <w:b/>
          <w:sz w:val="26"/>
          <w:szCs w:val="26"/>
        </w:rPr>
        <w:t xml:space="preserve"> </w:t>
      </w:r>
      <w:r w:rsidRPr="00B81E68">
        <w:rPr>
          <w:rFonts w:ascii="Times New Roman" w:hAnsi="Times New Roman"/>
          <w:b/>
          <w:sz w:val="26"/>
          <w:szCs w:val="26"/>
        </w:rPr>
        <w:t>решения</w:t>
      </w:r>
      <w:r w:rsidR="00877E1E" w:rsidRPr="00B81E68">
        <w:rPr>
          <w:rFonts w:ascii="Times New Roman" w:hAnsi="Times New Roman"/>
          <w:b/>
          <w:sz w:val="26"/>
          <w:szCs w:val="26"/>
        </w:rPr>
        <w:t xml:space="preserve"> </w:t>
      </w:r>
      <w:r w:rsidRPr="00B81E68">
        <w:rPr>
          <w:rFonts w:ascii="Times New Roman" w:hAnsi="Times New Roman"/>
          <w:b/>
          <w:sz w:val="26"/>
          <w:szCs w:val="26"/>
        </w:rPr>
        <w:t>программным</w:t>
      </w:r>
      <w:r w:rsidR="00877E1E" w:rsidRPr="00B81E68">
        <w:rPr>
          <w:rFonts w:ascii="Times New Roman" w:hAnsi="Times New Roman"/>
          <w:b/>
          <w:sz w:val="26"/>
          <w:szCs w:val="26"/>
        </w:rPr>
        <w:t xml:space="preserve"> </w:t>
      </w:r>
      <w:r w:rsidRPr="00B81E68">
        <w:rPr>
          <w:rFonts w:ascii="Times New Roman" w:hAnsi="Times New Roman"/>
          <w:b/>
          <w:sz w:val="26"/>
          <w:szCs w:val="26"/>
        </w:rPr>
        <w:t>методом</w:t>
      </w:r>
    </w:p>
    <w:p w:rsidR="00837B72" w:rsidRPr="00B81E68" w:rsidRDefault="00837B72" w:rsidP="00837B72">
      <w:pPr>
        <w:pStyle w:val="ae"/>
        <w:contextualSpacing/>
        <w:rPr>
          <w:rFonts w:ascii="Times New Roman" w:hAnsi="Times New Roman"/>
          <w:b/>
          <w:sz w:val="26"/>
          <w:szCs w:val="26"/>
        </w:rPr>
      </w:pPr>
    </w:p>
    <w:p w:rsidR="00837B72" w:rsidRPr="00B81E68" w:rsidRDefault="00837B72" w:rsidP="00020690">
      <w:pPr>
        <w:pStyle w:val="ae"/>
        <w:ind w:left="-426" w:right="-284" w:firstLine="710"/>
        <w:contextualSpacing/>
        <w:jc w:val="both"/>
        <w:rPr>
          <w:rFonts w:ascii="Times New Roman" w:hAnsi="Times New Roman"/>
          <w:sz w:val="26"/>
          <w:szCs w:val="26"/>
        </w:rPr>
      </w:pPr>
      <w:r w:rsidRPr="00B81E68">
        <w:rPr>
          <w:rFonts w:ascii="Times New Roman" w:hAnsi="Times New Roman"/>
          <w:sz w:val="26"/>
          <w:szCs w:val="26"/>
        </w:rPr>
        <w:t>Патриотическое воспитание – это систематическая и целенаправленная деятельность</w:t>
      </w:r>
      <w:r w:rsidR="00877E1E" w:rsidRPr="00B81E68">
        <w:rPr>
          <w:rFonts w:ascii="Times New Roman" w:hAnsi="Times New Roman"/>
          <w:sz w:val="26"/>
          <w:szCs w:val="26"/>
        </w:rPr>
        <w:t xml:space="preserve"> </w:t>
      </w:r>
      <w:r w:rsidRPr="00B81E68">
        <w:rPr>
          <w:rFonts w:ascii="Times New Roman" w:hAnsi="Times New Roman"/>
          <w:sz w:val="26"/>
          <w:szCs w:val="26"/>
        </w:rPr>
        <w:t xml:space="preserve">органов власти и организаций по формированию у молодёжи патриотического </w:t>
      </w:r>
      <w:r w:rsidR="00877E1E" w:rsidRPr="00B81E68">
        <w:rPr>
          <w:rFonts w:ascii="Times New Roman" w:hAnsi="Times New Roman"/>
          <w:sz w:val="26"/>
          <w:szCs w:val="26"/>
        </w:rPr>
        <w:t>в</w:t>
      </w:r>
      <w:r w:rsidRPr="00B81E68">
        <w:rPr>
          <w:rFonts w:ascii="Times New Roman" w:hAnsi="Times New Roman"/>
          <w:sz w:val="26"/>
          <w:szCs w:val="26"/>
        </w:rPr>
        <w:t>оспитания,</w:t>
      </w:r>
      <w:r w:rsidR="00877E1E" w:rsidRPr="00B81E68">
        <w:rPr>
          <w:rFonts w:ascii="Times New Roman" w:hAnsi="Times New Roman"/>
          <w:sz w:val="26"/>
          <w:szCs w:val="26"/>
        </w:rPr>
        <w:t xml:space="preserve"> </w:t>
      </w:r>
      <w:r w:rsidRPr="00B81E68">
        <w:rPr>
          <w:rFonts w:ascii="Times New Roman" w:hAnsi="Times New Roman"/>
          <w:sz w:val="26"/>
          <w:szCs w:val="26"/>
        </w:rPr>
        <w:t>чувства</w:t>
      </w:r>
      <w:r w:rsidR="00877E1E" w:rsidRPr="00B81E68">
        <w:rPr>
          <w:rFonts w:ascii="Times New Roman" w:hAnsi="Times New Roman"/>
          <w:sz w:val="26"/>
          <w:szCs w:val="26"/>
        </w:rPr>
        <w:t xml:space="preserve"> </w:t>
      </w:r>
      <w:r w:rsidRPr="00B81E68">
        <w:rPr>
          <w:rFonts w:ascii="Times New Roman" w:hAnsi="Times New Roman"/>
          <w:sz w:val="26"/>
          <w:szCs w:val="26"/>
        </w:rPr>
        <w:t>верности</w:t>
      </w:r>
      <w:r w:rsidR="00877E1E" w:rsidRPr="00B81E68">
        <w:rPr>
          <w:rFonts w:ascii="Times New Roman" w:hAnsi="Times New Roman"/>
          <w:sz w:val="26"/>
          <w:szCs w:val="26"/>
        </w:rPr>
        <w:t xml:space="preserve"> </w:t>
      </w:r>
      <w:r w:rsidRPr="00B81E68">
        <w:rPr>
          <w:rFonts w:ascii="Times New Roman" w:hAnsi="Times New Roman"/>
          <w:sz w:val="26"/>
          <w:szCs w:val="26"/>
        </w:rPr>
        <w:t>своему</w:t>
      </w:r>
      <w:r w:rsidR="00877E1E" w:rsidRPr="00B81E68">
        <w:rPr>
          <w:rFonts w:ascii="Times New Roman" w:hAnsi="Times New Roman"/>
          <w:sz w:val="26"/>
          <w:szCs w:val="26"/>
        </w:rPr>
        <w:t xml:space="preserve"> </w:t>
      </w:r>
      <w:r w:rsidRPr="00B81E68">
        <w:rPr>
          <w:rFonts w:ascii="Times New Roman" w:hAnsi="Times New Roman"/>
          <w:sz w:val="26"/>
          <w:szCs w:val="26"/>
        </w:rPr>
        <w:t>Отечеству,</w:t>
      </w:r>
      <w:r w:rsidR="00877E1E" w:rsidRPr="00B81E68">
        <w:rPr>
          <w:rFonts w:ascii="Times New Roman" w:hAnsi="Times New Roman"/>
          <w:sz w:val="26"/>
          <w:szCs w:val="26"/>
        </w:rPr>
        <w:t xml:space="preserve"> </w:t>
      </w:r>
      <w:r w:rsidRPr="00B81E68">
        <w:rPr>
          <w:rFonts w:ascii="Times New Roman" w:hAnsi="Times New Roman"/>
          <w:sz w:val="26"/>
          <w:szCs w:val="26"/>
        </w:rPr>
        <w:t>готовности</w:t>
      </w:r>
      <w:r w:rsidR="00877E1E" w:rsidRPr="00B81E68">
        <w:rPr>
          <w:rFonts w:ascii="Times New Roman" w:hAnsi="Times New Roman"/>
          <w:sz w:val="26"/>
          <w:szCs w:val="26"/>
        </w:rPr>
        <w:t xml:space="preserve"> </w:t>
      </w:r>
      <w:r w:rsidRPr="00B81E68">
        <w:rPr>
          <w:rFonts w:ascii="Times New Roman" w:hAnsi="Times New Roman"/>
          <w:sz w:val="26"/>
          <w:szCs w:val="26"/>
        </w:rPr>
        <w:t>к</w:t>
      </w:r>
      <w:r w:rsidR="00877E1E" w:rsidRPr="00B81E68">
        <w:rPr>
          <w:rFonts w:ascii="Times New Roman" w:hAnsi="Times New Roman"/>
          <w:sz w:val="26"/>
          <w:szCs w:val="26"/>
        </w:rPr>
        <w:t xml:space="preserve"> </w:t>
      </w:r>
      <w:r w:rsidRPr="00B81E68">
        <w:rPr>
          <w:rFonts w:ascii="Times New Roman" w:hAnsi="Times New Roman"/>
          <w:sz w:val="26"/>
          <w:szCs w:val="26"/>
        </w:rPr>
        <w:t>выполнению</w:t>
      </w:r>
      <w:r w:rsidR="00877E1E" w:rsidRPr="00B81E68">
        <w:rPr>
          <w:rFonts w:ascii="Times New Roman" w:hAnsi="Times New Roman"/>
          <w:sz w:val="26"/>
          <w:szCs w:val="26"/>
        </w:rPr>
        <w:t xml:space="preserve"> </w:t>
      </w:r>
      <w:r w:rsidRPr="00B81E68">
        <w:rPr>
          <w:rFonts w:ascii="Times New Roman" w:hAnsi="Times New Roman"/>
          <w:sz w:val="26"/>
          <w:szCs w:val="26"/>
        </w:rPr>
        <w:t>молодёжного</w:t>
      </w:r>
      <w:r w:rsidR="00877E1E" w:rsidRPr="00B81E68">
        <w:rPr>
          <w:rFonts w:ascii="Times New Roman" w:hAnsi="Times New Roman"/>
          <w:sz w:val="26"/>
          <w:szCs w:val="26"/>
        </w:rPr>
        <w:t xml:space="preserve"> </w:t>
      </w:r>
      <w:r w:rsidRPr="00B81E68">
        <w:rPr>
          <w:rFonts w:ascii="Times New Roman" w:hAnsi="Times New Roman"/>
          <w:sz w:val="26"/>
          <w:szCs w:val="26"/>
        </w:rPr>
        <w:t>долга</w:t>
      </w:r>
      <w:r w:rsidR="00877E1E" w:rsidRPr="00B81E68">
        <w:rPr>
          <w:rFonts w:ascii="Times New Roman" w:hAnsi="Times New Roman"/>
          <w:sz w:val="26"/>
          <w:szCs w:val="26"/>
        </w:rPr>
        <w:t xml:space="preserve"> </w:t>
      </w:r>
      <w:r w:rsidRPr="00B81E68">
        <w:rPr>
          <w:rFonts w:ascii="Times New Roman" w:hAnsi="Times New Roman"/>
          <w:sz w:val="26"/>
          <w:szCs w:val="26"/>
        </w:rPr>
        <w:t>и</w:t>
      </w:r>
      <w:r w:rsidR="00877E1E" w:rsidRPr="00B81E68">
        <w:rPr>
          <w:rFonts w:ascii="Times New Roman" w:hAnsi="Times New Roman"/>
          <w:sz w:val="26"/>
          <w:szCs w:val="26"/>
        </w:rPr>
        <w:t xml:space="preserve"> </w:t>
      </w:r>
      <w:r w:rsidRPr="00B81E68">
        <w:rPr>
          <w:rFonts w:ascii="Times New Roman" w:hAnsi="Times New Roman"/>
          <w:sz w:val="26"/>
          <w:szCs w:val="26"/>
        </w:rPr>
        <w:t>конституционных</w:t>
      </w:r>
      <w:r w:rsidR="00877E1E" w:rsidRPr="00B81E68">
        <w:rPr>
          <w:rFonts w:ascii="Times New Roman" w:hAnsi="Times New Roman"/>
          <w:sz w:val="26"/>
          <w:szCs w:val="26"/>
        </w:rPr>
        <w:t xml:space="preserve"> </w:t>
      </w:r>
      <w:r w:rsidRPr="00B81E68">
        <w:rPr>
          <w:rFonts w:ascii="Times New Roman" w:hAnsi="Times New Roman"/>
          <w:sz w:val="26"/>
          <w:szCs w:val="26"/>
        </w:rPr>
        <w:t>обязанностей</w:t>
      </w:r>
      <w:r w:rsidR="00877E1E" w:rsidRPr="00B81E68">
        <w:rPr>
          <w:rFonts w:ascii="Times New Roman" w:hAnsi="Times New Roman"/>
          <w:sz w:val="26"/>
          <w:szCs w:val="26"/>
        </w:rPr>
        <w:t xml:space="preserve"> </w:t>
      </w:r>
      <w:r w:rsidRPr="00B81E68">
        <w:rPr>
          <w:rFonts w:ascii="Times New Roman" w:hAnsi="Times New Roman"/>
          <w:sz w:val="26"/>
          <w:szCs w:val="26"/>
        </w:rPr>
        <w:t>по</w:t>
      </w:r>
      <w:r w:rsidR="00877E1E" w:rsidRPr="00B81E68">
        <w:rPr>
          <w:rFonts w:ascii="Times New Roman" w:hAnsi="Times New Roman"/>
          <w:sz w:val="26"/>
          <w:szCs w:val="26"/>
        </w:rPr>
        <w:t xml:space="preserve"> </w:t>
      </w:r>
      <w:r w:rsidRPr="00B81E68">
        <w:rPr>
          <w:rFonts w:ascii="Times New Roman" w:hAnsi="Times New Roman"/>
          <w:sz w:val="26"/>
          <w:szCs w:val="26"/>
        </w:rPr>
        <w:t>защите</w:t>
      </w:r>
      <w:r w:rsidR="00877E1E" w:rsidRPr="00B81E68">
        <w:rPr>
          <w:rFonts w:ascii="Times New Roman" w:hAnsi="Times New Roman"/>
          <w:sz w:val="26"/>
          <w:szCs w:val="26"/>
        </w:rPr>
        <w:t xml:space="preserve"> </w:t>
      </w:r>
      <w:r w:rsidRPr="00B81E68">
        <w:rPr>
          <w:rFonts w:ascii="Times New Roman" w:hAnsi="Times New Roman"/>
          <w:sz w:val="26"/>
          <w:szCs w:val="26"/>
        </w:rPr>
        <w:t>интересов</w:t>
      </w:r>
      <w:r w:rsidR="00877E1E" w:rsidRPr="00B81E68">
        <w:rPr>
          <w:rFonts w:ascii="Times New Roman" w:hAnsi="Times New Roman"/>
          <w:sz w:val="26"/>
          <w:szCs w:val="26"/>
        </w:rPr>
        <w:t xml:space="preserve"> </w:t>
      </w:r>
      <w:r w:rsidRPr="00B81E68">
        <w:rPr>
          <w:rFonts w:ascii="Times New Roman" w:hAnsi="Times New Roman"/>
          <w:sz w:val="26"/>
          <w:szCs w:val="26"/>
        </w:rPr>
        <w:t>Родины.</w:t>
      </w:r>
    </w:p>
    <w:p w:rsidR="00837B72" w:rsidRPr="00B81E68" w:rsidRDefault="00837B72" w:rsidP="00020690">
      <w:pPr>
        <w:pStyle w:val="ae"/>
        <w:ind w:left="-426" w:firstLine="710"/>
        <w:contextualSpacing/>
        <w:jc w:val="both"/>
        <w:rPr>
          <w:rFonts w:ascii="Times New Roman" w:hAnsi="Times New Roman"/>
          <w:sz w:val="26"/>
          <w:szCs w:val="26"/>
        </w:rPr>
      </w:pPr>
      <w:r w:rsidRPr="00B81E68">
        <w:rPr>
          <w:rFonts w:ascii="Times New Roman" w:hAnsi="Times New Roman"/>
          <w:sz w:val="26"/>
          <w:szCs w:val="26"/>
        </w:rPr>
        <w:t>Патриотическое</w:t>
      </w:r>
      <w:r w:rsidR="00907870" w:rsidRPr="00B81E68">
        <w:rPr>
          <w:rFonts w:ascii="Times New Roman" w:hAnsi="Times New Roman"/>
          <w:sz w:val="26"/>
          <w:szCs w:val="26"/>
        </w:rPr>
        <w:t xml:space="preserve"> </w:t>
      </w:r>
      <w:r w:rsidRPr="00B81E68">
        <w:rPr>
          <w:rFonts w:ascii="Times New Roman" w:hAnsi="Times New Roman"/>
          <w:sz w:val="26"/>
          <w:szCs w:val="26"/>
        </w:rPr>
        <w:t>воспитание</w:t>
      </w:r>
      <w:r w:rsidR="00907870" w:rsidRPr="00B81E68">
        <w:rPr>
          <w:rFonts w:ascii="Times New Roman" w:hAnsi="Times New Roman"/>
          <w:sz w:val="26"/>
          <w:szCs w:val="26"/>
        </w:rPr>
        <w:t xml:space="preserve"> </w:t>
      </w:r>
      <w:r w:rsidRPr="00B81E68">
        <w:rPr>
          <w:rFonts w:ascii="Times New Roman" w:hAnsi="Times New Roman"/>
          <w:sz w:val="26"/>
          <w:szCs w:val="26"/>
        </w:rPr>
        <w:t>воздействует</w:t>
      </w:r>
      <w:r w:rsidR="00907870" w:rsidRPr="00B81E68">
        <w:rPr>
          <w:rFonts w:ascii="Times New Roman" w:hAnsi="Times New Roman"/>
          <w:sz w:val="26"/>
          <w:szCs w:val="26"/>
        </w:rPr>
        <w:t xml:space="preserve"> </w:t>
      </w:r>
      <w:r w:rsidRPr="00B81E68">
        <w:rPr>
          <w:rFonts w:ascii="Times New Roman" w:hAnsi="Times New Roman"/>
          <w:sz w:val="26"/>
          <w:szCs w:val="26"/>
        </w:rPr>
        <w:t>на</w:t>
      </w:r>
      <w:r w:rsidR="00907870" w:rsidRPr="00B81E68">
        <w:rPr>
          <w:rFonts w:ascii="Times New Roman" w:hAnsi="Times New Roman"/>
          <w:sz w:val="26"/>
          <w:szCs w:val="26"/>
        </w:rPr>
        <w:t xml:space="preserve"> </w:t>
      </w:r>
      <w:r w:rsidRPr="00B81E68">
        <w:rPr>
          <w:rFonts w:ascii="Times New Roman" w:hAnsi="Times New Roman"/>
          <w:sz w:val="26"/>
          <w:szCs w:val="26"/>
        </w:rPr>
        <w:t>все</w:t>
      </w:r>
      <w:r w:rsidR="00907870" w:rsidRPr="00B81E68">
        <w:rPr>
          <w:rFonts w:ascii="Times New Roman" w:hAnsi="Times New Roman"/>
          <w:sz w:val="26"/>
          <w:szCs w:val="26"/>
        </w:rPr>
        <w:t xml:space="preserve"> </w:t>
      </w:r>
      <w:r w:rsidRPr="00B81E68">
        <w:rPr>
          <w:rFonts w:ascii="Times New Roman" w:hAnsi="Times New Roman"/>
          <w:sz w:val="26"/>
          <w:szCs w:val="26"/>
        </w:rPr>
        <w:t>слои</w:t>
      </w:r>
      <w:r w:rsidR="00907870" w:rsidRPr="00B81E68">
        <w:rPr>
          <w:rFonts w:ascii="Times New Roman" w:hAnsi="Times New Roman"/>
          <w:sz w:val="26"/>
          <w:szCs w:val="26"/>
        </w:rPr>
        <w:t xml:space="preserve"> </w:t>
      </w:r>
      <w:r w:rsidRPr="00B81E68">
        <w:rPr>
          <w:rFonts w:ascii="Times New Roman" w:hAnsi="Times New Roman"/>
          <w:sz w:val="26"/>
          <w:szCs w:val="26"/>
        </w:rPr>
        <w:t>общества</w:t>
      </w:r>
      <w:r w:rsidR="00907870" w:rsidRPr="00B81E68">
        <w:rPr>
          <w:rFonts w:ascii="Times New Roman" w:hAnsi="Times New Roman"/>
          <w:sz w:val="26"/>
          <w:szCs w:val="26"/>
        </w:rPr>
        <w:t xml:space="preserve"> </w:t>
      </w:r>
      <w:r w:rsidRPr="00B81E68">
        <w:rPr>
          <w:rFonts w:ascii="Times New Roman" w:hAnsi="Times New Roman"/>
          <w:sz w:val="26"/>
          <w:szCs w:val="26"/>
        </w:rPr>
        <w:t>и</w:t>
      </w:r>
      <w:r w:rsidR="00907870" w:rsidRPr="00B81E68">
        <w:rPr>
          <w:rFonts w:ascii="Times New Roman" w:hAnsi="Times New Roman"/>
          <w:sz w:val="26"/>
          <w:szCs w:val="26"/>
        </w:rPr>
        <w:t xml:space="preserve"> </w:t>
      </w:r>
      <w:r w:rsidRPr="00B81E68">
        <w:rPr>
          <w:rFonts w:ascii="Times New Roman" w:hAnsi="Times New Roman"/>
          <w:sz w:val="26"/>
          <w:szCs w:val="26"/>
        </w:rPr>
        <w:t>поколения</w:t>
      </w:r>
      <w:r w:rsidR="00907870" w:rsidRPr="00B81E68">
        <w:rPr>
          <w:rFonts w:ascii="Times New Roman" w:hAnsi="Times New Roman"/>
          <w:sz w:val="26"/>
          <w:szCs w:val="26"/>
        </w:rPr>
        <w:t xml:space="preserve"> </w:t>
      </w:r>
      <w:r w:rsidRPr="00B81E68">
        <w:rPr>
          <w:rFonts w:ascii="Times New Roman" w:hAnsi="Times New Roman"/>
          <w:sz w:val="26"/>
          <w:szCs w:val="26"/>
        </w:rPr>
        <w:t>молодёжи и требует согласованной деятельности по объединению усилий органов местного</w:t>
      </w:r>
      <w:r w:rsidR="00907870" w:rsidRPr="00B81E68">
        <w:rPr>
          <w:rFonts w:ascii="Times New Roman" w:hAnsi="Times New Roman"/>
          <w:sz w:val="26"/>
          <w:szCs w:val="26"/>
        </w:rPr>
        <w:t xml:space="preserve"> </w:t>
      </w:r>
      <w:r w:rsidRPr="00B81E68">
        <w:rPr>
          <w:rFonts w:ascii="Times New Roman" w:hAnsi="Times New Roman"/>
          <w:sz w:val="26"/>
          <w:szCs w:val="26"/>
        </w:rPr>
        <w:t>самоуправления</w:t>
      </w:r>
      <w:r w:rsidR="00907870" w:rsidRPr="00B81E68">
        <w:rPr>
          <w:rFonts w:ascii="Times New Roman" w:hAnsi="Times New Roman"/>
          <w:sz w:val="26"/>
          <w:szCs w:val="26"/>
        </w:rPr>
        <w:t xml:space="preserve"> </w:t>
      </w:r>
      <w:r w:rsidRPr="00B81E68">
        <w:rPr>
          <w:rFonts w:ascii="Times New Roman" w:hAnsi="Times New Roman"/>
          <w:sz w:val="26"/>
          <w:szCs w:val="26"/>
        </w:rPr>
        <w:t>Приютненского РМО РК,</w:t>
      </w:r>
      <w:r w:rsidR="00907870" w:rsidRPr="00B81E68">
        <w:rPr>
          <w:rFonts w:ascii="Times New Roman" w:hAnsi="Times New Roman"/>
          <w:sz w:val="26"/>
          <w:szCs w:val="26"/>
        </w:rPr>
        <w:t xml:space="preserve"> </w:t>
      </w:r>
      <w:r w:rsidRPr="00B81E68">
        <w:rPr>
          <w:rFonts w:ascii="Times New Roman" w:hAnsi="Times New Roman"/>
          <w:sz w:val="26"/>
          <w:szCs w:val="26"/>
        </w:rPr>
        <w:t>муниципальных</w:t>
      </w:r>
      <w:r w:rsidR="00907870" w:rsidRPr="00B81E68">
        <w:rPr>
          <w:rFonts w:ascii="Times New Roman" w:hAnsi="Times New Roman"/>
          <w:sz w:val="26"/>
          <w:szCs w:val="26"/>
        </w:rPr>
        <w:t xml:space="preserve"> </w:t>
      </w:r>
      <w:r w:rsidRPr="00B81E68">
        <w:rPr>
          <w:rFonts w:ascii="Times New Roman" w:hAnsi="Times New Roman"/>
          <w:sz w:val="26"/>
          <w:szCs w:val="26"/>
        </w:rPr>
        <w:t>организаций,</w:t>
      </w:r>
      <w:r w:rsidR="00907870" w:rsidRPr="00B81E68">
        <w:rPr>
          <w:rFonts w:ascii="Times New Roman" w:hAnsi="Times New Roman"/>
          <w:sz w:val="26"/>
          <w:szCs w:val="26"/>
        </w:rPr>
        <w:t xml:space="preserve"> </w:t>
      </w:r>
      <w:r w:rsidRPr="00B81E68">
        <w:rPr>
          <w:rFonts w:ascii="Times New Roman" w:hAnsi="Times New Roman"/>
          <w:sz w:val="26"/>
          <w:szCs w:val="26"/>
        </w:rPr>
        <w:t>средств</w:t>
      </w:r>
      <w:r w:rsidR="00907870" w:rsidRPr="00B81E68">
        <w:rPr>
          <w:rFonts w:ascii="Times New Roman" w:hAnsi="Times New Roman"/>
          <w:sz w:val="26"/>
          <w:szCs w:val="26"/>
        </w:rPr>
        <w:t xml:space="preserve"> </w:t>
      </w:r>
      <w:r w:rsidRPr="00B81E68">
        <w:rPr>
          <w:rFonts w:ascii="Times New Roman" w:hAnsi="Times New Roman"/>
          <w:sz w:val="26"/>
          <w:szCs w:val="26"/>
        </w:rPr>
        <w:t>массовой</w:t>
      </w:r>
      <w:r w:rsidR="00907870" w:rsidRPr="00B81E68">
        <w:rPr>
          <w:rFonts w:ascii="Times New Roman" w:hAnsi="Times New Roman"/>
          <w:sz w:val="26"/>
          <w:szCs w:val="26"/>
        </w:rPr>
        <w:t xml:space="preserve"> </w:t>
      </w:r>
      <w:r w:rsidRPr="00B81E68">
        <w:rPr>
          <w:rFonts w:ascii="Times New Roman" w:hAnsi="Times New Roman"/>
          <w:sz w:val="26"/>
          <w:szCs w:val="26"/>
        </w:rPr>
        <w:t>информации,</w:t>
      </w:r>
      <w:r w:rsidR="00907870" w:rsidRPr="00B81E68">
        <w:rPr>
          <w:rFonts w:ascii="Times New Roman" w:hAnsi="Times New Roman"/>
          <w:sz w:val="26"/>
          <w:szCs w:val="26"/>
        </w:rPr>
        <w:t xml:space="preserve"> </w:t>
      </w:r>
      <w:r w:rsidRPr="00B81E68">
        <w:rPr>
          <w:rFonts w:ascii="Times New Roman" w:hAnsi="Times New Roman"/>
          <w:sz w:val="26"/>
          <w:szCs w:val="26"/>
        </w:rPr>
        <w:t>общественных</w:t>
      </w:r>
      <w:r w:rsidR="00907870" w:rsidRPr="00B81E68">
        <w:rPr>
          <w:rFonts w:ascii="Times New Roman" w:hAnsi="Times New Roman"/>
          <w:sz w:val="26"/>
          <w:szCs w:val="26"/>
        </w:rPr>
        <w:t xml:space="preserve"> </w:t>
      </w:r>
      <w:r w:rsidRPr="00B81E68">
        <w:rPr>
          <w:rFonts w:ascii="Times New Roman" w:hAnsi="Times New Roman"/>
          <w:sz w:val="26"/>
          <w:szCs w:val="26"/>
        </w:rPr>
        <w:t>организаций.</w:t>
      </w:r>
      <w:r w:rsidR="00907870" w:rsidRPr="00B81E68">
        <w:rPr>
          <w:rFonts w:ascii="Times New Roman" w:hAnsi="Times New Roman"/>
          <w:sz w:val="26"/>
          <w:szCs w:val="26"/>
        </w:rPr>
        <w:t xml:space="preserve"> </w:t>
      </w:r>
      <w:r w:rsidRPr="00B81E68">
        <w:rPr>
          <w:rFonts w:ascii="Times New Roman" w:hAnsi="Times New Roman"/>
          <w:sz w:val="26"/>
          <w:szCs w:val="26"/>
        </w:rPr>
        <w:t>Система</w:t>
      </w:r>
      <w:r w:rsidR="00907870" w:rsidRPr="00B81E68">
        <w:rPr>
          <w:rFonts w:ascii="Times New Roman" w:hAnsi="Times New Roman"/>
          <w:sz w:val="26"/>
          <w:szCs w:val="26"/>
        </w:rPr>
        <w:t xml:space="preserve"> </w:t>
      </w:r>
      <w:r w:rsidRPr="00B81E68">
        <w:rPr>
          <w:rFonts w:ascii="Times New Roman" w:hAnsi="Times New Roman"/>
          <w:sz w:val="26"/>
          <w:szCs w:val="26"/>
        </w:rPr>
        <w:t>молодёжно-патриотического воспитания–кардинальная</w:t>
      </w:r>
      <w:r w:rsidR="00907870" w:rsidRPr="00B81E68">
        <w:rPr>
          <w:rFonts w:ascii="Times New Roman" w:hAnsi="Times New Roman"/>
          <w:sz w:val="26"/>
          <w:szCs w:val="26"/>
        </w:rPr>
        <w:t xml:space="preserve"> </w:t>
      </w:r>
      <w:r w:rsidRPr="00B81E68">
        <w:rPr>
          <w:rFonts w:ascii="Times New Roman" w:hAnsi="Times New Roman"/>
          <w:sz w:val="26"/>
          <w:szCs w:val="26"/>
        </w:rPr>
        <w:t>задача</w:t>
      </w:r>
      <w:r w:rsidR="00907870" w:rsidRPr="00B81E68">
        <w:rPr>
          <w:rFonts w:ascii="Times New Roman" w:hAnsi="Times New Roman"/>
          <w:sz w:val="26"/>
          <w:szCs w:val="26"/>
        </w:rPr>
        <w:t xml:space="preserve"> </w:t>
      </w:r>
      <w:r w:rsidRPr="00B81E68">
        <w:rPr>
          <w:rFonts w:ascii="Times New Roman" w:hAnsi="Times New Roman"/>
          <w:sz w:val="26"/>
          <w:szCs w:val="26"/>
        </w:rPr>
        <w:t>органов</w:t>
      </w:r>
      <w:r w:rsidR="00907870" w:rsidRPr="00B81E68">
        <w:rPr>
          <w:rFonts w:ascii="Times New Roman" w:hAnsi="Times New Roman"/>
          <w:sz w:val="26"/>
          <w:szCs w:val="26"/>
        </w:rPr>
        <w:t xml:space="preserve"> </w:t>
      </w:r>
      <w:r w:rsidRPr="00B81E68">
        <w:rPr>
          <w:rFonts w:ascii="Times New Roman" w:hAnsi="Times New Roman"/>
          <w:sz w:val="26"/>
          <w:szCs w:val="26"/>
        </w:rPr>
        <w:t>местного</w:t>
      </w:r>
      <w:r w:rsidR="00907870" w:rsidRPr="00B81E68">
        <w:rPr>
          <w:rFonts w:ascii="Times New Roman" w:hAnsi="Times New Roman"/>
          <w:sz w:val="26"/>
          <w:szCs w:val="26"/>
        </w:rPr>
        <w:t xml:space="preserve"> </w:t>
      </w:r>
      <w:r w:rsidRPr="00B81E68">
        <w:rPr>
          <w:rFonts w:ascii="Times New Roman" w:hAnsi="Times New Roman"/>
          <w:sz w:val="26"/>
          <w:szCs w:val="26"/>
        </w:rPr>
        <w:t>самоуправления</w:t>
      </w:r>
      <w:r w:rsidR="00907870" w:rsidRPr="00B81E68">
        <w:rPr>
          <w:rFonts w:ascii="Times New Roman" w:hAnsi="Times New Roman"/>
          <w:sz w:val="26"/>
          <w:szCs w:val="26"/>
        </w:rPr>
        <w:t xml:space="preserve"> </w:t>
      </w:r>
      <w:r w:rsidRPr="00B81E68">
        <w:rPr>
          <w:rFonts w:ascii="Times New Roman" w:hAnsi="Times New Roman"/>
          <w:sz w:val="26"/>
          <w:szCs w:val="26"/>
        </w:rPr>
        <w:t>и</w:t>
      </w:r>
      <w:r w:rsidR="00907870" w:rsidRPr="00B81E68">
        <w:rPr>
          <w:rFonts w:ascii="Times New Roman" w:hAnsi="Times New Roman"/>
          <w:sz w:val="26"/>
          <w:szCs w:val="26"/>
        </w:rPr>
        <w:t xml:space="preserve"> </w:t>
      </w:r>
      <w:r w:rsidRPr="00B81E68">
        <w:rPr>
          <w:rFonts w:ascii="Times New Roman" w:hAnsi="Times New Roman"/>
          <w:sz w:val="26"/>
          <w:szCs w:val="26"/>
        </w:rPr>
        <w:t>общественности Приютненского</w:t>
      </w:r>
      <w:r w:rsidR="00907870" w:rsidRPr="00B81E68">
        <w:rPr>
          <w:rFonts w:ascii="Times New Roman" w:hAnsi="Times New Roman"/>
          <w:sz w:val="26"/>
          <w:szCs w:val="26"/>
        </w:rPr>
        <w:t xml:space="preserve"> </w:t>
      </w:r>
      <w:r w:rsidRPr="00B81E68">
        <w:rPr>
          <w:rFonts w:ascii="Times New Roman" w:hAnsi="Times New Roman"/>
          <w:sz w:val="26"/>
          <w:szCs w:val="26"/>
        </w:rPr>
        <w:t>РМО РК.</w:t>
      </w:r>
    </w:p>
    <w:p w:rsidR="00837B72" w:rsidRPr="00B81E68" w:rsidRDefault="00837B72" w:rsidP="00020690">
      <w:pPr>
        <w:pStyle w:val="ae"/>
        <w:ind w:left="-426" w:right="228" w:firstLine="710"/>
        <w:contextualSpacing/>
        <w:jc w:val="both"/>
        <w:rPr>
          <w:rFonts w:ascii="Times New Roman" w:hAnsi="Times New Roman"/>
          <w:sz w:val="26"/>
          <w:szCs w:val="26"/>
        </w:rPr>
      </w:pPr>
      <w:r w:rsidRPr="00B81E68">
        <w:rPr>
          <w:rFonts w:ascii="Times New Roman" w:hAnsi="Times New Roman"/>
          <w:sz w:val="26"/>
          <w:szCs w:val="26"/>
        </w:rPr>
        <w:lastRenderedPageBreak/>
        <w:t>Работа</w:t>
      </w:r>
      <w:r w:rsidR="0071050B" w:rsidRPr="00B81E68">
        <w:rPr>
          <w:rFonts w:ascii="Times New Roman" w:hAnsi="Times New Roman"/>
          <w:sz w:val="26"/>
          <w:szCs w:val="26"/>
        </w:rPr>
        <w:t xml:space="preserve"> </w:t>
      </w:r>
      <w:r w:rsidRPr="00B81E68">
        <w:rPr>
          <w:rFonts w:ascii="Times New Roman" w:hAnsi="Times New Roman"/>
          <w:sz w:val="26"/>
          <w:szCs w:val="26"/>
        </w:rPr>
        <w:t>по</w:t>
      </w:r>
      <w:r w:rsidR="0071050B" w:rsidRPr="00B81E68">
        <w:rPr>
          <w:rFonts w:ascii="Times New Roman" w:hAnsi="Times New Roman"/>
          <w:sz w:val="26"/>
          <w:szCs w:val="26"/>
        </w:rPr>
        <w:t xml:space="preserve"> </w:t>
      </w:r>
      <w:r w:rsidRPr="00B81E68">
        <w:rPr>
          <w:rFonts w:ascii="Times New Roman" w:hAnsi="Times New Roman"/>
          <w:sz w:val="26"/>
          <w:szCs w:val="26"/>
        </w:rPr>
        <w:t>патриотическому</w:t>
      </w:r>
      <w:r w:rsidR="0071050B" w:rsidRPr="00B81E68">
        <w:rPr>
          <w:rFonts w:ascii="Times New Roman" w:hAnsi="Times New Roman"/>
          <w:sz w:val="26"/>
          <w:szCs w:val="26"/>
        </w:rPr>
        <w:t xml:space="preserve"> </w:t>
      </w:r>
      <w:r w:rsidRPr="00B81E68">
        <w:rPr>
          <w:rFonts w:ascii="Times New Roman" w:hAnsi="Times New Roman"/>
          <w:sz w:val="26"/>
          <w:szCs w:val="26"/>
        </w:rPr>
        <w:t>воспитанию</w:t>
      </w:r>
      <w:r w:rsidR="0071050B" w:rsidRPr="00B81E68">
        <w:rPr>
          <w:rFonts w:ascii="Times New Roman" w:hAnsi="Times New Roman"/>
          <w:sz w:val="26"/>
          <w:szCs w:val="26"/>
        </w:rPr>
        <w:t xml:space="preserve"> </w:t>
      </w:r>
      <w:r w:rsidRPr="00B81E68">
        <w:rPr>
          <w:rFonts w:ascii="Times New Roman" w:hAnsi="Times New Roman"/>
          <w:sz w:val="26"/>
          <w:szCs w:val="26"/>
        </w:rPr>
        <w:t>в</w:t>
      </w:r>
      <w:r w:rsidR="0071050B" w:rsidRPr="00B81E68">
        <w:rPr>
          <w:rFonts w:ascii="Times New Roman" w:hAnsi="Times New Roman"/>
          <w:sz w:val="26"/>
          <w:szCs w:val="26"/>
        </w:rPr>
        <w:t xml:space="preserve"> </w:t>
      </w:r>
      <w:r w:rsidRPr="00B81E68">
        <w:rPr>
          <w:rFonts w:ascii="Times New Roman" w:hAnsi="Times New Roman"/>
          <w:sz w:val="26"/>
          <w:szCs w:val="26"/>
        </w:rPr>
        <w:t>Приютненского РМО РК</w:t>
      </w:r>
      <w:r w:rsidR="0071050B" w:rsidRPr="00B81E68">
        <w:rPr>
          <w:rFonts w:ascii="Times New Roman" w:hAnsi="Times New Roman"/>
          <w:sz w:val="26"/>
          <w:szCs w:val="26"/>
        </w:rPr>
        <w:t xml:space="preserve"> </w:t>
      </w:r>
      <w:r w:rsidRPr="00B81E68">
        <w:rPr>
          <w:rFonts w:ascii="Times New Roman" w:hAnsi="Times New Roman"/>
          <w:sz w:val="26"/>
          <w:szCs w:val="26"/>
        </w:rPr>
        <w:t>ведётся,</w:t>
      </w:r>
      <w:r w:rsidR="0071050B" w:rsidRPr="00B81E68">
        <w:rPr>
          <w:rFonts w:ascii="Times New Roman" w:hAnsi="Times New Roman"/>
          <w:sz w:val="26"/>
          <w:szCs w:val="26"/>
        </w:rPr>
        <w:t xml:space="preserve"> </w:t>
      </w:r>
      <w:r w:rsidRPr="00B81E68">
        <w:rPr>
          <w:rFonts w:ascii="Times New Roman" w:hAnsi="Times New Roman"/>
          <w:sz w:val="26"/>
          <w:szCs w:val="26"/>
        </w:rPr>
        <w:t>но</w:t>
      </w:r>
      <w:r w:rsidR="0071050B" w:rsidRPr="00B81E68">
        <w:rPr>
          <w:rFonts w:ascii="Times New Roman" w:hAnsi="Times New Roman"/>
          <w:sz w:val="26"/>
          <w:szCs w:val="26"/>
        </w:rPr>
        <w:t xml:space="preserve"> </w:t>
      </w:r>
      <w:r w:rsidRPr="00B81E68">
        <w:rPr>
          <w:rFonts w:ascii="Times New Roman" w:hAnsi="Times New Roman"/>
          <w:sz w:val="26"/>
          <w:szCs w:val="26"/>
        </w:rPr>
        <w:t>она</w:t>
      </w:r>
      <w:r w:rsidR="0071050B" w:rsidRPr="00B81E68">
        <w:rPr>
          <w:rFonts w:ascii="Times New Roman" w:hAnsi="Times New Roman"/>
          <w:sz w:val="26"/>
          <w:szCs w:val="26"/>
        </w:rPr>
        <w:t xml:space="preserve"> </w:t>
      </w:r>
      <w:r w:rsidRPr="00B81E68">
        <w:rPr>
          <w:rFonts w:ascii="Times New Roman" w:hAnsi="Times New Roman"/>
          <w:sz w:val="26"/>
          <w:szCs w:val="26"/>
        </w:rPr>
        <w:t>разрознена</w:t>
      </w:r>
      <w:r w:rsidR="0071050B" w:rsidRPr="00B81E68">
        <w:rPr>
          <w:rFonts w:ascii="Times New Roman" w:hAnsi="Times New Roman"/>
          <w:sz w:val="26"/>
          <w:szCs w:val="26"/>
        </w:rPr>
        <w:t xml:space="preserve"> </w:t>
      </w:r>
      <w:r w:rsidRPr="00B81E68">
        <w:rPr>
          <w:rFonts w:ascii="Times New Roman" w:hAnsi="Times New Roman"/>
          <w:sz w:val="26"/>
          <w:szCs w:val="26"/>
        </w:rPr>
        <w:t>и</w:t>
      </w:r>
      <w:r w:rsidR="0071050B" w:rsidRPr="00B81E68">
        <w:rPr>
          <w:rFonts w:ascii="Times New Roman" w:hAnsi="Times New Roman"/>
          <w:sz w:val="26"/>
          <w:szCs w:val="26"/>
        </w:rPr>
        <w:t xml:space="preserve"> </w:t>
      </w:r>
      <w:r w:rsidRPr="00B81E68">
        <w:rPr>
          <w:rFonts w:ascii="Times New Roman" w:hAnsi="Times New Roman"/>
          <w:sz w:val="26"/>
          <w:szCs w:val="26"/>
        </w:rPr>
        <w:t>не</w:t>
      </w:r>
      <w:r w:rsidR="0071050B" w:rsidRPr="00B81E68">
        <w:rPr>
          <w:rFonts w:ascii="Times New Roman" w:hAnsi="Times New Roman"/>
          <w:sz w:val="26"/>
          <w:szCs w:val="26"/>
        </w:rPr>
        <w:t xml:space="preserve"> </w:t>
      </w:r>
      <w:r w:rsidRPr="00B81E68">
        <w:rPr>
          <w:rFonts w:ascii="Times New Roman" w:hAnsi="Times New Roman"/>
          <w:sz w:val="26"/>
          <w:szCs w:val="26"/>
        </w:rPr>
        <w:t>систематизирована.</w:t>
      </w:r>
      <w:r w:rsidR="0071050B" w:rsidRPr="00B81E68">
        <w:rPr>
          <w:rFonts w:ascii="Times New Roman" w:hAnsi="Times New Roman"/>
          <w:sz w:val="26"/>
          <w:szCs w:val="26"/>
        </w:rPr>
        <w:t xml:space="preserve"> </w:t>
      </w:r>
      <w:r w:rsidRPr="00B81E68">
        <w:rPr>
          <w:rFonts w:ascii="Times New Roman" w:hAnsi="Times New Roman"/>
          <w:sz w:val="26"/>
          <w:szCs w:val="26"/>
        </w:rPr>
        <w:t>Только</w:t>
      </w:r>
      <w:r w:rsidR="0071050B" w:rsidRPr="00B81E68">
        <w:rPr>
          <w:rFonts w:ascii="Times New Roman" w:hAnsi="Times New Roman"/>
          <w:sz w:val="26"/>
          <w:szCs w:val="26"/>
        </w:rPr>
        <w:t xml:space="preserve"> </w:t>
      </w:r>
      <w:r w:rsidRPr="00B81E68">
        <w:rPr>
          <w:rFonts w:ascii="Times New Roman" w:hAnsi="Times New Roman"/>
          <w:sz w:val="26"/>
          <w:szCs w:val="26"/>
        </w:rPr>
        <w:t>объединив</w:t>
      </w:r>
      <w:r w:rsidR="0071050B" w:rsidRPr="00B81E68">
        <w:rPr>
          <w:rFonts w:ascii="Times New Roman" w:hAnsi="Times New Roman"/>
          <w:sz w:val="26"/>
          <w:szCs w:val="26"/>
        </w:rPr>
        <w:t xml:space="preserve"> </w:t>
      </w:r>
      <w:r w:rsidRPr="00B81E68">
        <w:rPr>
          <w:rFonts w:ascii="Times New Roman" w:hAnsi="Times New Roman"/>
          <w:sz w:val="26"/>
          <w:szCs w:val="26"/>
        </w:rPr>
        <w:t>усилия</w:t>
      </w:r>
      <w:r w:rsidR="0071050B" w:rsidRPr="00B81E68">
        <w:rPr>
          <w:rFonts w:ascii="Times New Roman" w:hAnsi="Times New Roman"/>
          <w:sz w:val="26"/>
          <w:szCs w:val="26"/>
        </w:rPr>
        <w:t xml:space="preserve"> </w:t>
      </w:r>
      <w:r w:rsidRPr="00B81E68">
        <w:rPr>
          <w:rFonts w:ascii="Times New Roman" w:hAnsi="Times New Roman"/>
          <w:sz w:val="26"/>
          <w:szCs w:val="26"/>
        </w:rPr>
        <w:t>органов</w:t>
      </w:r>
      <w:r w:rsidR="0071050B" w:rsidRPr="00B81E68">
        <w:rPr>
          <w:rFonts w:ascii="Times New Roman" w:hAnsi="Times New Roman"/>
          <w:sz w:val="26"/>
          <w:szCs w:val="26"/>
        </w:rPr>
        <w:t xml:space="preserve"> </w:t>
      </w:r>
      <w:r w:rsidRPr="00B81E68">
        <w:rPr>
          <w:rFonts w:ascii="Times New Roman" w:hAnsi="Times New Roman"/>
          <w:sz w:val="26"/>
          <w:szCs w:val="26"/>
        </w:rPr>
        <w:t>местного</w:t>
      </w:r>
      <w:r w:rsidR="0071050B" w:rsidRPr="00B81E68">
        <w:rPr>
          <w:rFonts w:ascii="Times New Roman" w:hAnsi="Times New Roman"/>
          <w:sz w:val="26"/>
          <w:szCs w:val="26"/>
        </w:rPr>
        <w:t xml:space="preserve"> </w:t>
      </w:r>
      <w:r w:rsidRPr="00B81E68">
        <w:rPr>
          <w:rFonts w:ascii="Times New Roman" w:hAnsi="Times New Roman"/>
          <w:sz w:val="26"/>
          <w:szCs w:val="26"/>
        </w:rPr>
        <w:t>самоуправления</w:t>
      </w:r>
      <w:r w:rsidR="0071050B" w:rsidRPr="00B81E68">
        <w:rPr>
          <w:rFonts w:ascii="Times New Roman" w:hAnsi="Times New Roman"/>
          <w:sz w:val="26"/>
          <w:szCs w:val="26"/>
        </w:rPr>
        <w:t xml:space="preserve"> </w:t>
      </w:r>
      <w:r w:rsidRPr="00B81E68">
        <w:rPr>
          <w:rFonts w:ascii="Times New Roman" w:hAnsi="Times New Roman"/>
          <w:sz w:val="26"/>
          <w:szCs w:val="26"/>
        </w:rPr>
        <w:t>Приютненского РМО РК,</w:t>
      </w:r>
      <w:r w:rsidR="0071050B" w:rsidRPr="00B81E68">
        <w:rPr>
          <w:rFonts w:ascii="Times New Roman" w:hAnsi="Times New Roman"/>
          <w:sz w:val="26"/>
          <w:szCs w:val="26"/>
        </w:rPr>
        <w:t xml:space="preserve"> </w:t>
      </w:r>
      <w:r w:rsidRPr="00B81E68">
        <w:rPr>
          <w:rFonts w:ascii="Times New Roman" w:hAnsi="Times New Roman"/>
          <w:sz w:val="26"/>
          <w:szCs w:val="26"/>
        </w:rPr>
        <w:t>муниципальных</w:t>
      </w:r>
      <w:r w:rsidR="0071050B" w:rsidRPr="00B81E68">
        <w:rPr>
          <w:rFonts w:ascii="Times New Roman" w:hAnsi="Times New Roman"/>
          <w:sz w:val="26"/>
          <w:szCs w:val="26"/>
        </w:rPr>
        <w:t xml:space="preserve"> </w:t>
      </w:r>
      <w:r w:rsidRPr="00B81E68">
        <w:rPr>
          <w:rFonts w:ascii="Times New Roman" w:hAnsi="Times New Roman"/>
          <w:sz w:val="26"/>
          <w:szCs w:val="26"/>
        </w:rPr>
        <w:t>учреждений,</w:t>
      </w:r>
      <w:r w:rsidR="0071050B" w:rsidRPr="00B81E68">
        <w:rPr>
          <w:rFonts w:ascii="Times New Roman" w:hAnsi="Times New Roman"/>
          <w:sz w:val="26"/>
          <w:szCs w:val="26"/>
        </w:rPr>
        <w:t xml:space="preserve"> </w:t>
      </w:r>
      <w:r w:rsidRPr="00B81E68">
        <w:rPr>
          <w:rFonts w:ascii="Times New Roman" w:hAnsi="Times New Roman"/>
          <w:sz w:val="26"/>
          <w:szCs w:val="26"/>
        </w:rPr>
        <w:t>общественных</w:t>
      </w:r>
      <w:r w:rsidR="0071050B" w:rsidRPr="00B81E68">
        <w:rPr>
          <w:rFonts w:ascii="Times New Roman" w:hAnsi="Times New Roman"/>
          <w:sz w:val="26"/>
          <w:szCs w:val="26"/>
        </w:rPr>
        <w:t xml:space="preserve"> </w:t>
      </w:r>
      <w:r w:rsidRPr="00B81E68">
        <w:rPr>
          <w:rFonts w:ascii="Times New Roman" w:hAnsi="Times New Roman"/>
          <w:sz w:val="26"/>
          <w:szCs w:val="26"/>
        </w:rPr>
        <w:t>организаций</w:t>
      </w:r>
      <w:r w:rsidR="0071050B" w:rsidRPr="00B81E68">
        <w:rPr>
          <w:rFonts w:ascii="Times New Roman" w:hAnsi="Times New Roman"/>
          <w:sz w:val="26"/>
          <w:szCs w:val="26"/>
        </w:rPr>
        <w:t xml:space="preserve"> </w:t>
      </w:r>
      <w:r w:rsidRPr="00B81E68">
        <w:rPr>
          <w:rFonts w:ascii="Times New Roman" w:hAnsi="Times New Roman"/>
          <w:sz w:val="26"/>
          <w:szCs w:val="26"/>
        </w:rPr>
        <w:t>и</w:t>
      </w:r>
      <w:r w:rsidR="0071050B" w:rsidRPr="00B81E68">
        <w:rPr>
          <w:rFonts w:ascii="Times New Roman" w:hAnsi="Times New Roman"/>
          <w:sz w:val="26"/>
          <w:szCs w:val="26"/>
        </w:rPr>
        <w:t xml:space="preserve"> </w:t>
      </w:r>
      <w:r w:rsidRPr="00B81E68">
        <w:rPr>
          <w:rFonts w:ascii="Times New Roman" w:hAnsi="Times New Roman"/>
          <w:sz w:val="26"/>
          <w:szCs w:val="26"/>
        </w:rPr>
        <w:t>местного</w:t>
      </w:r>
      <w:r w:rsidR="0071050B" w:rsidRPr="00B81E68">
        <w:rPr>
          <w:rFonts w:ascii="Times New Roman" w:hAnsi="Times New Roman"/>
          <w:sz w:val="26"/>
          <w:szCs w:val="26"/>
        </w:rPr>
        <w:t xml:space="preserve"> </w:t>
      </w:r>
      <w:r w:rsidRPr="00B81E68">
        <w:rPr>
          <w:rFonts w:ascii="Times New Roman" w:hAnsi="Times New Roman"/>
          <w:sz w:val="26"/>
          <w:szCs w:val="26"/>
        </w:rPr>
        <w:t>сообщества,</w:t>
      </w:r>
      <w:r w:rsidR="0071050B" w:rsidRPr="00B81E68">
        <w:rPr>
          <w:rFonts w:ascii="Times New Roman" w:hAnsi="Times New Roman"/>
          <w:sz w:val="26"/>
          <w:szCs w:val="26"/>
        </w:rPr>
        <w:t xml:space="preserve"> </w:t>
      </w:r>
      <w:r w:rsidRPr="00B81E68">
        <w:rPr>
          <w:rFonts w:ascii="Times New Roman" w:hAnsi="Times New Roman"/>
          <w:sz w:val="26"/>
          <w:szCs w:val="26"/>
        </w:rPr>
        <w:t>можно</w:t>
      </w:r>
      <w:r w:rsidR="0071050B" w:rsidRPr="00B81E68">
        <w:rPr>
          <w:rFonts w:ascii="Times New Roman" w:hAnsi="Times New Roman"/>
          <w:sz w:val="26"/>
          <w:szCs w:val="26"/>
        </w:rPr>
        <w:t xml:space="preserve"> </w:t>
      </w:r>
      <w:r w:rsidRPr="00B81E68">
        <w:rPr>
          <w:rFonts w:ascii="Times New Roman" w:hAnsi="Times New Roman"/>
          <w:sz w:val="26"/>
          <w:szCs w:val="26"/>
        </w:rPr>
        <w:t>добиться</w:t>
      </w:r>
      <w:r w:rsidR="0071050B" w:rsidRPr="00B81E68">
        <w:rPr>
          <w:rFonts w:ascii="Times New Roman" w:hAnsi="Times New Roman"/>
          <w:sz w:val="26"/>
          <w:szCs w:val="26"/>
        </w:rPr>
        <w:t xml:space="preserve"> </w:t>
      </w:r>
      <w:r w:rsidRPr="00B81E68">
        <w:rPr>
          <w:rFonts w:ascii="Times New Roman" w:hAnsi="Times New Roman"/>
          <w:sz w:val="26"/>
          <w:szCs w:val="26"/>
        </w:rPr>
        <w:t>возрастания</w:t>
      </w:r>
      <w:r w:rsidR="0071050B" w:rsidRPr="00B81E68">
        <w:rPr>
          <w:rFonts w:ascii="Times New Roman" w:hAnsi="Times New Roman"/>
          <w:sz w:val="26"/>
          <w:szCs w:val="26"/>
        </w:rPr>
        <w:t xml:space="preserve"> </w:t>
      </w:r>
      <w:r w:rsidRPr="00B81E68">
        <w:rPr>
          <w:rFonts w:ascii="Times New Roman" w:hAnsi="Times New Roman"/>
          <w:sz w:val="26"/>
          <w:szCs w:val="26"/>
        </w:rPr>
        <w:t>эффективности</w:t>
      </w:r>
      <w:r w:rsidR="0071050B" w:rsidRPr="00B81E68">
        <w:rPr>
          <w:rFonts w:ascii="Times New Roman" w:hAnsi="Times New Roman"/>
          <w:sz w:val="26"/>
          <w:szCs w:val="26"/>
        </w:rPr>
        <w:t xml:space="preserve"> </w:t>
      </w:r>
      <w:r w:rsidRPr="00B81E68">
        <w:rPr>
          <w:rFonts w:ascii="Times New Roman" w:hAnsi="Times New Roman"/>
          <w:sz w:val="26"/>
          <w:szCs w:val="26"/>
        </w:rPr>
        <w:t>деятельности</w:t>
      </w:r>
      <w:r w:rsidR="0071050B" w:rsidRPr="00B81E68">
        <w:rPr>
          <w:rFonts w:ascii="Times New Roman" w:hAnsi="Times New Roman"/>
          <w:sz w:val="26"/>
          <w:szCs w:val="26"/>
        </w:rPr>
        <w:t xml:space="preserve"> </w:t>
      </w:r>
      <w:r w:rsidRPr="00B81E68">
        <w:rPr>
          <w:rFonts w:ascii="Times New Roman" w:hAnsi="Times New Roman"/>
          <w:sz w:val="26"/>
          <w:szCs w:val="26"/>
        </w:rPr>
        <w:t>и</w:t>
      </w:r>
      <w:r w:rsidR="0071050B" w:rsidRPr="00B81E68">
        <w:rPr>
          <w:rFonts w:ascii="Times New Roman" w:hAnsi="Times New Roman"/>
          <w:sz w:val="26"/>
          <w:szCs w:val="26"/>
        </w:rPr>
        <w:t xml:space="preserve"> </w:t>
      </w:r>
      <w:r w:rsidRPr="00B81E68">
        <w:rPr>
          <w:rFonts w:ascii="Times New Roman" w:hAnsi="Times New Roman"/>
          <w:sz w:val="26"/>
          <w:szCs w:val="26"/>
        </w:rPr>
        <w:t>в</w:t>
      </w:r>
      <w:r w:rsidR="0071050B" w:rsidRPr="00B81E68">
        <w:rPr>
          <w:rFonts w:ascii="Times New Roman" w:hAnsi="Times New Roman"/>
          <w:sz w:val="26"/>
          <w:szCs w:val="26"/>
        </w:rPr>
        <w:t xml:space="preserve"> </w:t>
      </w:r>
      <w:r w:rsidRPr="00B81E68">
        <w:rPr>
          <w:rFonts w:ascii="Times New Roman" w:hAnsi="Times New Roman"/>
          <w:sz w:val="26"/>
          <w:szCs w:val="26"/>
        </w:rPr>
        <w:t>результате</w:t>
      </w:r>
      <w:r w:rsidR="0071050B" w:rsidRPr="00B81E68">
        <w:rPr>
          <w:rFonts w:ascii="Times New Roman" w:hAnsi="Times New Roman"/>
          <w:sz w:val="26"/>
          <w:szCs w:val="26"/>
        </w:rPr>
        <w:t xml:space="preserve"> </w:t>
      </w:r>
      <w:r w:rsidRPr="00B81E68">
        <w:rPr>
          <w:rFonts w:ascii="Times New Roman" w:hAnsi="Times New Roman"/>
          <w:sz w:val="26"/>
          <w:szCs w:val="26"/>
        </w:rPr>
        <w:t>интеграции</w:t>
      </w:r>
      <w:r w:rsidR="0071050B" w:rsidRPr="00B81E68">
        <w:rPr>
          <w:rFonts w:ascii="Times New Roman" w:hAnsi="Times New Roman"/>
          <w:sz w:val="26"/>
          <w:szCs w:val="26"/>
        </w:rPr>
        <w:t xml:space="preserve"> </w:t>
      </w:r>
      <w:r w:rsidRPr="00B81E68">
        <w:rPr>
          <w:rFonts w:ascii="Times New Roman" w:hAnsi="Times New Roman"/>
          <w:sz w:val="26"/>
          <w:szCs w:val="26"/>
        </w:rPr>
        <w:t>получить синергетический эффект.</w:t>
      </w:r>
    </w:p>
    <w:p w:rsidR="00837B72" w:rsidRPr="00B81E68" w:rsidRDefault="00837B72" w:rsidP="00020690">
      <w:pPr>
        <w:pStyle w:val="ae"/>
        <w:ind w:left="-426" w:right="231" w:firstLine="710"/>
        <w:contextualSpacing/>
        <w:jc w:val="both"/>
        <w:rPr>
          <w:rFonts w:ascii="Times New Roman" w:hAnsi="Times New Roman"/>
          <w:sz w:val="26"/>
          <w:szCs w:val="26"/>
        </w:rPr>
      </w:pPr>
      <w:r w:rsidRPr="00B81E68">
        <w:rPr>
          <w:rFonts w:ascii="Times New Roman" w:hAnsi="Times New Roman"/>
          <w:sz w:val="26"/>
          <w:szCs w:val="26"/>
        </w:rPr>
        <w:t>Среди</w:t>
      </w:r>
      <w:r w:rsidR="00020690" w:rsidRPr="00B81E68">
        <w:rPr>
          <w:rFonts w:ascii="Times New Roman" w:hAnsi="Times New Roman"/>
          <w:sz w:val="26"/>
          <w:szCs w:val="26"/>
        </w:rPr>
        <w:t xml:space="preserve"> </w:t>
      </w:r>
      <w:r w:rsidRPr="00B81E68">
        <w:rPr>
          <w:rFonts w:ascii="Times New Roman" w:hAnsi="Times New Roman"/>
          <w:sz w:val="26"/>
          <w:szCs w:val="26"/>
        </w:rPr>
        <w:t>существующих</w:t>
      </w:r>
      <w:r w:rsidR="00020690" w:rsidRPr="00B81E68">
        <w:rPr>
          <w:rFonts w:ascii="Times New Roman" w:hAnsi="Times New Roman"/>
          <w:sz w:val="26"/>
          <w:szCs w:val="26"/>
        </w:rPr>
        <w:t xml:space="preserve"> </w:t>
      </w:r>
      <w:r w:rsidRPr="00B81E68">
        <w:rPr>
          <w:rFonts w:ascii="Times New Roman" w:hAnsi="Times New Roman"/>
          <w:sz w:val="26"/>
          <w:szCs w:val="26"/>
        </w:rPr>
        <w:t>сильных</w:t>
      </w:r>
      <w:r w:rsidR="00020690" w:rsidRPr="00B81E68">
        <w:rPr>
          <w:rFonts w:ascii="Times New Roman" w:hAnsi="Times New Roman"/>
          <w:sz w:val="26"/>
          <w:szCs w:val="26"/>
        </w:rPr>
        <w:t xml:space="preserve"> </w:t>
      </w:r>
      <w:r w:rsidRPr="00B81E68">
        <w:rPr>
          <w:rFonts w:ascii="Times New Roman" w:hAnsi="Times New Roman"/>
          <w:sz w:val="26"/>
          <w:szCs w:val="26"/>
        </w:rPr>
        <w:t>сторон</w:t>
      </w:r>
      <w:r w:rsidR="00020690" w:rsidRPr="00B81E68">
        <w:rPr>
          <w:rFonts w:ascii="Times New Roman" w:hAnsi="Times New Roman"/>
          <w:sz w:val="26"/>
          <w:szCs w:val="26"/>
        </w:rPr>
        <w:t xml:space="preserve"> </w:t>
      </w:r>
      <w:r w:rsidRPr="00B81E68">
        <w:rPr>
          <w:rFonts w:ascii="Times New Roman" w:hAnsi="Times New Roman"/>
          <w:sz w:val="26"/>
          <w:szCs w:val="26"/>
        </w:rPr>
        <w:t>и</w:t>
      </w:r>
      <w:r w:rsidR="00020690" w:rsidRPr="00B81E68">
        <w:rPr>
          <w:rFonts w:ascii="Times New Roman" w:hAnsi="Times New Roman"/>
          <w:sz w:val="26"/>
          <w:szCs w:val="26"/>
        </w:rPr>
        <w:t xml:space="preserve"> </w:t>
      </w:r>
      <w:r w:rsidRPr="00B81E68">
        <w:rPr>
          <w:rFonts w:ascii="Times New Roman" w:hAnsi="Times New Roman"/>
          <w:sz w:val="26"/>
          <w:szCs w:val="26"/>
        </w:rPr>
        <w:t>наиболее</w:t>
      </w:r>
      <w:r w:rsidR="00020690" w:rsidRPr="00B81E68">
        <w:rPr>
          <w:rFonts w:ascii="Times New Roman" w:hAnsi="Times New Roman"/>
          <w:sz w:val="26"/>
          <w:szCs w:val="26"/>
        </w:rPr>
        <w:t xml:space="preserve"> </w:t>
      </w:r>
      <w:r w:rsidRPr="00B81E68">
        <w:rPr>
          <w:rFonts w:ascii="Times New Roman" w:hAnsi="Times New Roman"/>
          <w:sz w:val="26"/>
          <w:szCs w:val="26"/>
        </w:rPr>
        <w:t>важных</w:t>
      </w:r>
      <w:r w:rsidR="00020690" w:rsidRPr="00B81E68">
        <w:rPr>
          <w:rFonts w:ascii="Times New Roman" w:hAnsi="Times New Roman"/>
          <w:sz w:val="26"/>
          <w:szCs w:val="26"/>
        </w:rPr>
        <w:t xml:space="preserve"> </w:t>
      </w:r>
      <w:r w:rsidRPr="00B81E68">
        <w:rPr>
          <w:rFonts w:ascii="Times New Roman" w:hAnsi="Times New Roman"/>
          <w:sz w:val="26"/>
          <w:szCs w:val="26"/>
        </w:rPr>
        <w:t>достижений</w:t>
      </w:r>
      <w:r w:rsidR="00020690" w:rsidRPr="00B81E68">
        <w:rPr>
          <w:rFonts w:ascii="Times New Roman" w:hAnsi="Times New Roman"/>
          <w:sz w:val="26"/>
          <w:szCs w:val="26"/>
        </w:rPr>
        <w:t xml:space="preserve"> </w:t>
      </w:r>
      <w:r w:rsidRPr="00B81E68">
        <w:rPr>
          <w:rFonts w:ascii="Times New Roman" w:hAnsi="Times New Roman"/>
          <w:sz w:val="26"/>
          <w:szCs w:val="26"/>
        </w:rPr>
        <w:t>в</w:t>
      </w:r>
      <w:r w:rsidR="00020690" w:rsidRPr="00B81E68">
        <w:rPr>
          <w:rFonts w:ascii="Times New Roman" w:hAnsi="Times New Roman"/>
          <w:sz w:val="26"/>
          <w:szCs w:val="26"/>
        </w:rPr>
        <w:t xml:space="preserve"> </w:t>
      </w:r>
      <w:r w:rsidRPr="00B81E68">
        <w:rPr>
          <w:rFonts w:ascii="Times New Roman" w:hAnsi="Times New Roman"/>
          <w:sz w:val="26"/>
          <w:szCs w:val="26"/>
        </w:rPr>
        <w:t>сфере</w:t>
      </w:r>
      <w:r w:rsidR="00020690" w:rsidRPr="00B81E68">
        <w:rPr>
          <w:rFonts w:ascii="Times New Roman" w:hAnsi="Times New Roman"/>
          <w:sz w:val="26"/>
          <w:szCs w:val="26"/>
        </w:rPr>
        <w:t xml:space="preserve"> </w:t>
      </w:r>
      <w:r w:rsidRPr="00B81E68">
        <w:rPr>
          <w:rFonts w:ascii="Times New Roman" w:hAnsi="Times New Roman"/>
          <w:sz w:val="26"/>
          <w:szCs w:val="26"/>
        </w:rPr>
        <w:t>патриотического</w:t>
      </w:r>
      <w:r w:rsidR="00020690" w:rsidRPr="00B81E68">
        <w:rPr>
          <w:rFonts w:ascii="Times New Roman" w:hAnsi="Times New Roman"/>
          <w:sz w:val="26"/>
          <w:szCs w:val="26"/>
        </w:rPr>
        <w:t xml:space="preserve"> </w:t>
      </w:r>
      <w:r w:rsidRPr="00B81E68">
        <w:rPr>
          <w:rFonts w:ascii="Times New Roman" w:hAnsi="Times New Roman"/>
          <w:sz w:val="26"/>
          <w:szCs w:val="26"/>
        </w:rPr>
        <w:t>воспитания</w:t>
      </w:r>
      <w:r w:rsidR="00020690" w:rsidRPr="00B81E68">
        <w:rPr>
          <w:rFonts w:ascii="Times New Roman" w:hAnsi="Times New Roman"/>
          <w:sz w:val="26"/>
          <w:szCs w:val="26"/>
        </w:rPr>
        <w:t xml:space="preserve"> </w:t>
      </w:r>
      <w:r w:rsidRPr="00B81E68">
        <w:rPr>
          <w:rFonts w:ascii="Times New Roman" w:hAnsi="Times New Roman"/>
          <w:sz w:val="26"/>
          <w:szCs w:val="26"/>
        </w:rPr>
        <w:t>молодёжи</w:t>
      </w:r>
      <w:r w:rsidR="00020690" w:rsidRPr="00B81E68">
        <w:rPr>
          <w:rFonts w:ascii="Times New Roman" w:hAnsi="Times New Roman"/>
          <w:sz w:val="26"/>
          <w:szCs w:val="26"/>
        </w:rPr>
        <w:t xml:space="preserve"> </w:t>
      </w:r>
      <w:r w:rsidRPr="00B81E68">
        <w:rPr>
          <w:rFonts w:ascii="Times New Roman" w:hAnsi="Times New Roman"/>
          <w:sz w:val="26"/>
          <w:szCs w:val="26"/>
        </w:rPr>
        <w:t>в</w:t>
      </w:r>
      <w:r w:rsidR="00020690" w:rsidRPr="00B81E68">
        <w:rPr>
          <w:rFonts w:ascii="Times New Roman" w:hAnsi="Times New Roman"/>
          <w:sz w:val="26"/>
          <w:szCs w:val="26"/>
        </w:rPr>
        <w:t xml:space="preserve"> </w:t>
      </w:r>
      <w:r w:rsidRPr="00B81E68">
        <w:rPr>
          <w:rFonts w:ascii="Times New Roman" w:hAnsi="Times New Roman"/>
          <w:sz w:val="26"/>
          <w:szCs w:val="26"/>
        </w:rPr>
        <w:t>Приютненского РМО РК</w:t>
      </w:r>
      <w:r w:rsidR="001A3E72" w:rsidRPr="00B81E68">
        <w:rPr>
          <w:rFonts w:ascii="Times New Roman" w:hAnsi="Times New Roman"/>
          <w:sz w:val="26"/>
          <w:szCs w:val="26"/>
        </w:rPr>
        <w:t xml:space="preserve"> </w:t>
      </w:r>
      <w:r w:rsidRPr="00B81E68">
        <w:rPr>
          <w:rFonts w:ascii="Times New Roman" w:hAnsi="Times New Roman"/>
          <w:sz w:val="26"/>
          <w:szCs w:val="26"/>
        </w:rPr>
        <w:t>можно отметить</w:t>
      </w:r>
      <w:r w:rsidR="001A3E72" w:rsidRPr="00B81E68">
        <w:rPr>
          <w:rFonts w:ascii="Times New Roman" w:hAnsi="Times New Roman"/>
          <w:sz w:val="26"/>
          <w:szCs w:val="26"/>
        </w:rPr>
        <w:t xml:space="preserve"> </w:t>
      </w:r>
      <w:r w:rsidRPr="00B81E68">
        <w:rPr>
          <w:rFonts w:ascii="Times New Roman" w:hAnsi="Times New Roman"/>
          <w:sz w:val="26"/>
          <w:szCs w:val="26"/>
        </w:rPr>
        <w:t>следующие:</w:t>
      </w:r>
    </w:p>
    <w:p w:rsidR="00837B72" w:rsidRPr="00B81E68" w:rsidRDefault="00020690" w:rsidP="00020690">
      <w:pPr>
        <w:pStyle w:val="aa"/>
        <w:widowControl w:val="0"/>
        <w:tabs>
          <w:tab w:val="left" w:pos="1246"/>
        </w:tabs>
        <w:autoSpaceDE w:val="0"/>
        <w:autoSpaceDN w:val="0"/>
        <w:spacing w:after="0" w:line="240" w:lineRule="auto"/>
        <w:ind w:left="-142" w:right="233"/>
        <w:jc w:val="both"/>
        <w:rPr>
          <w:rFonts w:ascii="Times New Roman" w:hAnsi="Times New Roman"/>
          <w:sz w:val="26"/>
          <w:szCs w:val="26"/>
        </w:rPr>
      </w:pPr>
      <w:r w:rsidRPr="00B81E68">
        <w:rPr>
          <w:rFonts w:ascii="Times New Roman" w:hAnsi="Times New Roman"/>
          <w:sz w:val="26"/>
          <w:szCs w:val="26"/>
        </w:rPr>
        <w:t>-   з</w:t>
      </w:r>
      <w:r w:rsidR="00837B72" w:rsidRPr="00B81E68">
        <w:rPr>
          <w:rFonts w:ascii="Times New Roman" w:hAnsi="Times New Roman"/>
          <w:sz w:val="26"/>
          <w:szCs w:val="26"/>
        </w:rPr>
        <w:t>аинтересованность</w:t>
      </w:r>
      <w:r w:rsidR="001A3E72" w:rsidRPr="00B81E68">
        <w:rPr>
          <w:rFonts w:ascii="Times New Roman" w:hAnsi="Times New Roman"/>
          <w:sz w:val="26"/>
          <w:szCs w:val="26"/>
        </w:rPr>
        <w:t xml:space="preserve"> </w:t>
      </w:r>
      <w:r w:rsidR="00837B72" w:rsidRPr="00B81E68">
        <w:rPr>
          <w:rFonts w:ascii="Times New Roman" w:hAnsi="Times New Roman"/>
          <w:sz w:val="26"/>
          <w:szCs w:val="26"/>
        </w:rPr>
        <w:t>органов</w:t>
      </w:r>
      <w:r w:rsidR="001A3E72" w:rsidRPr="00B81E68">
        <w:rPr>
          <w:rFonts w:ascii="Times New Roman" w:hAnsi="Times New Roman"/>
          <w:sz w:val="26"/>
          <w:szCs w:val="26"/>
        </w:rPr>
        <w:t xml:space="preserve"> </w:t>
      </w:r>
      <w:r w:rsidR="00837B72" w:rsidRPr="00B81E68">
        <w:rPr>
          <w:rFonts w:ascii="Times New Roman" w:hAnsi="Times New Roman"/>
          <w:sz w:val="26"/>
          <w:szCs w:val="26"/>
        </w:rPr>
        <w:t>местного</w:t>
      </w:r>
      <w:r w:rsidR="001A3E72" w:rsidRPr="00B81E68">
        <w:rPr>
          <w:rFonts w:ascii="Times New Roman" w:hAnsi="Times New Roman"/>
          <w:sz w:val="26"/>
          <w:szCs w:val="26"/>
        </w:rPr>
        <w:t xml:space="preserve"> </w:t>
      </w:r>
      <w:r w:rsidR="00837B72" w:rsidRPr="00B81E68">
        <w:rPr>
          <w:rFonts w:ascii="Times New Roman" w:hAnsi="Times New Roman"/>
          <w:sz w:val="26"/>
          <w:szCs w:val="26"/>
        </w:rPr>
        <w:t>самоуправления</w:t>
      </w:r>
      <w:r w:rsidR="001A3E72" w:rsidRPr="00B81E68">
        <w:rPr>
          <w:rFonts w:ascii="Times New Roman" w:hAnsi="Times New Roman"/>
          <w:sz w:val="26"/>
          <w:szCs w:val="26"/>
        </w:rPr>
        <w:t xml:space="preserve"> </w:t>
      </w:r>
      <w:r w:rsidR="00837B72" w:rsidRPr="00B81E68">
        <w:rPr>
          <w:rFonts w:ascii="Times New Roman" w:hAnsi="Times New Roman"/>
          <w:sz w:val="26"/>
          <w:szCs w:val="26"/>
        </w:rPr>
        <w:t>Приютненского РМО РК</w:t>
      </w:r>
      <w:r w:rsidR="001A3E72" w:rsidRPr="00B81E68">
        <w:rPr>
          <w:rFonts w:ascii="Times New Roman" w:hAnsi="Times New Roman"/>
          <w:sz w:val="26"/>
          <w:szCs w:val="26"/>
        </w:rPr>
        <w:t xml:space="preserve"> </w:t>
      </w:r>
      <w:r w:rsidR="00837B72" w:rsidRPr="00B81E68">
        <w:rPr>
          <w:rFonts w:ascii="Times New Roman" w:hAnsi="Times New Roman"/>
          <w:sz w:val="26"/>
          <w:szCs w:val="26"/>
        </w:rPr>
        <w:t>в</w:t>
      </w:r>
      <w:r w:rsidR="001A3E72" w:rsidRPr="00B81E68">
        <w:rPr>
          <w:rFonts w:ascii="Times New Roman" w:hAnsi="Times New Roman"/>
          <w:sz w:val="26"/>
          <w:szCs w:val="26"/>
        </w:rPr>
        <w:t xml:space="preserve"> </w:t>
      </w:r>
      <w:r w:rsidR="00837B72" w:rsidRPr="00B81E68">
        <w:rPr>
          <w:rFonts w:ascii="Times New Roman" w:hAnsi="Times New Roman"/>
          <w:sz w:val="26"/>
          <w:szCs w:val="26"/>
        </w:rPr>
        <w:t>организации</w:t>
      </w:r>
      <w:r w:rsidR="001A3E72" w:rsidRPr="00B81E68">
        <w:rPr>
          <w:rFonts w:ascii="Times New Roman" w:hAnsi="Times New Roman"/>
          <w:sz w:val="26"/>
          <w:szCs w:val="26"/>
        </w:rPr>
        <w:t xml:space="preserve"> </w:t>
      </w:r>
      <w:r w:rsidR="00837B72" w:rsidRPr="00B81E68">
        <w:rPr>
          <w:rFonts w:ascii="Times New Roman" w:hAnsi="Times New Roman"/>
          <w:sz w:val="26"/>
          <w:szCs w:val="26"/>
        </w:rPr>
        <w:t>работы</w:t>
      </w:r>
      <w:r w:rsidR="001A3E72" w:rsidRPr="00B81E68">
        <w:rPr>
          <w:rFonts w:ascii="Times New Roman" w:hAnsi="Times New Roman"/>
          <w:sz w:val="26"/>
          <w:szCs w:val="26"/>
        </w:rPr>
        <w:t xml:space="preserve"> </w:t>
      </w:r>
      <w:r w:rsidR="00837B72" w:rsidRPr="00B81E68">
        <w:rPr>
          <w:rFonts w:ascii="Times New Roman" w:hAnsi="Times New Roman"/>
          <w:sz w:val="26"/>
          <w:szCs w:val="26"/>
        </w:rPr>
        <w:t>по</w:t>
      </w:r>
      <w:r w:rsidR="001A3E72" w:rsidRPr="00B81E68">
        <w:rPr>
          <w:rFonts w:ascii="Times New Roman" w:hAnsi="Times New Roman"/>
          <w:sz w:val="26"/>
          <w:szCs w:val="26"/>
        </w:rPr>
        <w:t xml:space="preserve"> </w:t>
      </w:r>
      <w:r w:rsidR="00837B72" w:rsidRPr="00B81E68">
        <w:rPr>
          <w:rFonts w:ascii="Times New Roman" w:hAnsi="Times New Roman"/>
          <w:sz w:val="26"/>
          <w:szCs w:val="26"/>
        </w:rPr>
        <w:t>патриотическому</w:t>
      </w:r>
      <w:r w:rsidR="001A3E72" w:rsidRPr="00B81E68">
        <w:rPr>
          <w:rFonts w:ascii="Times New Roman" w:hAnsi="Times New Roman"/>
          <w:sz w:val="26"/>
          <w:szCs w:val="26"/>
        </w:rPr>
        <w:t xml:space="preserve"> </w:t>
      </w:r>
      <w:r w:rsidR="00837B72" w:rsidRPr="00B81E68">
        <w:rPr>
          <w:rFonts w:ascii="Times New Roman" w:hAnsi="Times New Roman"/>
          <w:sz w:val="26"/>
          <w:szCs w:val="26"/>
        </w:rPr>
        <w:t>воспитанию,</w:t>
      </w:r>
      <w:r w:rsidR="001A3E72" w:rsidRPr="00B81E68">
        <w:rPr>
          <w:rFonts w:ascii="Times New Roman" w:hAnsi="Times New Roman"/>
          <w:sz w:val="26"/>
          <w:szCs w:val="26"/>
        </w:rPr>
        <w:t xml:space="preserve"> </w:t>
      </w:r>
      <w:r w:rsidR="00837B72" w:rsidRPr="00B81E68">
        <w:rPr>
          <w:rFonts w:ascii="Times New Roman" w:hAnsi="Times New Roman"/>
          <w:sz w:val="26"/>
          <w:szCs w:val="26"/>
        </w:rPr>
        <w:t>популярность</w:t>
      </w:r>
      <w:r w:rsidR="001A3E72" w:rsidRPr="00B81E68">
        <w:rPr>
          <w:rFonts w:ascii="Times New Roman" w:hAnsi="Times New Roman"/>
          <w:sz w:val="26"/>
          <w:szCs w:val="26"/>
        </w:rPr>
        <w:t xml:space="preserve"> </w:t>
      </w:r>
      <w:r w:rsidR="00837B72" w:rsidRPr="00B81E68">
        <w:rPr>
          <w:rFonts w:ascii="Times New Roman" w:hAnsi="Times New Roman"/>
          <w:sz w:val="26"/>
          <w:szCs w:val="26"/>
        </w:rPr>
        <w:t>темы</w:t>
      </w:r>
      <w:r w:rsidR="001A3E72" w:rsidRPr="00B81E68">
        <w:rPr>
          <w:rFonts w:ascii="Times New Roman" w:hAnsi="Times New Roman"/>
          <w:sz w:val="26"/>
          <w:szCs w:val="26"/>
        </w:rPr>
        <w:t xml:space="preserve"> </w:t>
      </w:r>
      <w:r w:rsidR="00837B72" w:rsidRPr="00B81E68">
        <w:rPr>
          <w:rFonts w:ascii="Times New Roman" w:hAnsi="Times New Roman"/>
          <w:sz w:val="26"/>
          <w:szCs w:val="26"/>
        </w:rPr>
        <w:t>патриотического</w:t>
      </w:r>
      <w:r w:rsidR="001A3E72" w:rsidRPr="00B81E68">
        <w:rPr>
          <w:rFonts w:ascii="Times New Roman" w:hAnsi="Times New Roman"/>
          <w:sz w:val="26"/>
          <w:szCs w:val="26"/>
        </w:rPr>
        <w:t xml:space="preserve"> </w:t>
      </w:r>
      <w:r w:rsidR="00837B72" w:rsidRPr="00B81E68">
        <w:rPr>
          <w:rFonts w:ascii="Times New Roman" w:hAnsi="Times New Roman"/>
          <w:sz w:val="26"/>
          <w:szCs w:val="26"/>
        </w:rPr>
        <w:t>воспитания</w:t>
      </w:r>
      <w:r w:rsidR="001A3E72" w:rsidRPr="00B81E68">
        <w:rPr>
          <w:rFonts w:ascii="Times New Roman" w:hAnsi="Times New Roman"/>
          <w:sz w:val="26"/>
          <w:szCs w:val="26"/>
        </w:rPr>
        <w:t xml:space="preserve"> </w:t>
      </w:r>
      <w:r w:rsidR="00837B72" w:rsidRPr="00B81E68">
        <w:rPr>
          <w:rFonts w:ascii="Times New Roman" w:hAnsi="Times New Roman"/>
          <w:sz w:val="26"/>
          <w:szCs w:val="26"/>
        </w:rPr>
        <w:t>среди</w:t>
      </w:r>
      <w:r w:rsidR="001A3E72" w:rsidRPr="00B81E68">
        <w:rPr>
          <w:rFonts w:ascii="Times New Roman" w:hAnsi="Times New Roman"/>
          <w:sz w:val="26"/>
          <w:szCs w:val="26"/>
        </w:rPr>
        <w:t xml:space="preserve"> </w:t>
      </w:r>
      <w:r w:rsidR="00837B72" w:rsidRPr="00B81E68">
        <w:rPr>
          <w:rFonts w:ascii="Times New Roman" w:hAnsi="Times New Roman"/>
          <w:sz w:val="26"/>
          <w:szCs w:val="26"/>
        </w:rPr>
        <w:t>населения Приютненского РМО РК;</w:t>
      </w:r>
    </w:p>
    <w:p w:rsidR="00837B72" w:rsidRPr="00B81E68" w:rsidRDefault="00020690" w:rsidP="00020690">
      <w:pPr>
        <w:pStyle w:val="aa"/>
        <w:widowControl w:val="0"/>
        <w:tabs>
          <w:tab w:val="left" w:pos="1102"/>
        </w:tabs>
        <w:autoSpaceDE w:val="0"/>
        <w:autoSpaceDN w:val="0"/>
        <w:spacing w:after="0" w:line="240" w:lineRule="auto"/>
        <w:ind w:left="-142" w:right="231"/>
        <w:jc w:val="both"/>
        <w:rPr>
          <w:rFonts w:ascii="Times New Roman" w:hAnsi="Times New Roman"/>
          <w:sz w:val="26"/>
          <w:szCs w:val="26"/>
        </w:rPr>
      </w:pPr>
      <w:r w:rsidRPr="00B81E68">
        <w:rPr>
          <w:rFonts w:ascii="Times New Roman" w:hAnsi="Times New Roman"/>
          <w:sz w:val="26"/>
          <w:szCs w:val="26"/>
        </w:rPr>
        <w:t xml:space="preserve">- </w:t>
      </w:r>
      <w:r w:rsidR="00837B72" w:rsidRPr="00B81E68">
        <w:rPr>
          <w:rFonts w:ascii="Times New Roman" w:hAnsi="Times New Roman"/>
          <w:sz w:val="26"/>
          <w:szCs w:val="26"/>
        </w:rPr>
        <w:t>наличие организаций патриотической направленности, занимающихся вопросами</w:t>
      </w:r>
      <w:r w:rsidR="001A3E72" w:rsidRPr="00B81E68">
        <w:rPr>
          <w:rFonts w:ascii="Times New Roman" w:hAnsi="Times New Roman"/>
          <w:sz w:val="26"/>
          <w:szCs w:val="26"/>
        </w:rPr>
        <w:t xml:space="preserve"> </w:t>
      </w:r>
      <w:r w:rsidR="00837B72" w:rsidRPr="00B81E68">
        <w:rPr>
          <w:rFonts w:ascii="Times New Roman" w:hAnsi="Times New Roman"/>
          <w:sz w:val="26"/>
          <w:szCs w:val="26"/>
        </w:rPr>
        <w:t>патриотического воспитания;</w:t>
      </w:r>
    </w:p>
    <w:p w:rsidR="00837B72" w:rsidRPr="00B81E68" w:rsidRDefault="00020690" w:rsidP="00020690">
      <w:pPr>
        <w:pStyle w:val="aa"/>
        <w:widowControl w:val="0"/>
        <w:tabs>
          <w:tab w:val="left" w:pos="1262"/>
        </w:tabs>
        <w:autoSpaceDE w:val="0"/>
        <w:autoSpaceDN w:val="0"/>
        <w:spacing w:after="0" w:line="240" w:lineRule="auto"/>
        <w:ind w:left="-142" w:right="235"/>
        <w:jc w:val="both"/>
        <w:rPr>
          <w:rFonts w:ascii="Times New Roman" w:hAnsi="Times New Roman"/>
          <w:sz w:val="26"/>
          <w:szCs w:val="26"/>
        </w:rPr>
      </w:pPr>
      <w:r w:rsidRPr="00B81E68">
        <w:rPr>
          <w:rFonts w:ascii="Times New Roman" w:hAnsi="Times New Roman"/>
          <w:sz w:val="26"/>
          <w:szCs w:val="26"/>
        </w:rPr>
        <w:t xml:space="preserve">-  </w:t>
      </w:r>
      <w:r w:rsidR="00837B72" w:rsidRPr="00B81E68">
        <w:rPr>
          <w:rFonts w:ascii="Times New Roman" w:hAnsi="Times New Roman"/>
          <w:sz w:val="26"/>
          <w:szCs w:val="26"/>
        </w:rPr>
        <w:t>наличие</w:t>
      </w:r>
      <w:r w:rsidR="001A3E72" w:rsidRPr="00B81E68">
        <w:rPr>
          <w:rFonts w:ascii="Times New Roman" w:hAnsi="Times New Roman"/>
          <w:sz w:val="26"/>
          <w:szCs w:val="26"/>
        </w:rPr>
        <w:t xml:space="preserve"> </w:t>
      </w:r>
      <w:r w:rsidR="00837B72" w:rsidRPr="00B81E68">
        <w:rPr>
          <w:rFonts w:ascii="Times New Roman" w:hAnsi="Times New Roman"/>
          <w:sz w:val="26"/>
          <w:szCs w:val="26"/>
        </w:rPr>
        <w:t>отлаженных</w:t>
      </w:r>
      <w:r w:rsidR="001A3E72" w:rsidRPr="00B81E68">
        <w:rPr>
          <w:rFonts w:ascii="Times New Roman" w:hAnsi="Times New Roman"/>
          <w:sz w:val="26"/>
          <w:szCs w:val="26"/>
        </w:rPr>
        <w:t xml:space="preserve"> </w:t>
      </w:r>
      <w:r w:rsidR="00837B72" w:rsidRPr="00B81E68">
        <w:rPr>
          <w:rFonts w:ascii="Times New Roman" w:hAnsi="Times New Roman"/>
          <w:sz w:val="26"/>
          <w:szCs w:val="26"/>
        </w:rPr>
        <w:t>механизмов</w:t>
      </w:r>
      <w:r w:rsidR="001A3E72" w:rsidRPr="00B81E68">
        <w:rPr>
          <w:rFonts w:ascii="Times New Roman" w:hAnsi="Times New Roman"/>
          <w:sz w:val="26"/>
          <w:szCs w:val="26"/>
        </w:rPr>
        <w:t xml:space="preserve"> </w:t>
      </w:r>
      <w:r w:rsidR="00837B72" w:rsidRPr="00B81E68">
        <w:rPr>
          <w:rFonts w:ascii="Times New Roman" w:hAnsi="Times New Roman"/>
          <w:sz w:val="26"/>
          <w:szCs w:val="26"/>
        </w:rPr>
        <w:t>и</w:t>
      </w:r>
      <w:r w:rsidR="001A3E72" w:rsidRPr="00B81E68">
        <w:rPr>
          <w:rFonts w:ascii="Times New Roman" w:hAnsi="Times New Roman"/>
          <w:sz w:val="26"/>
          <w:szCs w:val="26"/>
        </w:rPr>
        <w:t xml:space="preserve"> </w:t>
      </w:r>
      <w:r w:rsidR="00837B72" w:rsidRPr="00B81E68">
        <w:rPr>
          <w:rFonts w:ascii="Times New Roman" w:hAnsi="Times New Roman"/>
          <w:sz w:val="26"/>
          <w:szCs w:val="26"/>
        </w:rPr>
        <w:t>системы</w:t>
      </w:r>
      <w:r w:rsidR="001A3E72" w:rsidRPr="00B81E68">
        <w:rPr>
          <w:rFonts w:ascii="Times New Roman" w:hAnsi="Times New Roman"/>
          <w:sz w:val="26"/>
          <w:szCs w:val="26"/>
        </w:rPr>
        <w:t xml:space="preserve"> </w:t>
      </w:r>
      <w:r w:rsidR="00837B72" w:rsidRPr="00B81E68">
        <w:rPr>
          <w:rFonts w:ascii="Times New Roman" w:hAnsi="Times New Roman"/>
          <w:sz w:val="26"/>
          <w:szCs w:val="26"/>
        </w:rPr>
        <w:t>подготовки</w:t>
      </w:r>
      <w:r w:rsidR="001A3E72" w:rsidRPr="00B81E68">
        <w:rPr>
          <w:rFonts w:ascii="Times New Roman" w:hAnsi="Times New Roman"/>
          <w:sz w:val="26"/>
          <w:szCs w:val="26"/>
        </w:rPr>
        <w:t xml:space="preserve"> </w:t>
      </w:r>
      <w:r w:rsidR="00837B72" w:rsidRPr="00B81E68">
        <w:rPr>
          <w:rFonts w:ascii="Times New Roman" w:hAnsi="Times New Roman"/>
          <w:sz w:val="26"/>
          <w:szCs w:val="26"/>
        </w:rPr>
        <w:t>и</w:t>
      </w:r>
      <w:r w:rsidR="001A3E72" w:rsidRPr="00B81E68">
        <w:rPr>
          <w:rFonts w:ascii="Times New Roman" w:hAnsi="Times New Roman"/>
          <w:sz w:val="26"/>
          <w:szCs w:val="26"/>
        </w:rPr>
        <w:t xml:space="preserve"> </w:t>
      </w:r>
      <w:r w:rsidR="00837B72" w:rsidRPr="00B81E68">
        <w:rPr>
          <w:rFonts w:ascii="Times New Roman" w:hAnsi="Times New Roman"/>
          <w:sz w:val="26"/>
          <w:szCs w:val="26"/>
        </w:rPr>
        <w:t>проведения</w:t>
      </w:r>
      <w:r w:rsidR="001A3E72" w:rsidRPr="00B81E68">
        <w:rPr>
          <w:rFonts w:ascii="Times New Roman" w:hAnsi="Times New Roman"/>
          <w:sz w:val="26"/>
          <w:szCs w:val="26"/>
        </w:rPr>
        <w:t xml:space="preserve"> </w:t>
      </w:r>
      <w:r w:rsidR="00837B72" w:rsidRPr="00B81E68">
        <w:rPr>
          <w:rFonts w:ascii="Times New Roman" w:hAnsi="Times New Roman"/>
          <w:sz w:val="26"/>
          <w:szCs w:val="26"/>
        </w:rPr>
        <w:t>мероприятий патриотической направленности.</w:t>
      </w:r>
    </w:p>
    <w:p w:rsidR="00837B72" w:rsidRPr="00B81E68" w:rsidRDefault="00837B72" w:rsidP="00877E1E">
      <w:pPr>
        <w:pStyle w:val="ae"/>
        <w:ind w:firstLine="920"/>
        <w:contextualSpacing/>
        <w:jc w:val="both"/>
        <w:rPr>
          <w:rFonts w:ascii="Times New Roman" w:hAnsi="Times New Roman"/>
          <w:sz w:val="26"/>
          <w:szCs w:val="26"/>
        </w:rPr>
      </w:pPr>
      <w:r w:rsidRPr="00B81E68">
        <w:rPr>
          <w:rFonts w:ascii="Times New Roman" w:hAnsi="Times New Roman"/>
          <w:sz w:val="26"/>
          <w:szCs w:val="26"/>
        </w:rPr>
        <w:t>К</w:t>
      </w:r>
      <w:r w:rsidR="001A3E72" w:rsidRPr="00B81E68">
        <w:rPr>
          <w:rFonts w:ascii="Times New Roman" w:hAnsi="Times New Roman"/>
          <w:sz w:val="26"/>
          <w:szCs w:val="26"/>
        </w:rPr>
        <w:t xml:space="preserve"> </w:t>
      </w:r>
      <w:r w:rsidRPr="00B81E68">
        <w:rPr>
          <w:rFonts w:ascii="Times New Roman" w:hAnsi="Times New Roman"/>
          <w:sz w:val="26"/>
          <w:szCs w:val="26"/>
        </w:rPr>
        <w:t>слабым</w:t>
      </w:r>
      <w:r w:rsidR="001A3E72" w:rsidRPr="00B81E68">
        <w:rPr>
          <w:rFonts w:ascii="Times New Roman" w:hAnsi="Times New Roman"/>
          <w:sz w:val="26"/>
          <w:szCs w:val="26"/>
        </w:rPr>
        <w:t xml:space="preserve"> </w:t>
      </w:r>
      <w:r w:rsidRPr="00B81E68">
        <w:rPr>
          <w:rFonts w:ascii="Times New Roman" w:hAnsi="Times New Roman"/>
          <w:sz w:val="26"/>
          <w:szCs w:val="26"/>
        </w:rPr>
        <w:t>сторонам</w:t>
      </w:r>
      <w:r w:rsidR="00C4234C" w:rsidRPr="00B81E68">
        <w:rPr>
          <w:rFonts w:ascii="Times New Roman" w:hAnsi="Times New Roman"/>
          <w:sz w:val="26"/>
          <w:szCs w:val="26"/>
        </w:rPr>
        <w:t xml:space="preserve"> </w:t>
      </w:r>
      <w:r w:rsidRPr="00B81E68">
        <w:rPr>
          <w:rFonts w:ascii="Times New Roman" w:hAnsi="Times New Roman"/>
          <w:sz w:val="26"/>
          <w:szCs w:val="26"/>
        </w:rPr>
        <w:t>можно</w:t>
      </w:r>
      <w:r w:rsidR="001A3E72" w:rsidRPr="00B81E68">
        <w:rPr>
          <w:rFonts w:ascii="Times New Roman" w:hAnsi="Times New Roman"/>
          <w:sz w:val="26"/>
          <w:szCs w:val="26"/>
        </w:rPr>
        <w:t xml:space="preserve"> </w:t>
      </w:r>
      <w:r w:rsidRPr="00B81E68">
        <w:rPr>
          <w:rFonts w:ascii="Times New Roman" w:hAnsi="Times New Roman"/>
          <w:sz w:val="26"/>
          <w:szCs w:val="26"/>
        </w:rPr>
        <w:t>отнести:</w:t>
      </w:r>
    </w:p>
    <w:p w:rsidR="00837B72" w:rsidRPr="00B81E68" w:rsidRDefault="00020690" w:rsidP="00020690">
      <w:pPr>
        <w:pStyle w:val="aa"/>
        <w:widowControl w:val="0"/>
        <w:tabs>
          <w:tab w:val="left" w:pos="1111"/>
        </w:tabs>
        <w:autoSpaceDE w:val="0"/>
        <w:autoSpaceDN w:val="0"/>
        <w:spacing w:after="0" w:line="240" w:lineRule="auto"/>
        <w:ind w:left="-142" w:right="228"/>
        <w:jc w:val="both"/>
        <w:rPr>
          <w:rFonts w:ascii="Times New Roman" w:hAnsi="Times New Roman"/>
          <w:sz w:val="26"/>
          <w:szCs w:val="26"/>
        </w:rPr>
      </w:pPr>
      <w:r w:rsidRPr="00B81E68">
        <w:rPr>
          <w:rFonts w:ascii="Times New Roman" w:hAnsi="Times New Roman"/>
          <w:sz w:val="26"/>
          <w:szCs w:val="26"/>
        </w:rPr>
        <w:t xml:space="preserve">- </w:t>
      </w:r>
      <w:r w:rsidR="00837B72" w:rsidRPr="00B81E68">
        <w:rPr>
          <w:rFonts w:ascii="Times New Roman" w:hAnsi="Times New Roman"/>
          <w:sz w:val="26"/>
          <w:szCs w:val="26"/>
        </w:rPr>
        <w:t>низкий</w:t>
      </w:r>
      <w:r w:rsidR="001A3E72" w:rsidRPr="00B81E68">
        <w:rPr>
          <w:rFonts w:ascii="Times New Roman" w:hAnsi="Times New Roman"/>
          <w:sz w:val="26"/>
          <w:szCs w:val="26"/>
        </w:rPr>
        <w:t xml:space="preserve"> </w:t>
      </w:r>
      <w:r w:rsidR="00837B72" w:rsidRPr="00B81E68">
        <w:rPr>
          <w:rFonts w:ascii="Times New Roman" w:hAnsi="Times New Roman"/>
          <w:sz w:val="26"/>
          <w:szCs w:val="26"/>
        </w:rPr>
        <w:t>уровень</w:t>
      </w:r>
      <w:r w:rsidR="001A3E72" w:rsidRPr="00B81E68">
        <w:rPr>
          <w:rFonts w:ascii="Times New Roman" w:hAnsi="Times New Roman"/>
          <w:sz w:val="26"/>
          <w:szCs w:val="26"/>
        </w:rPr>
        <w:t xml:space="preserve"> </w:t>
      </w:r>
      <w:r w:rsidR="00837B72" w:rsidRPr="00B81E68">
        <w:rPr>
          <w:rFonts w:ascii="Times New Roman" w:hAnsi="Times New Roman"/>
          <w:sz w:val="26"/>
          <w:szCs w:val="26"/>
        </w:rPr>
        <w:t>охвата</w:t>
      </w:r>
      <w:r w:rsidR="001A3E72" w:rsidRPr="00B81E68">
        <w:rPr>
          <w:rFonts w:ascii="Times New Roman" w:hAnsi="Times New Roman"/>
          <w:sz w:val="26"/>
          <w:szCs w:val="26"/>
        </w:rPr>
        <w:t xml:space="preserve"> </w:t>
      </w:r>
      <w:r w:rsidR="00837B72" w:rsidRPr="00B81E68">
        <w:rPr>
          <w:rFonts w:ascii="Times New Roman" w:hAnsi="Times New Roman"/>
          <w:sz w:val="26"/>
          <w:szCs w:val="26"/>
        </w:rPr>
        <w:t>мероприятиями</w:t>
      </w:r>
      <w:r w:rsidR="001A3E72" w:rsidRPr="00B81E68">
        <w:rPr>
          <w:rFonts w:ascii="Times New Roman" w:hAnsi="Times New Roman"/>
          <w:sz w:val="26"/>
          <w:szCs w:val="26"/>
        </w:rPr>
        <w:t xml:space="preserve"> </w:t>
      </w:r>
      <w:r w:rsidR="00837B72" w:rsidRPr="00B81E68">
        <w:rPr>
          <w:rFonts w:ascii="Times New Roman" w:hAnsi="Times New Roman"/>
          <w:sz w:val="26"/>
          <w:szCs w:val="26"/>
        </w:rPr>
        <w:t>патриотической</w:t>
      </w:r>
      <w:r w:rsidR="001A3E72" w:rsidRPr="00B81E68">
        <w:rPr>
          <w:rFonts w:ascii="Times New Roman" w:hAnsi="Times New Roman"/>
          <w:sz w:val="26"/>
          <w:szCs w:val="26"/>
        </w:rPr>
        <w:t xml:space="preserve"> </w:t>
      </w:r>
      <w:r w:rsidR="00837B72" w:rsidRPr="00B81E68">
        <w:rPr>
          <w:rFonts w:ascii="Times New Roman" w:hAnsi="Times New Roman"/>
          <w:sz w:val="26"/>
          <w:szCs w:val="26"/>
        </w:rPr>
        <w:t>направленности</w:t>
      </w:r>
      <w:r w:rsidR="001A3E72" w:rsidRPr="00B81E68">
        <w:rPr>
          <w:rFonts w:ascii="Times New Roman" w:hAnsi="Times New Roman"/>
          <w:sz w:val="26"/>
          <w:szCs w:val="26"/>
        </w:rPr>
        <w:t xml:space="preserve"> </w:t>
      </w:r>
      <w:r w:rsidR="00837B72" w:rsidRPr="00B81E68">
        <w:rPr>
          <w:rFonts w:ascii="Times New Roman" w:hAnsi="Times New Roman"/>
          <w:sz w:val="26"/>
          <w:szCs w:val="26"/>
        </w:rPr>
        <w:t>работающей</w:t>
      </w:r>
      <w:r w:rsidR="001A3E72" w:rsidRPr="00B81E68">
        <w:rPr>
          <w:rFonts w:ascii="Times New Roman" w:hAnsi="Times New Roman"/>
          <w:sz w:val="26"/>
          <w:szCs w:val="26"/>
        </w:rPr>
        <w:t xml:space="preserve"> </w:t>
      </w:r>
      <w:r w:rsidR="00837B72" w:rsidRPr="00B81E68">
        <w:rPr>
          <w:rFonts w:ascii="Times New Roman" w:hAnsi="Times New Roman"/>
          <w:sz w:val="26"/>
          <w:szCs w:val="26"/>
        </w:rPr>
        <w:t>молодёжи;</w:t>
      </w:r>
    </w:p>
    <w:p w:rsidR="00837B72" w:rsidRPr="00B81E68" w:rsidRDefault="00020690" w:rsidP="00020690">
      <w:pPr>
        <w:pStyle w:val="aa"/>
        <w:widowControl w:val="0"/>
        <w:tabs>
          <w:tab w:val="left" w:pos="1152"/>
        </w:tabs>
        <w:autoSpaceDE w:val="0"/>
        <w:autoSpaceDN w:val="0"/>
        <w:spacing w:after="0" w:line="240" w:lineRule="auto"/>
        <w:ind w:left="-142" w:right="228"/>
        <w:jc w:val="both"/>
        <w:rPr>
          <w:rFonts w:ascii="Times New Roman" w:hAnsi="Times New Roman"/>
          <w:sz w:val="26"/>
          <w:szCs w:val="26"/>
        </w:rPr>
      </w:pPr>
      <w:r w:rsidRPr="00B81E68">
        <w:rPr>
          <w:rFonts w:ascii="Times New Roman" w:hAnsi="Times New Roman"/>
          <w:sz w:val="26"/>
          <w:szCs w:val="26"/>
        </w:rPr>
        <w:t xml:space="preserve">- </w:t>
      </w:r>
      <w:r w:rsidR="00837B72" w:rsidRPr="00B81E68">
        <w:rPr>
          <w:rFonts w:ascii="Times New Roman" w:hAnsi="Times New Roman"/>
          <w:sz w:val="26"/>
          <w:szCs w:val="26"/>
        </w:rPr>
        <w:t>недостаточная</w:t>
      </w:r>
      <w:r w:rsidR="001A3E72" w:rsidRPr="00B81E68">
        <w:rPr>
          <w:rFonts w:ascii="Times New Roman" w:hAnsi="Times New Roman"/>
          <w:sz w:val="26"/>
          <w:szCs w:val="26"/>
        </w:rPr>
        <w:t xml:space="preserve"> </w:t>
      </w:r>
      <w:r w:rsidR="00837B72" w:rsidRPr="00B81E68">
        <w:rPr>
          <w:rFonts w:ascii="Times New Roman" w:hAnsi="Times New Roman"/>
          <w:sz w:val="26"/>
          <w:szCs w:val="26"/>
        </w:rPr>
        <w:t>работа</w:t>
      </w:r>
      <w:r w:rsidR="001A3E72" w:rsidRPr="00B81E68">
        <w:rPr>
          <w:rFonts w:ascii="Times New Roman" w:hAnsi="Times New Roman"/>
          <w:sz w:val="26"/>
          <w:szCs w:val="26"/>
        </w:rPr>
        <w:t xml:space="preserve"> </w:t>
      </w:r>
      <w:r w:rsidR="00837B72" w:rsidRPr="00B81E68">
        <w:rPr>
          <w:rFonts w:ascii="Times New Roman" w:hAnsi="Times New Roman"/>
          <w:sz w:val="26"/>
          <w:szCs w:val="26"/>
        </w:rPr>
        <w:t>по</w:t>
      </w:r>
      <w:r w:rsidR="001A3E72" w:rsidRPr="00B81E68">
        <w:rPr>
          <w:rFonts w:ascii="Times New Roman" w:hAnsi="Times New Roman"/>
          <w:sz w:val="26"/>
          <w:szCs w:val="26"/>
        </w:rPr>
        <w:t xml:space="preserve"> </w:t>
      </w:r>
      <w:r w:rsidR="00837B72" w:rsidRPr="00B81E68">
        <w:rPr>
          <w:rFonts w:ascii="Times New Roman" w:hAnsi="Times New Roman"/>
          <w:sz w:val="26"/>
          <w:szCs w:val="26"/>
        </w:rPr>
        <w:t>информированию</w:t>
      </w:r>
      <w:r w:rsidR="001A3E72" w:rsidRPr="00B81E68">
        <w:rPr>
          <w:rFonts w:ascii="Times New Roman" w:hAnsi="Times New Roman"/>
          <w:sz w:val="26"/>
          <w:szCs w:val="26"/>
        </w:rPr>
        <w:t xml:space="preserve"> </w:t>
      </w:r>
      <w:r w:rsidR="00837B72" w:rsidRPr="00B81E68">
        <w:rPr>
          <w:rFonts w:ascii="Times New Roman" w:hAnsi="Times New Roman"/>
          <w:sz w:val="26"/>
          <w:szCs w:val="26"/>
        </w:rPr>
        <w:t>населения</w:t>
      </w:r>
      <w:r w:rsidR="001A3E72" w:rsidRPr="00B81E68">
        <w:rPr>
          <w:rFonts w:ascii="Times New Roman" w:hAnsi="Times New Roman"/>
          <w:sz w:val="26"/>
          <w:szCs w:val="26"/>
        </w:rPr>
        <w:t xml:space="preserve"> </w:t>
      </w:r>
      <w:r w:rsidR="00837B72" w:rsidRPr="00B81E68">
        <w:rPr>
          <w:rFonts w:ascii="Times New Roman" w:hAnsi="Times New Roman"/>
          <w:sz w:val="26"/>
          <w:szCs w:val="26"/>
        </w:rPr>
        <w:t>о</w:t>
      </w:r>
      <w:r w:rsidR="001A3E72" w:rsidRPr="00B81E68">
        <w:rPr>
          <w:rFonts w:ascii="Times New Roman" w:hAnsi="Times New Roman"/>
          <w:sz w:val="26"/>
          <w:szCs w:val="26"/>
        </w:rPr>
        <w:t xml:space="preserve"> </w:t>
      </w:r>
      <w:r w:rsidR="00837B72" w:rsidRPr="00B81E68">
        <w:rPr>
          <w:rFonts w:ascii="Times New Roman" w:hAnsi="Times New Roman"/>
          <w:sz w:val="26"/>
          <w:szCs w:val="26"/>
        </w:rPr>
        <w:t>деятельности</w:t>
      </w:r>
      <w:r w:rsidR="001A3E72" w:rsidRPr="00B81E68">
        <w:rPr>
          <w:rFonts w:ascii="Times New Roman" w:hAnsi="Times New Roman"/>
          <w:sz w:val="26"/>
          <w:szCs w:val="26"/>
        </w:rPr>
        <w:t xml:space="preserve"> </w:t>
      </w:r>
      <w:r w:rsidR="00837B72" w:rsidRPr="00B81E68">
        <w:rPr>
          <w:rFonts w:ascii="Times New Roman" w:hAnsi="Times New Roman"/>
          <w:sz w:val="26"/>
          <w:szCs w:val="26"/>
        </w:rPr>
        <w:t>в</w:t>
      </w:r>
      <w:r w:rsidR="001A3E72" w:rsidRPr="00B81E68">
        <w:rPr>
          <w:rFonts w:ascii="Times New Roman" w:hAnsi="Times New Roman"/>
          <w:sz w:val="26"/>
          <w:szCs w:val="26"/>
        </w:rPr>
        <w:t xml:space="preserve"> </w:t>
      </w:r>
      <w:r w:rsidR="00837B72" w:rsidRPr="00B81E68">
        <w:rPr>
          <w:rFonts w:ascii="Times New Roman" w:hAnsi="Times New Roman"/>
          <w:sz w:val="26"/>
          <w:szCs w:val="26"/>
        </w:rPr>
        <w:t>сфере</w:t>
      </w:r>
      <w:r w:rsidR="001A3E72" w:rsidRPr="00B81E68">
        <w:rPr>
          <w:rFonts w:ascii="Times New Roman" w:hAnsi="Times New Roman"/>
          <w:sz w:val="26"/>
          <w:szCs w:val="26"/>
        </w:rPr>
        <w:t xml:space="preserve"> </w:t>
      </w:r>
      <w:r w:rsidR="00837B72" w:rsidRPr="00B81E68">
        <w:rPr>
          <w:rFonts w:ascii="Times New Roman" w:hAnsi="Times New Roman"/>
          <w:sz w:val="26"/>
          <w:szCs w:val="26"/>
        </w:rPr>
        <w:t>патриотического</w:t>
      </w:r>
      <w:r w:rsidR="001A3E72" w:rsidRPr="00B81E68">
        <w:rPr>
          <w:rFonts w:ascii="Times New Roman" w:hAnsi="Times New Roman"/>
          <w:sz w:val="26"/>
          <w:szCs w:val="26"/>
        </w:rPr>
        <w:t xml:space="preserve"> </w:t>
      </w:r>
      <w:r w:rsidR="00837B72" w:rsidRPr="00B81E68">
        <w:rPr>
          <w:rFonts w:ascii="Times New Roman" w:hAnsi="Times New Roman"/>
          <w:sz w:val="26"/>
          <w:szCs w:val="26"/>
        </w:rPr>
        <w:t>воспитания;</w:t>
      </w:r>
    </w:p>
    <w:p w:rsidR="00837B72" w:rsidRPr="00B81E68" w:rsidRDefault="00020690" w:rsidP="00020690">
      <w:pPr>
        <w:pStyle w:val="aa"/>
        <w:widowControl w:val="0"/>
        <w:tabs>
          <w:tab w:val="left" w:pos="1073"/>
        </w:tabs>
        <w:autoSpaceDE w:val="0"/>
        <w:autoSpaceDN w:val="0"/>
        <w:spacing w:after="0" w:line="240" w:lineRule="auto"/>
        <w:ind w:left="-142" w:right="234"/>
        <w:jc w:val="both"/>
        <w:rPr>
          <w:rFonts w:ascii="Times New Roman" w:hAnsi="Times New Roman"/>
          <w:sz w:val="26"/>
          <w:szCs w:val="26"/>
        </w:rPr>
      </w:pPr>
      <w:r w:rsidRPr="00B81E68">
        <w:rPr>
          <w:rFonts w:ascii="Times New Roman" w:hAnsi="Times New Roman"/>
          <w:sz w:val="26"/>
          <w:szCs w:val="26"/>
        </w:rPr>
        <w:t xml:space="preserve">- </w:t>
      </w:r>
      <w:r w:rsidR="00837B72" w:rsidRPr="00B81E68">
        <w:rPr>
          <w:rFonts w:ascii="Times New Roman" w:hAnsi="Times New Roman"/>
          <w:sz w:val="26"/>
          <w:szCs w:val="26"/>
        </w:rPr>
        <w:t>отсутствие</w:t>
      </w:r>
      <w:r w:rsidR="001A3E72" w:rsidRPr="00B81E68">
        <w:rPr>
          <w:rFonts w:ascii="Times New Roman" w:hAnsi="Times New Roman"/>
          <w:sz w:val="26"/>
          <w:szCs w:val="26"/>
        </w:rPr>
        <w:t xml:space="preserve"> </w:t>
      </w:r>
      <w:r w:rsidR="00837B72" w:rsidRPr="00B81E68">
        <w:rPr>
          <w:rFonts w:ascii="Times New Roman" w:hAnsi="Times New Roman"/>
          <w:sz w:val="26"/>
          <w:szCs w:val="26"/>
        </w:rPr>
        <w:t>единого</w:t>
      </w:r>
      <w:r w:rsidR="001A3E72" w:rsidRPr="00B81E68">
        <w:rPr>
          <w:rFonts w:ascii="Times New Roman" w:hAnsi="Times New Roman"/>
          <w:sz w:val="26"/>
          <w:szCs w:val="26"/>
        </w:rPr>
        <w:t xml:space="preserve"> </w:t>
      </w:r>
      <w:r w:rsidR="00837B72" w:rsidRPr="00B81E68">
        <w:rPr>
          <w:rFonts w:ascii="Times New Roman" w:hAnsi="Times New Roman"/>
          <w:sz w:val="26"/>
          <w:szCs w:val="26"/>
        </w:rPr>
        <w:t>подхода</w:t>
      </w:r>
      <w:r w:rsidR="001A3E72" w:rsidRPr="00B81E68">
        <w:rPr>
          <w:rFonts w:ascii="Times New Roman" w:hAnsi="Times New Roman"/>
          <w:sz w:val="26"/>
          <w:szCs w:val="26"/>
        </w:rPr>
        <w:t xml:space="preserve"> </w:t>
      </w:r>
      <w:r w:rsidR="00837B72" w:rsidRPr="00B81E68">
        <w:rPr>
          <w:rFonts w:ascii="Times New Roman" w:hAnsi="Times New Roman"/>
          <w:sz w:val="26"/>
          <w:szCs w:val="26"/>
        </w:rPr>
        <w:t>в</w:t>
      </w:r>
      <w:r w:rsidR="001A3E72" w:rsidRPr="00B81E68">
        <w:rPr>
          <w:rFonts w:ascii="Times New Roman" w:hAnsi="Times New Roman"/>
          <w:sz w:val="26"/>
          <w:szCs w:val="26"/>
        </w:rPr>
        <w:t xml:space="preserve"> </w:t>
      </w:r>
      <w:r w:rsidR="00837B72" w:rsidRPr="00B81E68">
        <w:rPr>
          <w:rFonts w:ascii="Times New Roman" w:hAnsi="Times New Roman"/>
          <w:sz w:val="26"/>
          <w:szCs w:val="26"/>
        </w:rPr>
        <w:t>вопросах</w:t>
      </w:r>
      <w:r w:rsidR="001A3E72" w:rsidRPr="00B81E68">
        <w:rPr>
          <w:rFonts w:ascii="Times New Roman" w:hAnsi="Times New Roman"/>
          <w:sz w:val="26"/>
          <w:szCs w:val="26"/>
        </w:rPr>
        <w:t xml:space="preserve"> </w:t>
      </w:r>
      <w:r w:rsidR="00837B72" w:rsidRPr="00B81E68">
        <w:rPr>
          <w:rFonts w:ascii="Times New Roman" w:hAnsi="Times New Roman"/>
          <w:sz w:val="26"/>
          <w:szCs w:val="26"/>
        </w:rPr>
        <w:t>оценки</w:t>
      </w:r>
      <w:r w:rsidR="001A3E72" w:rsidRPr="00B81E68">
        <w:rPr>
          <w:rFonts w:ascii="Times New Roman" w:hAnsi="Times New Roman"/>
          <w:sz w:val="26"/>
          <w:szCs w:val="26"/>
        </w:rPr>
        <w:t xml:space="preserve"> </w:t>
      </w:r>
      <w:r w:rsidR="00837B72" w:rsidRPr="00B81E68">
        <w:rPr>
          <w:rFonts w:ascii="Times New Roman" w:hAnsi="Times New Roman"/>
          <w:sz w:val="26"/>
          <w:szCs w:val="26"/>
        </w:rPr>
        <w:t>эффективности</w:t>
      </w:r>
      <w:r w:rsidR="001A3E72" w:rsidRPr="00B81E68">
        <w:rPr>
          <w:rFonts w:ascii="Times New Roman" w:hAnsi="Times New Roman"/>
          <w:sz w:val="26"/>
          <w:szCs w:val="26"/>
        </w:rPr>
        <w:t xml:space="preserve"> </w:t>
      </w:r>
      <w:r w:rsidR="00837B72" w:rsidRPr="00B81E68">
        <w:rPr>
          <w:rFonts w:ascii="Times New Roman" w:hAnsi="Times New Roman"/>
          <w:sz w:val="26"/>
          <w:szCs w:val="26"/>
        </w:rPr>
        <w:t>и</w:t>
      </w:r>
      <w:r w:rsidR="001A3E72" w:rsidRPr="00B81E68">
        <w:rPr>
          <w:rFonts w:ascii="Times New Roman" w:hAnsi="Times New Roman"/>
          <w:sz w:val="26"/>
          <w:szCs w:val="26"/>
        </w:rPr>
        <w:t xml:space="preserve"> </w:t>
      </w:r>
      <w:r w:rsidR="00837B72" w:rsidRPr="00B81E68">
        <w:rPr>
          <w:rFonts w:ascii="Times New Roman" w:hAnsi="Times New Roman"/>
          <w:sz w:val="26"/>
          <w:szCs w:val="26"/>
        </w:rPr>
        <w:t>результативности</w:t>
      </w:r>
      <w:r w:rsidR="001A3E72" w:rsidRPr="00B81E68">
        <w:rPr>
          <w:rFonts w:ascii="Times New Roman" w:hAnsi="Times New Roman"/>
          <w:sz w:val="26"/>
          <w:szCs w:val="26"/>
        </w:rPr>
        <w:t xml:space="preserve"> </w:t>
      </w:r>
      <w:r w:rsidR="00837B72" w:rsidRPr="00B81E68">
        <w:rPr>
          <w:rFonts w:ascii="Times New Roman" w:hAnsi="Times New Roman"/>
          <w:sz w:val="26"/>
          <w:szCs w:val="26"/>
        </w:rPr>
        <w:t>работы</w:t>
      </w:r>
      <w:r w:rsidR="001A3E72" w:rsidRPr="00B81E68">
        <w:rPr>
          <w:rFonts w:ascii="Times New Roman" w:hAnsi="Times New Roman"/>
          <w:sz w:val="26"/>
          <w:szCs w:val="26"/>
        </w:rPr>
        <w:t xml:space="preserve"> </w:t>
      </w:r>
      <w:r w:rsidR="00837B72" w:rsidRPr="00B81E68">
        <w:rPr>
          <w:rFonts w:ascii="Times New Roman" w:hAnsi="Times New Roman"/>
          <w:sz w:val="26"/>
          <w:szCs w:val="26"/>
        </w:rPr>
        <w:t>по</w:t>
      </w:r>
      <w:r w:rsidR="001A3E72" w:rsidRPr="00B81E68">
        <w:rPr>
          <w:rFonts w:ascii="Times New Roman" w:hAnsi="Times New Roman"/>
          <w:sz w:val="26"/>
          <w:szCs w:val="26"/>
        </w:rPr>
        <w:t xml:space="preserve"> </w:t>
      </w:r>
      <w:r w:rsidR="00837B72" w:rsidRPr="00B81E68">
        <w:rPr>
          <w:rFonts w:ascii="Times New Roman" w:hAnsi="Times New Roman"/>
          <w:sz w:val="26"/>
          <w:szCs w:val="26"/>
        </w:rPr>
        <w:t>патриотическому</w:t>
      </w:r>
      <w:r w:rsidR="001A3E72" w:rsidRPr="00B81E68">
        <w:rPr>
          <w:rFonts w:ascii="Times New Roman" w:hAnsi="Times New Roman"/>
          <w:sz w:val="26"/>
          <w:szCs w:val="26"/>
        </w:rPr>
        <w:t xml:space="preserve"> </w:t>
      </w:r>
      <w:r w:rsidR="00837B72" w:rsidRPr="00B81E68">
        <w:rPr>
          <w:rFonts w:ascii="Times New Roman" w:hAnsi="Times New Roman"/>
          <w:sz w:val="26"/>
          <w:szCs w:val="26"/>
        </w:rPr>
        <w:t>воспитанию.</w:t>
      </w:r>
    </w:p>
    <w:p w:rsidR="00837B72" w:rsidRPr="00B81E68" w:rsidRDefault="00837B72" w:rsidP="00837B72">
      <w:pPr>
        <w:pStyle w:val="ae"/>
        <w:ind w:firstLine="920"/>
        <w:contextualSpacing/>
        <w:rPr>
          <w:rFonts w:ascii="Times New Roman" w:hAnsi="Times New Roman"/>
          <w:sz w:val="26"/>
          <w:szCs w:val="26"/>
        </w:rPr>
      </w:pPr>
      <w:r w:rsidRPr="00B81E68">
        <w:rPr>
          <w:rFonts w:ascii="Times New Roman" w:hAnsi="Times New Roman"/>
          <w:sz w:val="26"/>
          <w:szCs w:val="26"/>
        </w:rPr>
        <w:t>Возможности</w:t>
      </w:r>
      <w:r w:rsidR="001A3E72" w:rsidRPr="00B81E68">
        <w:rPr>
          <w:rFonts w:ascii="Times New Roman" w:hAnsi="Times New Roman"/>
          <w:sz w:val="26"/>
          <w:szCs w:val="26"/>
        </w:rPr>
        <w:t xml:space="preserve"> </w:t>
      </w:r>
      <w:r w:rsidRPr="00B81E68">
        <w:rPr>
          <w:rFonts w:ascii="Times New Roman" w:hAnsi="Times New Roman"/>
          <w:sz w:val="26"/>
          <w:szCs w:val="26"/>
        </w:rPr>
        <w:t>в</w:t>
      </w:r>
      <w:r w:rsidR="001A3E72" w:rsidRPr="00B81E68">
        <w:rPr>
          <w:rFonts w:ascii="Times New Roman" w:hAnsi="Times New Roman"/>
          <w:sz w:val="26"/>
          <w:szCs w:val="26"/>
        </w:rPr>
        <w:t xml:space="preserve"> </w:t>
      </w:r>
      <w:r w:rsidRPr="00B81E68">
        <w:rPr>
          <w:rFonts w:ascii="Times New Roman" w:hAnsi="Times New Roman"/>
          <w:sz w:val="26"/>
          <w:szCs w:val="26"/>
        </w:rPr>
        <w:t>сфере</w:t>
      </w:r>
      <w:r w:rsidR="001A3E72" w:rsidRPr="00B81E68">
        <w:rPr>
          <w:rFonts w:ascii="Times New Roman" w:hAnsi="Times New Roman"/>
          <w:sz w:val="26"/>
          <w:szCs w:val="26"/>
        </w:rPr>
        <w:t xml:space="preserve"> </w:t>
      </w:r>
      <w:r w:rsidRPr="00B81E68">
        <w:rPr>
          <w:rFonts w:ascii="Times New Roman" w:hAnsi="Times New Roman"/>
          <w:sz w:val="26"/>
          <w:szCs w:val="26"/>
        </w:rPr>
        <w:t>патриотического</w:t>
      </w:r>
      <w:r w:rsidR="001A3E72" w:rsidRPr="00B81E68">
        <w:rPr>
          <w:rFonts w:ascii="Times New Roman" w:hAnsi="Times New Roman"/>
          <w:sz w:val="26"/>
          <w:szCs w:val="26"/>
        </w:rPr>
        <w:t xml:space="preserve"> </w:t>
      </w:r>
      <w:r w:rsidRPr="00B81E68">
        <w:rPr>
          <w:rFonts w:ascii="Times New Roman" w:hAnsi="Times New Roman"/>
          <w:sz w:val="26"/>
          <w:szCs w:val="26"/>
        </w:rPr>
        <w:t>воспитания:</w:t>
      </w:r>
    </w:p>
    <w:p w:rsidR="00837B72" w:rsidRPr="00B81E68" w:rsidRDefault="00837B72" w:rsidP="00837B72">
      <w:pPr>
        <w:pStyle w:val="aa"/>
        <w:widowControl w:val="0"/>
        <w:numPr>
          <w:ilvl w:val="0"/>
          <w:numId w:val="14"/>
        </w:numPr>
        <w:tabs>
          <w:tab w:val="left" w:pos="1085"/>
        </w:tabs>
        <w:autoSpaceDE w:val="0"/>
        <w:autoSpaceDN w:val="0"/>
        <w:spacing w:after="0" w:line="240" w:lineRule="auto"/>
        <w:ind w:left="0" w:right="231" w:firstLine="920"/>
        <w:jc w:val="both"/>
        <w:rPr>
          <w:rFonts w:ascii="Times New Roman" w:hAnsi="Times New Roman"/>
          <w:sz w:val="26"/>
          <w:szCs w:val="26"/>
        </w:rPr>
      </w:pPr>
      <w:r w:rsidRPr="00B81E68">
        <w:rPr>
          <w:rFonts w:ascii="Times New Roman" w:hAnsi="Times New Roman"/>
          <w:sz w:val="26"/>
          <w:szCs w:val="26"/>
        </w:rPr>
        <w:t xml:space="preserve">наличие у исполнителей и участников </w:t>
      </w:r>
      <w:r w:rsidR="00877E1E" w:rsidRPr="00B81E68">
        <w:rPr>
          <w:rFonts w:ascii="Times New Roman" w:hAnsi="Times New Roman"/>
          <w:sz w:val="26"/>
          <w:szCs w:val="26"/>
        </w:rPr>
        <w:t>Подпрограммы</w:t>
      </w:r>
      <w:r w:rsidRPr="00B81E68">
        <w:rPr>
          <w:rFonts w:ascii="Times New Roman" w:hAnsi="Times New Roman"/>
          <w:sz w:val="26"/>
          <w:szCs w:val="26"/>
        </w:rPr>
        <w:t xml:space="preserve"> административного ресурса,</w:t>
      </w:r>
      <w:r w:rsidR="005104C6" w:rsidRPr="00B81E68">
        <w:rPr>
          <w:rFonts w:ascii="Times New Roman" w:hAnsi="Times New Roman"/>
          <w:sz w:val="26"/>
          <w:szCs w:val="26"/>
        </w:rPr>
        <w:t xml:space="preserve"> </w:t>
      </w:r>
      <w:r w:rsidRPr="00B81E68">
        <w:rPr>
          <w:rFonts w:ascii="Times New Roman" w:hAnsi="Times New Roman"/>
          <w:sz w:val="26"/>
          <w:szCs w:val="26"/>
        </w:rPr>
        <w:t>позволяющего организовывать и контролировать работу по патриотическому воспитанию</w:t>
      </w:r>
      <w:r w:rsidR="005104C6" w:rsidRPr="00B81E68">
        <w:rPr>
          <w:rFonts w:ascii="Times New Roman" w:hAnsi="Times New Roman"/>
          <w:sz w:val="26"/>
          <w:szCs w:val="26"/>
        </w:rPr>
        <w:t xml:space="preserve"> </w:t>
      </w:r>
      <w:r w:rsidRPr="00B81E68">
        <w:rPr>
          <w:rFonts w:ascii="Times New Roman" w:hAnsi="Times New Roman"/>
          <w:sz w:val="26"/>
          <w:szCs w:val="26"/>
        </w:rPr>
        <w:t>молодёжи</w:t>
      </w:r>
      <w:r w:rsidR="005104C6" w:rsidRPr="00B81E68">
        <w:rPr>
          <w:rFonts w:ascii="Times New Roman" w:hAnsi="Times New Roman"/>
          <w:sz w:val="26"/>
          <w:szCs w:val="26"/>
        </w:rPr>
        <w:t xml:space="preserve"> </w:t>
      </w:r>
      <w:r w:rsidRPr="00B81E68">
        <w:rPr>
          <w:rFonts w:ascii="Times New Roman" w:hAnsi="Times New Roman"/>
          <w:sz w:val="26"/>
          <w:szCs w:val="26"/>
        </w:rPr>
        <w:t>на</w:t>
      </w:r>
      <w:r w:rsidR="005104C6" w:rsidRPr="00B81E68">
        <w:rPr>
          <w:rFonts w:ascii="Times New Roman" w:hAnsi="Times New Roman"/>
          <w:sz w:val="26"/>
          <w:szCs w:val="26"/>
        </w:rPr>
        <w:t xml:space="preserve"> </w:t>
      </w:r>
      <w:r w:rsidRPr="00B81E68">
        <w:rPr>
          <w:rFonts w:ascii="Times New Roman" w:hAnsi="Times New Roman"/>
          <w:sz w:val="26"/>
          <w:szCs w:val="26"/>
        </w:rPr>
        <w:t>территории</w:t>
      </w:r>
      <w:r w:rsidR="005104C6" w:rsidRPr="00B81E68">
        <w:rPr>
          <w:rFonts w:ascii="Times New Roman" w:hAnsi="Times New Roman"/>
          <w:sz w:val="26"/>
          <w:szCs w:val="26"/>
        </w:rPr>
        <w:t xml:space="preserve"> </w:t>
      </w:r>
      <w:r w:rsidRPr="00B81E68">
        <w:rPr>
          <w:rFonts w:ascii="Times New Roman" w:hAnsi="Times New Roman"/>
          <w:sz w:val="26"/>
          <w:szCs w:val="26"/>
        </w:rPr>
        <w:t>Приютненского РМО РК;</w:t>
      </w:r>
    </w:p>
    <w:p w:rsidR="00837B72" w:rsidRPr="00B81E68" w:rsidRDefault="00837B72" w:rsidP="005104C6">
      <w:pPr>
        <w:pStyle w:val="aa"/>
        <w:widowControl w:val="0"/>
        <w:numPr>
          <w:ilvl w:val="0"/>
          <w:numId w:val="14"/>
        </w:numPr>
        <w:tabs>
          <w:tab w:val="left" w:pos="1073"/>
        </w:tabs>
        <w:autoSpaceDE w:val="0"/>
        <w:autoSpaceDN w:val="0"/>
        <w:spacing w:after="0" w:line="240" w:lineRule="auto"/>
        <w:ind w:left="0" w:firstLine="920"/>
        <w:jc w:val="both"/>
        <w:rPr>
          <w:rFonts w:ascii="Times New Roman" w:hAnsi="Times New Roman"/>
          <w:sz w:val="26"/>
          <w:szCs w:val="26"/>
        </w:rPr>
      </w:pPr>
      <w:r w:rsidRPr="00B81E68">
        <w:rPr>
          <w:rFonts w:ascii="Times New Roman" w:hAnsi="Times New Roman"/>
          <w:sz w:val="26"/>
          <w:szCs w:val="26"/>
        </w:rPr>
        <w:t>богатое</w:t>
      </w:r>
      <w:r w:rsidR="005104C6" w:rsidRPr="00B81E68">
        <w:rPr>
          <w:rFonts w:ascii="Times New Roman" w:hAnsi="Times New Roman"/>
          <w:sz w:val="26"/>
          <w:szCs w:val="26"/>
        </w:rPr>
        <w:t xml:space="preserve"> </w:t>
      </w:r>
      <w:r w:rsidRPr="00B81E68">
        <w:rPr>
          <w:rFonts w:ascii="Times New Roman" w:hAnsi="Times New Roman"/>
          <w:sz w:val="26"/>
          <w:szCs w:val="26"/>
        </w:rPr>
        <w:t>историческое</w:t>
      </w:r>
      <w:r w:rsidR="005104C6" w:rsidRPr="00B81E68">
        <w:rPr>
          <w:rFonts w:ascii="Times New Roman" w:hAnsi="Times New Roman"/>
          <w:sz w:val="26"/>
          <w:szCs w:val="26"/>
        </w:rPr>
        <w:t xml:space="preserve"> </w:t>
      </w:r>
      <w:r w:rsidRPr="00B81E68">
        <w:rPr>
          <w:rFonts w:ascii="Times New Roman" w:hAnsi="Times New Roman"/>
          <w:sz w:val="26"/>
          <w:szCs w:val="26"/>
        </w:rPr>
        <w:t>и</w:t>
      </w:r>
      <w:r w:rsidR="005104C6" w:rsidRPr="00B81E68">
        <w:rPr>
          <w:rFonts w:ascii="Times New Roman" w:hAnsi="Times New Roman"/>
          <w:sz w:val="26"/>
          <w:szCs w:val="26"/>
        </w:rPr>
        <w:t xml:space="preserve"> </w:t>
      </w:r>
      <w:r w:rsidRPr="00B81E68">
        <w:rPr>
          <w:rFonts w:ascii="Times New Roman" w:hAnsi="Times New Roman"/>
          <w:sz w:val="26"/>
          <w:szCs w:val="26"/>
        </w:rPr>
        <w:t>культурное</w:t>
      </w:r>
      <w:r w:rsidR="005104C6" w:rsidRPr="00B81E68">
        <w:rPr>
          <w:rFonts w:ascii="Times New Roman" w:hAnsi="Times New Roman"/>
          <w:sz w:val="26"/>
          <w:szCs w:val="26"/>
        </w:rPr>
        <w:t xml:space="preserve"> </w:t>
      </w:r>
      <w:r w:rsidRPr="00B81E68">
        <w:rPr>
          <w:rFonts w:ascii="Times New Roman" w:hAnsi="Times New Roman"/>
          <w:sz w:val="26"/>
          <w:szCs w:val="26"/>
        </w:rPr>
        <w:t>наследие</w:t>
      </w:r>
      <w:r w:rsidR="005104C6" w:rsidRPr="00B81E68">
        <w:rPr>
          <w:rFonts w:ascii="Times New Roman" w:hAnsi="Times New Roman"/>
          <w:sz w:val="26"/>
          <w:szCs w:val="26"/>
        </w:rPr>
        <w:t xml:space="preserve"> т</w:t>
      </w:r>
      <w:r w:rsidRPr="00B81E68">
        <w:rPr>
          <w:rFonts w:ascii="Times New Roman" w:hAnsi="Times New Roman"/>
          <w:sz w:val="26"/>
          <w:szCs w:val="26"/>
        </w:rPr>
        <w:t>ерритории;</w:t>
      </w:r>
    </w:p>
    <w:p w:rsidR="00837B72" w:rsidRPr="00B81E68" w:rsidRDefault="00837B72" w:rsidP="005104C6">
      <w:pPr>
        <w:pStyle w:val="aa"/>
        <w:widowControl w:val="0"/>
        <w:numPr>
          <w:ilvl w:val="0"/>
          <w:numId w:val="14"/>
        </w:numPr>
        <w:tabs>
          <w:tab w:val="left" w:pos="1073"/>
        </w:tabs>
        <w:autoSpaceDE w:val="0"/>
        <w:autoSpaceDN w:val="0"/>
        <w:spacing w:after="0" w:line="240" w:lineRule="auto"/>
        <w:ind w:left="0" w:right="231" w:firstLine="920"/>
        <w:jc w:val="both"/>
        <w:rPr>
          <w:rFonts w:ascii="Times New Roman" w:hAnsi="Times New Roman"/>
          <w:sz w:val="26"/>
          <w:szCs w:val="26"/>
        </w:rPr>
      </w:pPr>
      <w:r w:rsidRPr="00B81E68">
        <w:rPr>
          <w:rFonts w:ascii="Times New Roman" w:hAnsi="Times New Roman"/>
          <w:sz w:val="26"/>
          <w:szCs w:val="26"/>
        </w:rPr>
        <w:t>доступность новых технологий, опыта работы по</w:t>
      </w:r>
      <w:r w:rsidR="005104C6" w:rsidRPr="00B81E68">
        <w:rPr>
          <w:rFonts w:ascii="Times New Roman" w:hAnsi="Times New Roman"/>
          <w:sz w:val="26"/>
          <w:szCs w:val="26"/>
        </w:rPr>
        <w:t xml:space="preserve"> </w:t>
      </w:r>
      <w:r w:rsidRPr="00B81E68">
        <w:rPr>
          <w:rFonts w:ascii="Times New Roman" w:hAnsi="Times New Roman"/>
          <w:sz w:val="26"/>
          <w:szCs w:val="26"/>
        </w:rPr>
        <w:t>вопросам</w:t>
      </w:r>
      <w:r w:rsidR="005104C6" w:rsidRPr="00B81E68">
        <w:rPr>
          <w:rFonts w:ascii="Times New Roman" w:hAnsi="Times New Roman"/>
          <w:sz w:val="26"/>
          <w:szCs w:val="26"/>
        </w:rPr>
        <w:t xml:space="preserve"> </w:t>
      </w:r>
      <w:r w:rsidRPr="00B81E68">
        <w:rPr>
          <w:rFonts w:ascii="Times New Roman" w:hAnsi="Times New Roman"/>
          <w:sz w:val="26"/>
          <w:szCs w:val="26"/>
        </w:rPr>
        <w:t>воспитания.</w:t>
      </w:r>
    </w:p>
    <w:p w:rsidR="00837B72" w:rsidRPr="00B81E68" w:rsidRDefault="00837B72" w:rsidP="005104C6">
      <w:pPr>
        <w:pStyle w:val="ae"/>
        <w:ind w:right="228" w:firstLine="920"/>
        <w:contextualSpacing/>
        <w:jc w:val="both"/>
        <w:rPr>
          <w:rFonts w:ascii="Times New Roman" w:hAnsi="Times New Roman"/>
          <w:sz w:val="26"/>
          <w:szCs w:val="26"/>
        </w:rPr>
      </w:pPr>
      <w:r w:rsidRPr="00B81E68">
        <w:rPr>
          <w:rFonts w:ascii="Times New Roman" w:hAnsi="Times New Roman"/>
          <w:sz w:val="26"/>
          <w:szCs w:val="26"/>
        </w:rPr>
        <w:t>Анализ ситуации в</w:t>
      </w:r>
      <w:r w:rsidR="005104C6" w:rsidRPr="00B81E68">
        <w:rPr>
          <w:rFonts w:ascii="Times New Roman" w:hAnsi="Times New Roman"/>
          <w:sz w:val="26"/>
          <w:szCs w:val="26"/>
        </w:rPr>
        <w:t xml:space="preserve"> </w:t>
      </w:r>
      <w:r w:rsidRPr="00B81E68">
        <w:rPr>
          <w:rFonts w:ascii="Times New Roman" w:hAnsi="Times New Roman"/>
          <w:sz w:val="26"/>
          <w:szCs w:val="26"/>
        </w:rPr>
        <w:t>сфере патриотического воспитания, исходя из использования</w:t>
      </w:r>
      <w:r w:rsidR="005104C6" w:rsidRPr="00B81E68">
        <w:rPr>
          <w:rFonts w:ascii="Times New Roman" w:hAnsi="Times New Roman"/>
          <w:sz w:val="26"/>
          <w:szCs w:val="26"/>
        </w:rPr>
        <w:t xml:space="preserve"> </w:t>
      </w:r>
      <w:r w:rsidRPr="00B81E68">
        <w:rPr>
          <w:rFonts w:ascii="Times New Roman" w:hAnsi="Times New Roman"/>
          <w:sz w:val="26"/>
          <w:szCs w:val="26"/>
        </w:rPr>
        <w:t>существующих возможностей для ещё большего</w:t>
      </w:r>
      <w:r w:rsidR="005104C6" w:rsidRPr="00B81E68">
        <w:rPr>
          <w:rFonts w:ascii="Times New Roman" w:hAnsi="Times New Roman"/>
          <w:sz w:val="26"/>
          <w:szCs w:val="26"/>
        </w:rPr>
        <w:t xml:space="preserve"> </w:t>
      </w:r>
      <w:r w:rsidRPr="00B81E68">
        <w:rPr>
          <w:rFonts w:ascii="Times New Roman" w:hAnsi="Times New Roman"/>
          <w:sz w:val="26"/>
          <w:szCs w:val="26"/>
        </w:rPr>
        <w:t>усиления сильных сторон,</w:t>
      </w:r>
      <w:r w:rsidR="005104C6" w:rsidRPr="00B81E68">
        <w:rPr>
          <w:rFonts w:ascii="Times New Roman" w:hAnsi="Times New Roman"/>
          <w:sz w:val="26"/>
          <w:szCs w:val="26"/>
        </w:rPr>
        <w:t xml:space="preserve"> </w:t>
      </w:r>
      <w:r w:rsidRPr="00B81E68">
        <w:rPr>
          <w:rFonts w:ascii="Times New Roman" w:hAnsi="Times New Roman"/>
          <w:sz w:val="26"/>
          <w:szCs w:val="26"/>
        </w:rPr>
        <w:t>устранения</w:t>
      </w:r>
      <w:r w:rsidR="005104C6" w:rsidRPr="00B81E68">
        <w:rPr>
          <w:rFonts w:ascii="Times New Roman" w:hAnsi="Times New Roman"/>
          <w:sz w:val="26"/>
          <w:szCs w:val="26"/>
        </w:rPr>
        <w:t xml:space="preserve"> </w:t>
      </w:r>
      <w:r w:rsidRPr="00B81E68">
        <w:rPr>
          <w:rFonts w:ascii="Times New Roman" w:hAnsi="Times New Roman"/>
          <w:sz w:val="26"/>
          <w:szCs w:val="26"/>
        </w:rPr>
        <w:t>или нивелирования слабых сторон, позволяет определить перспективы развития данного</w:t>
      </w:r>
      <w:r w:rsidR="005104C6" w:rsidRPr="00B81E68">
        <w:rPr>
          <w:rFonts w:ascii="Times New Roman" w:hAnsi="Times New Roman"/>
          <w:sz w:val="26"/>
          <w:szCs w:val="26"/>
        </w:rPr>
        <w:t xml:space="preserve"> </w:t>
      </w:r>
      <w:r w:rsidRPr="00B81E68">
        <w:rPr>
          <w:rFonts w:ascii="Times New Roman" w:hAnsi="Times New Roman"/>
          <w:sz w:val="26"/>
          <w:szCs w:val="26"/>
        </w:rPr>
        <w:t>направления</w:t>
      </w:r>
      <w:r w:rsidR="005104C6" w:rsidRPr="00B81E68">
        <w:rPr>
          <w:rFonts w:ascii="Times New Roman" w:hAnsi="Times New Roman"/>
          <w:sz w:val="26"/>
          <w:szCs w:val="26"/>
        </w:rPr>
        <w:t xml:space="preserve"> </w:t>
      </w:r>
      <w:r w:rsidRPr="00B81E68">
        <w:rPr>
          <w:rFonts w:ascii="Times New Roman" w:hAnsi="Times New Roman"/>
          <w:sz w:val="26"/>
          <w:szCs w:val="26"/>
        </w:rPr>
        <w:t>деятельности.</w:t>
      </w:r>
    </w:p>
    <w:p w:rsidR="00837B72" w:rsidRPr="00B81E68" w:rsidRDefault="00837B72" w:rsidP="005104C6">
      <w:pPr>
        <w:pStyle w:val="ae"/>
        <w:ind w:right="226" w:firstLine="508"/>
        <w:contextualSpacing/>
        <w:jc w:val="both"/>
        <w:rPr>
          <w:rFonts w:ascii="Times New Roman" w:hAnsi="Times New Roman"/>
          <w:sz w:val="26"/>
          <w:szCs w:val="26"/>
        </w:rPr>
      </w:pPr>
      <w:r w:rsidRPr="00B81E68">
        <w:rPr>
          <w:rFonts w:ascii="Times New Roman" w:hAnsi="Times New Roman"/>
          <w:sz w:val="26"/>
          <w:szCs w:val="26"/>
        </w:rPr>
        <w:t>Патриотическое</w:t>
      </w:r>
      <w:r w:rsidR="005104C6" w:rsidRPr="00B81E68">
        <w:rPr>
          <w:rFonts w:ascii="Times New Roman" w:hAnsi="Times New Roman"/>
          <w:sz w:val="26"/>
          <w:szCs w:val="26"/>
        </w:rPr>
        <w:t xml:space="preserve"> </w:t>
      </w:r>
      <w:r w:rsidRPr="00B81E68">
        <w:rPr>
          <w:rFonts w:ascii="Times New Roman" w:hAnsi="Times New Roman"/>
          <w:sz w:val="26"/>
          <w:szCs w:val="26"/>
        </w:rPr>
        <w:t>воспитание</w:t>
      </w:r>
      <w:r w:rsidR="005104C6" w:rsidRPr="00B81E68">
        <w:rPr>
          <w:rFonts w:ascii="Times New Roman" w:hAnsi="Times New Roman"/>
          <w:sz w:val="26"/>
          <w:szCs w:val="26"/>
        </w:rPr>
        <w:t xml:space="preserve"> </w:t>
      </w:r>
      <w:r w:rsidRPr="00B81E68">
        <w:rPr>
          <w:rFonts w:ascii="Times New Roman" w:hAnsi="Times New Roman"/>
          <w:sz w:val="26"/>
          <w:szCs w:val="26"/>
        </w:rPr>
        <w:t>молодёжи</w:t>
      </w:r>
      <w:r w:rsidR="005104C6" w:rsidRPr="00B81E68">
        <w:rPr>
          <w:rFonts w:ascii="Times New Roman" w:hAnsi="Times New Roman"/>
          <w:sz w:val="26"/>
          <w:szCs w:val="26"/>
        </w:rPr>
        <w:t xml:space="preserve"> </w:t>
      </w:r>
      <w:r w:rsidRPr="00B81E68">
        <w:rPr>
          <w:rFonts w:ascii="Times New Roman" w:hAnsi="Times New Roman"/>
          <w:sz w:val="26"/>
          <w:szCs w:val="26"/>
        </w:rPr>
        <w:t>в</w:t>
      </w:r>
      <w:r w:rsidR="005104C6" w:rsidRPr="00B81E68">
        <w:rPr>
          <w:rFonts w:ascii="Times New Roman" w:hAnsi="Times New Roman"/>
          <w:sz w:val="26"/>
          <w:szCs w:val="26"/>
        </w:rPr>
        <w:t xml:space="preserve"> </w:t>
      </w:r>
      <w:r w:rsidRPr="00B81E68">
        <w:rPr>
          <w:rFonts w:ascii="Times New Roman" w:hAnsi="Times New Roman"/>
          <w:sz w:val="26"/>
          <w:szCs w:val="26"/>
        </w:rPr>
        <w:t>Приютненского РМО РК</w:t>
      </w:r>
      <w:r w:rsidR="005104C6" w:rsidRPr="00B81E68">
        <w:rPr>
          <w:rFonts w:ascii="Times New Roman" w:hAnsi="Times New Roman"/>
          <w:sz w:val="26"/>
          <w:szCs w:val="26"/>
        </w:rPr>
        <w:t xml:space="preserve"> </w:t>
      </w:r>
      <w:r w:rsidRPr="00B81E68">
        <w:rPr>
          <w:rFonts w:ascii="Times New Roman" w:hAnsi="Times New Roman"/>
          <w:sz w:val="26"/>
          <w:szCs w:val="26"/>
        </w:rPr>
        <w:t>требует</w:t>
      </w:r>
      <w:r w:rsidR="005104C6" w:rsidRPr="00B81E68">
        <w:rPr>
          <w:rFonts w:ascii="Times New Roman" w:hAnsi="Times New Roman"/>
          <w:sz w:val="26"/>
          <w:szCs w:val="26"/>
        </w:rPr>
        <w:t xml:space="preserve"> </w:t>
      </w:r>
      <w:r w:rsidRPr="00B81E68">
        <w:rPr>
          <w:rFonts w:ascii="Times New Roman" w:hAnsi="Times New Roman"/>
          <w:sz w:val="26"/>
          <w:szCs w:val="26"/>
        </w:rPr>
        <w:t>комплексных</w:t>
      </w:r>
      <w:r w:rsidR="005104C6" w:rsidRPr="00B81E68">
        <w:rPr>
          <w:rFonts w:ascii="Times New Roman" w:hAnsi="Times New Roman"/>
          <w:sz w:val="26"/>
          <w:szCs w:val="26"/>
        </w:rPr>
        <w:t xml:space="preserve"> </w:t>
      </w:r>
      <w:r w:rsidRPr="00B81E68">
        <w:rPr>
          <w:rFonts w:ascii="Times New Roman" w:hAnsi="Times New Roman"/>
          <w:sz w:val="26"/>
          <w:szCs w:val="26"/>
        </w:rPr>
        <w:t>и</w:t>
      </w:r>
      <w:r w:rsidR="005104C6" w:rsidRPr="00B81E68">
        <w:rPr>
          <w:rFonts w:ascii="Times New Roman" w:hAnsi="Times New Roman"/>
          <w:sz w:val="26"/>
          <w:szCs w:val="26"/>
        </w:rPr>
        <w:t xml:space="preserve"> </w:t>
      </w:r>
      <w:r w:rsidRPr="00B81E68">
        <w:rPr>
          <w:rFonts w:ascii="Times New Roman" w:hAnsi="Times New Roman"/>
          <w:sz w:val="26"/>
          <w:szCs w:val="26"/>
        </w:rPr>
        <w:t xml:space="preserve">системных решений на муниципальном уровне. В этой связи разработка </w:t>
      </w:r>
      <w:r w:rsidR="00877E1E" w:rsidRPr="00B81E68">
        <w:rPr>
          <w:rFonts w:ascii="Times New Roman" w:hAnsi="Times New Roman"/>
          <w:sz w:val="26"/>
          <w:szCs w:val="26"/>
        </w:rPr>
        <w:t>Подпрограммы</w:t>
      </w:r>
      <w:r w:rsidR="005104C6" w:rsidRPr="00B81E68">
        <w:rPr>
          <w:rFonts w:ascii="Times New Roman" w:hAnsi="Times New Roman"/>
          <w:sz w:val="26"/>
          <w:szCs w:val="26"/>
        </w:rPr>
        <w:t xml:space="preserve"> </w:t>
      </w:r>
      <w:r w:rsidRPr="00B81E68">
        <w:rPr>
          <w:rFonts w:ascii="Times New Roman" w:hAnsi="Times New Roman"/>
          <w:sz w:val="26"/>
          <w:szCs w:val="26"/>
        </w:rPr>
        <w:t>является</w:t>
      </w:r>
      <w:r w:rsidR="005104C6" w:rsidRPr="00B81E68">
        <w:rPr>
          <w:rFonts w:ascii="Times New Roman" w:hAnsi="Times New Roman"/>
          <w:sz w:val="26"/>
          <w:szCs w:val="26"/>
        </w:rPr>
        <w:t xml:space="preserve"> </w:t>
      </w:r>
      <w:r w:rsidRPr="00B81E68">
        <w:rPr>
          <w:rFonts w:ascii="Times New Roman" w:hAnsi="Times New Roman"/>
          <w:sz w:val="26"/>
          <w:szCs w:val="26"/>
        </w:rPr>
        <w:t>оптимальным</w:t>
      </w:r>
      <w:r w:rsidR="005104C6" w:rsidRPr="00B81E68">
        <w:rPr>
          <w:rFonts w:ascii="Times New Roman" w:hAnsi="Times New Roman"/>
          <w:sz w:val="26"/>
          <w:szCs w:val="26"/>
        </w:rPr>
        <w:t xml:space="preserve"> </w:t>
      </w:r>
      <w:r w:rsidRPr="00B81E68">
        <w:rPr>
          <w:rFonts w:ascii="Times New Roman" w:hAnsi="Times New Roman"/>
          <w:sz w:val="26"/>
          <w:szCs w:val="26"/>
        </w:rPr>
        <w:t>решением</w:t>
      </w:r>
      <w:r w:rsidR="005104C6" w:rsidRPr="00B81E68">
        <w:rPr>
          <w:rFonts w:ascii="Times New Roman" w:hAnsi="Times New Roman"/>
          <w:sz w:val="26"/>
          <w:szCs w:val="26"/>
        </w:rPr>
        <w:t xml:space="preserve"> </w:t>
      </w:r>
      <w:r w:rsidRPr="00B81E68">
        <w:rPr>
          <w:rFonts w:ascii="Times New Roman" w:hAnsi="Times New Roman"/>
          <w:sz w:val="26"/>
          <w:szCs w:val="26"/>
        </w:rPr>
        <w:t>для</w:t>
      </w:r>
      <w:r w:rsidR="005104C6" w:rsidRPr="00B81E68">
        <w:rPr>
          <w:rFonts w:ascii="Times New Roman" w:hAnsi="Times New Roman"/>
          <w:sz w:val="26"/>
          <w:szCs w:val="26"/>
        </w:rPr>
        <w:t xml:space="preserve"> </w:t>
      </w:r>
      <w:r w:rsidRPr="00B81E68">
        <w:rPr>
          <w:rFonts w:ascii="Times New Roman" w:hAnsi="Times New Roman"/>
          <w:sz w:val="26"/>
          <w:szCs w:val="26"/>
        </w:rPr>
        <w:t>объединения</w:t>
      </w:r>
      <w:r w:rsidR="005104C6" w:rsidRPr="00B81E68">
        <w:rPr>
          <w:rFonts w:ascii="Times New Roman" w:hAnsi="Times New Roman"/>
          <w:sz w:val="26"/>
          <w:szCs w:val="26"/>
        </w:rPr>
        <w:t xml:space="preserve"> </w:t>
      </w:r>
      <w:r w:rsidRPr="00B81E68">
        <w:rPr>
          <w:rFonts w:ascii="Times New Roman" w:hAnsi="Times New Roman"/>
          <w:sz w:val="26"/>
          <w:szCs w:val="26"/>
        </w:rPr>
        <w:t>интеллектуальных,</w:t>
      </w:r>
      <w:r w:rsidR="005104C6" w:rsidRPr="00B81E68">
        <w:rPr>
          <w:rFonts w:ascii="Times New Roman" w:hAnsi="Times New Roman"/>
          <w:sz w:val="26"/>
          <w:szCs w:val="26"/>
        </w:rPr>
        <w:t xml:space="preserve"> </w:t>
      </w:r>
      <w:r w:rsidRPr="00B81E68">
        <w:rPr>
          <w:rFonts w:ascii="Times New Roman" w:hAnsi="Times New Roman"/>
          <w:sz w:val="26"/>
          <w:szCs w:val="26"/>
        </w:rPr>
        <w:t>творческих,</w:t>
      </w:r>
      <w:r w:rsidR="005104C6" w:rsidRPr="00B81E68">
        <w:rPr>
          <w:rFonts w:ascii="Times New Roman" w:hAnsi="Times New Roman"/>
          <w:sz w:val="26"/>
          <w:szCs w:val="26"/>
        </w:rPr>
        <w:t xml:space="preserve"> </w:t>
      </w:r>
      <w:r w:rsidRPr="00B81E68">
        <w:rPr>
          <w:rFonts w:ascii="Times New Roman" w:hAnsi="Times New Roman"/>
          <w:sz w:val="26"/>
          <w:szCs w:val="26"/>
        </w:rPr>
        <w:t>организационных</w:t>
      </w:r>
      <w:r w:rsidR="005104C6" w:rsidRPr="00B81E68">
        <w:rPr>
          <w:rFonts w:ascii="Times New Roman" w:hAnsi="Times New Roman"/>
          <w:sz w:val="26"/>
          <w:szCs w:val="26"/>
        </w:rPr>
        <w:t xml:space="preserve"> </w:t>
      </w:r>
      <w:r w:rsidRPr="00B81E68">
        <w:rPr>
          <w:rFonts w:ascii="Times New Roman" w:hAnsi="Times New Roman"/>
          <w:sz w:val="26"/>
          <w:szCs w:val="26"/>
        </w:rPr>
        <w:t>и</w:t>
      </w:r>
      <w:r w:rsidR="005104C6" w:rsidRPr="00B81E68">
        <w:rPr>
          <w:rFonts w:ascii="Times New Roman" w:hAnsi="Times New Roman"/>
          <w:sz w:val="26"/>
          <w:szCs w:val="26"/>
        </w:rPr>
        <w:t xml:space="preserve"> </w:t>
      </w:r>
      <w:r w:rsidRPr="00B81E68">
        <w:rPr>
          <w:rFonts w:ascii="Times New Roman" w:hAnsi="Times New Roman"/>
          <w:sz w:val="26"/>
          <w:szCs w:val="26"/>
        </w:rPr>
        <w:t>финансовых</w:t>
      </w:r>
      <w:r w:rsidR="005104C6" w:rsidRPr="00B81E68">
        <w:rPr>
          <w:rFonts w:ascii="Times New Roman" w:hAnsi="Times New Roman"/>
          <w:sz w:val="26"/>
          <w:szCs w:val="26"/>
        </w:rPr>
        <w:t xml:space="preserve"> </w:t>
      </w:r>
      <w:r w:rsidRPr="00B81E68">
        <w:rPr>
          <w:rFonts w:ascii="Times New Roman" w:hAnsi="Times New Roman"/>
          <w:sz w:val="26"/>
          <w:szCs w:val="26"/>
        </w:rPr>
        <w:t>возможностей.</w:t>
      </w:r>
    </w:p>
    <w:p w:rsidR="00837B72" w:rsidRPr="00B81E68" w:rsidRDefault="00837B72" w:rsidP="00837B72">
      <w:pPr>
        <w:pStyle w:val="aa"/>
        <w:widowControl w:val="0"/>
        <w:numPr>
          <w:ilvl w:val="0"/>
          <w:numId w:val="18"/>
        </w:numPr>
        <w:tabs>
          <w:tab w:val="left" w:pos="0"/>
        </w:tabs>
        <w:autoSpaceDE w:val="0"/>
        <w:autoSpaceDN w:val="0"/>
        <w:spacing w:after="0" w:line="240" w:lineRule="auto"/>
        <w:ind w:left="0" w:right="88" w:firstLine="0"/>
        <w:jc w:val="center"/>
        <w:rPr>
          <w:rFonts w:ascii="Times New Roman" w:hAnsi="Times New Roman"/>
          <w:b/>
          <w:sz w:val="26"/>
          <w:szCs w:val="26"/>
        </w:rPr>
      </w:pPr>
      <w:r w:rsidRPr="00B81E68">
        <w:rPr>
          <w:rFonts w:ascii="Times New Roman" w:hAnsi="Times New Roman"/>
          <w:b/>
          <w:sz w:val="26"/>
          <w:szCs w:val="26"/>
        </w:rPr>
        <w:t xml:space="preserve">Основные цели и задачи </w:t>
      </w:r>
      <w:r w:rsidR="00877E1E" w:rsidRPr="00B81E68">
        <w:rPr>
          <w:rFonts w:ascii="Times New Roman" w:hAnsi="Times New Roman"/>
          <w:b/>
          <w:sz w:val="26"/>
          <w:szCs w:val="26"/>
        </w:rPr>
        <w:t>Подпрограммы</w:t>
      </w:r>
      <w:r w:rsidRPr="00B81E68">
        <w:rPr>
          <w:rFonts w:ascii="Times New Roman" w:hAnsi="Times New Roman"/>
          <w:b/>
          <w:sz w:val="26"/>
          <w:szCs w:val="26"/>
        </w:rPr>
        <w:t>,</w:t>
      </w:r>
      <w:r w:rsidR="00721E36" w:rsidRPr="00B81E68">
        <w:rPr>
          <w:rFonts w:ascii="Times New Roman" w:hAnsi="Times New Roman"/>
          <w:b/>
          <w:sz w:val="26"/>
          <w:szCs w:val="26"/>
        </w:rPr>
        <w:t xml:space="preserve"> </w:t>
      </w:r>
      <w:r w:rsidRPr="00B81E68">
        <w:rPr>
          <w:rFonts w:ascii="Times New Roman" w:hAnsi="Times New Roman"/>
          <w:b/>
          <w:sz w:val="26"/>
          <w:szCs w:val="26"/>
        </w:rPr>
        <w:t>сроки</w:t>
      </w:r>
      <w:r w:rsidR="00721E36" w:rsidRPr="00B81E68">
        <w:rPr>
          <w:rFonts w:ascii="Times New Roman" w:hAnsi="Times New Roman"/>
          <w:b/>
          <w:sz w:val="26"/>
          <w:szCs w:val="26"/>
        </w:rPr>
        <w:t xml:space="preserve"> </w:t>
      </w:r>
      <w:r w:rsidRPr="00B81E68">
        <w:rPr>
          <w:rFonts w:ascii="Times New Roman" w:hAnsi="Times New Roman"/>
          <w:b/>
          <w:sz w:val="26"/>
          <w:szCs w:val="26"/>
        </w:rPr>
        <w:t>и</w:t>
      </w:r>
      <w:r w:rsidR="00721E36" w:rsidRPr="00B81E68">
        <w:rPr>
          <w:rFonts w:ascii="Times New Roman" w:hAnsi="Times New Roman"/>
          <w:b/>
          <w:sz w:val="26"/>
          <w:szCs w:val="26"/>
        </w:rPr>
        <w:t xml:space="preserve"> </w:t>
      </w:r>
      <w:r w:rsidRPr="00B81E68">
        <w:rPr>
          <w:rFonts w:ascii="Times New Roman" w:hAnsi="Times New Roman"/>
          <w:b/>
          <w:sz w:val="26"/>
          <w:szCs w:val="26"/>
        </w:rPr>
        <w:t>этапы</w:t>
      </w:r>
      <w:r w:rsidR="00721E36" w:rsidRPr="00B81E68">
        <w:rPr>
          <w:rFonts w:ascii="Times New Roman" w:hAnsi="Times New Roman"/>
          <w:b/>
          <w:sz w:val="26"/>
          <w:szCs w:val="26"/>
        </w:rPr>
        <w:t xml:space="preserve"> </w:t>
      </w:r>
      <w:r w:rsidRPr="00B81E68">
        <w:rPr>
          <w:rFonts w:ascii="Times New Roman" w:hAnsi="Times New Roman"/>
          <w:b/>
          <w:sz w:val="26"/>
          <w:szCs w:val="26"/>
        </w:rPr>
        <w:t>реализации</w:t>
      </w:r>
    </w:p>
    <w:p w:rsidR="00837B72" w:rsidRPr="00B81E68" w:rsidRDefault="00837B72" w:rsidP="00837B72">
      <w:pPr>
        <w:pStyle w:val="ae"/>
        <w:contextualSpacing/>
        <w:rPr>
          <w:rFonts w:ascii="Times New Roman" w:hAnsi="Times New Roman"/>
          <w:b/>
          <w:sz w:val="26"/>
          <w:szCs w:val="26"/>
        </w:rPr>
      </w:pPr>
    </w:p>
    <w:p w:rsidR="00837B72" w:rsidRPr="00B81E68" w:rsidRDefault="00837B72" w:rsidP="00020690">
      <w:pPr>
        <w:pStyle w:val="ae"/>
        <w:ind w:right="228" w:firstLine="567"/>
        <w:contextualSpacing/>
        <w:jc w:val="both"/>
        <w:rPr>
          <w:rFonts w:ascii="Times New Roman" w:hAnsi="Times New Roman"/>
          <w:sz w:val="26"/>
          <w:szCs w:val="26"/>
        </w:rPr>
      </w:pPr>
      <w:r w:rsidRPr="00B81E68">
        <w:rPr>
          <w:rFonts w:ascii="Times New Roman" w:hAnsi="Times New Roman"/>
          <w:sz w:val="26"/>
          <w:szCs w:val="26"/>
        </w:rPr>
        <w:t>Основной</w:t>
      </w:r>
      <w:r w:rsidR="00721E36" w:rsidRPr="00B81E68">
        <w:rPr>
          <w:rFonts w:ascii="Times New Roman" w:hAnsi="Times New Roman"/>
          <w:sz w:val="26"/>
          <w:szCs w:val="26"/>
        </w:rPr>
        <w:t xml:space="preserve"> </w:t>
      </w:r>
      <w:r w:rsidRPr="00B81E68">
        <w:rPr>
          <w:rFonts w:ascii="Times New Roman" w:hAnsi="Times New Roman"/>
          <w:sz w:val="26"/>
          <w:szCs w:val="26"/>
        </w:rPr>
        <w:t>целью</w:t>
      </w:r>
      <w:r w:rsidR="00721E36" w:rsidRPr="00B81E68">
        <w:rPr>
          <w:rFonts w:ascii="Times New Roman" w:hAnsi="Times New Roman"/>
          <w:sz w:val="26"/>
          <w:szCs w:val="26"/>
        </w:rPr>
        <w:t xml:space="preserve"> </w:t>
      </w:r>
      <w:r w:rsidR="00877E1E" w:rsidRPr="00B81E68">
        <w:rPr>
          <w:rFonts w:ascii="Times New Roman" w:hAnsi="Times New Roman"/>
          <w:sz w:val="26"/>
          <w:szCs w:val="26"/>
        </w:rPr>
        <w:t>Подпрограммы</w:t>
      </w:r>
      <w:r w:rsidR="00721E36" w:rsidRPr="00B81E68">
        <w:rPr>
          <w:rFonts w:ascii="Times New Roman" w:hAnsi="Times New Roman"/>
          <w:sz w:val="26"/>
          <w:szCs w:val="26"/>
        </w:rPr>
        <w:t xml:space="preserve"> </w:t>
      </w:r>
      <w:r w:rsidRPr="00B81E68">
        <w:rPr>
          <w:rFonts w:ascii="Times New Roman" w:hAnsi="Times New Roman"/>
          <w:sz w:val="26"/>
          <w:szCs w:val="26"/>
        </w:rPr>
        <w:t>является</w:t>
      </w:r>
      <w:r w:rsidR="00721E36" w:rsidRPr="00B81E68">
        <w:rPr>
          <w:rFonts w:ascii="Times New Roman" w:hAnsi="Times New Roman"/>
          <w:sz w:val="26"/>
          <w:szCs w:val="26"/>
        </w:rPr>
        <w:t xml:space="preserve"> </w:t>
      </w:r>
      <w:r w:rsidRPr="00B81E68">
        <w:rPr>
          <w:rFonts w:ascii="Times New Roman" w:hAnsi="Times New Roman"/>
          <w:sz w:val="26"/>
          <w:szCs w:val="26"/>
        </w:rPr>
        <w:t>создание</w:t>
      </w:r>
      <w:r w:rsidR="00721E36" w:rsidRPr="00B81E68">
        <w:rPr>
          <w:rFonts w:ascii="Times New Roman" w:hAnsi="Times New Roman"/>
          <w:sz w:val="26"/>
          <w:szCs w:val="26"/>
        </w:rPr>
        <w:t xml:space="preserve"> </w:t>
      </w:r>
      <w:r w:rsidRPr="00B81E68">
        <w:rPr>
          <w:rFonts w:ascii="Times New Roman" w:hAnsi="Times New Roman"/>
          <w:sz w:val="26"/>
          <w:szCs w:val="26"/>
        </w:rPr>
        <w:t>историко-культурного</w:t>
      </w:r>
      <w:r w:rsidR="00721E36" w:rsidRPr="00B81E68">
        <w:rPr>
          <w:rFonts w:ascii="Times New Roman" w:hAnsi="Times New Roman"/>
          <w:sz w:val="26"/>
          <w:szCs w:val="26"/>
        </w:rPr>
        <w:t xml:space="preserve"> </w:t>
      </w:r>
      <w:r w:rsidRPr="00B81E68">
        <w:rPr>
          <w:rFonts w:ascii="Times New Roman" w:hAnsi="Times New Roman"/>
          <w:sz w:val="26"/>
          <w:szCs w:val="26"/>
        </w:rPr>
        <w:t>пространства</w:t>
      </w:r>
      <w:r w:rsidR="00721E36" w:rsidRPr="00B81E68">
        <w:rPr>
          <w:rFonts w:ascii="Times New Roman" w:hAnsi="Times New Roman"/>
          <w:sz w:val="26"/>
          <w:szCs w:val="26"/>
        </w:rPr>
        <w:t xml:space="preserve"> </w:t>
      </w:r>
      <w:r w:rsidRPr="00B81E68">
        <w:rPr>
          <w:rFonts w:ascii="Times New Roman" w:hAnsi="Times New Roman"/>
          <w:sz w:val="26"/>
          <w:szCs w:val="26"/>
        </w:rPr>
        <w:t>по</w:t>
      </w:r>
      <w:r w:rsidR="00721E36" w:rsidRPr="00B81E68">
        <w:rPr>
          <w:rFonts w:ascii="Times New Roman" w:hAnsi="Times New Roman"/>
          <w:sz w:val="26"/>
          <w:szCs w:val="26"/>
        </w:rPr>
        <w:t xml:space="preserve"> </w:t>
      </w:r>
      <w:r w:rsidRPr="00B81E68">
        <w:rPr>
          <w:rFonts w:ascii="Times New Roman" w:hAnsi="Times New Roman"/>
          <w:sz w:val="26"/>
          <w:szCs w:val="26"/>
        </w:rPr>
        <w:t>патриотическому</w:t>
      </w:r>
      <w:r w:rsidR="00721E36" w:rsidRPr="00B81E68">
        <w:rPr>
          <w:rFonts w:ascii="Times New Roman" w:hAnsi="Times New Roman"/>
          <w:sz w:val="26"/>
          <w:szCs w:val="26"/>
        </w:rPr>
        <w:t xml:space="preserve"> </w:t>
      </w:r>
      <w:r w:rsidRPr="00B81E68">
        <w:rPr>
          <w:rFonts w:ascii="Times New Roman" w:hAnsi="Times New Roman"/>
          <w:sz w:val="26"/>
          <w:szCs w:val="26"/>
        </w:rPr>
        <w:t>воспитанию</w:t>
      </w:r>
      <w:r w:rsidR="00721E36" w:rsidRPr="00B81E68">
        <w:rPr>
          <w:rFonts w:ascii="Times New Roman" w:hAnsi="Times New Roman"/>
          <w:sz w:val="26"/>
          <w:szCs w:val="26"/>
        </w:rPr>
        <w:t xml:space="preserve"> </w:t>
      </w:r>
      <w:r w:rsidRPr="00B81E68">
        <w:rPr>
          <w:rFonts w:ascii="Times New Roman" w:hAnsi="Times New Roman"/>
          <w:sz w:val="26"/>
          <w:szCs w:val="26"/>
        </w:rPr>
        <w:t>в</w:t>
      </w:r>
      <w:r w:rsidR="00721E36" w:rsidRPr="00B81E68">
        <w:rPr>
          <w:rFonts w:ascii="Times New Roman" w:hAnsi="Times New Roman"/>
          <w:sz w:val="26"/>
          <w:szCs w:val="26"/>
        </w:rPr>
        <w:t xml:space="preserve"> </w:t>
      </w:r>
      <w:r w:rsidRPr="00B81E68">
        <w:rPr>
          <w:rFonts w:ascii="Times New Roman" w:hAnsi="Times New Roman"/>
          <w:sz w:val="26"/>
          <w:szCs w:val="26"/>
        </w:rPr>
        <w:t>Приютненского РМО РК</w:t>
      </w:r>
      <w:r w:rsidR="00721E36" w:rsidRPr="00B81E68">
        <w:rPr>
          <w:rFonts w:ascii="Times New Roman" w:hAnsi="Times New Roman"/>
          <w:sz w:val="26"/>
          <w:szCs w:val="26"/>
        </w:rPr>
        <w:t xml:space="preserve"> </w:t>
      </w:r>
      <w:r w:rsidRPr="00B81E68">
        <w:rPr>
          <w:rFonts w:ascii="Times New Roman" w:hAnsi="Times New Roman"/>
          <w:sz w:val="26"/>
          <w:szCs w:val="26"/>
        </w:rPr>
        <w:t>для</w:t>
      </w:r>
      <w:r w:rsidR="00721E36" w:rsidRPr="00B81E68">
        <w:rPr>
          <w:rFonts w:ascii="Times New Roman" w:hAnsi="Times New Roman"/>
          <w:sz w:val="26"/>
          <w:szCs w:val="26"/>
        </w:rPr>
        <w:t xml:space="preserve"> </w:t>
      </w:r>
      <w:r w:rsidRPr="00B81E68">
        <w:rPr>
          <w:rFonts w:ascii="Times New Roman" w:hAnsi="Times New Roman"/>
          <w:sz w:val="26"/>
          <w:szCs w:val="26"/>
        </w:rPr>
        <w:lastRenderedPageBreak/>
        <w:t>формирования</w:t>
      </w:r>
      <w:r w:rsidR="00721E36" w:rsidRPr="00B81E68">
        <w:rPr>
          <w:rFonts w:ascii="Times New Roman" w:hAnsi="Times New Roman"/>
          <w:sz w:val="26"/>
          <w:szCs w:val="26"/>
        </w:rPr>
        <w:t xml:space="preserve"> </w:t>
      </w:r>
      <w:r w:rsidRPr="00B81E68">
        <w:rPr>
          <w:rFonts w:ascii="Times New Roman" w:hAnsi="Times New Roman"/>
          <w:sz w:val="26"/>
          <w:szCs w:val="26"/>
        </w:rPr>
        <w:t>социально-значимых</w:t>
      </w:r>
      <w:r w:rsidR="00721E36" w:rsidRPr="00B81E68">
        <w:rPr>
          <w:rFonts w:ascii="Times New Roman" w:hAnsi="Times New Roman"/>
          <w:sz w:val="26"/>
          <w:szCs w:val="26"/>
        </w:rPr>
        <w:t xml:space="preserve"> </w:t>
      </w:r>
      <w:r w:rsidRPr="00B81E68">
        <w:rPr>
          <w:rFonts w:ascii="Times New Roman" w:hAnsi="Times New Roman"/>
          <w:sz w:val="26"/>
          <w:szCs w:val="26"/>
        </w:rPr>
        <w:t>ценностей</w:t>
      </w:r>
      <w:r w:rsidR="00721E36" w:rsidRPr="00B81E68">
        <w:rPr>
          <w:rFonts w:ascii="Times New Roman" w:hAnsi="Times New Roman"/>
          <w:sz w:val="26"/>
          <w:szCs w:val="26"/>
        </w:rPr>
        <w:t xml:space="preserve"> </w:t>
      </w:r>
      <w:r w:rsidRPr="00B81E68">
        <w:rPr>
          <w:rFonts w:ascii="Times New Roman" w:hAnsi="Times New Roman"/>
          <w:sz w:val="26"/>
          <w:szCs w:val="26"/>
        </w:rPr>
        <w:t>и</w:t>
      </w:r>
      <w:r w:rsidR="00721E36" w:rsidRPr="00B81E68">
        <w:rPr>
          <w:rFonts w:ascii="Times New Roman" w:hAnsi="Times New Roman"/>
          <w:sz w:val="26"/>
          <w:szCs w:val="26"/>
        </w:rPr>
        <w:t xml:space="preserve"> </w:t>
      </w:r>
      <w:r w:rsidRPr="00B81E68">
        <w:rPr>
          <w:rFonts w:ascii="Times New Roman" w:hAnsi="Times New Roman"/>
          <w:sz w:val="26"/>
          <w:szCs w:val="26"/>
        </w:rPr>
        <w:t>молодёжной</w:t>
      </w:r>
      <w:r w:rsidR="00721E36" w:rsidRPr="00B81E68">
        <w:rPr>
          <w:rFonts w:ascii="Times New Roman" w:hAnsi="Times New Roman"/>
          <w:sz w:val="26"/>
          <w:szCs w:val="26"/>
        </w:rPr>
        <w:t xml:space="preserve"> </w:t>
      </w:r>
      <w:r w:rsidRPr="00B81E68">
        <w:rPr>
          <w:rFonts w:ascii="Times New Roman" w:hAnsi="Times New Roman"/>
          <w:sz w:val="26"/>
          <w:szCs w:val="26"/>
        </w:rPr>
        <w:t>идентичности жителей</w:t>
      </w:r>
      <w:r w:rsidR="00721E36" w:rsidRPr="00B81E68">
        <w:rPr>
          <w:rFonts w:ascii="Times New Roman" w:hAnsi="Times New Roman"/>
          <w:sz w:val="26"/>
          <w:szCs w:val="26"/>
        </w:rPr>
        <w:t xml:space="preserve"> </w:t>
      </w:r>
      <w:r w:rsidRPr="00B81E68">
        <w:rPr>
          <w:rFonts w:ascii="Times New Roman" w:hAnsi="Times New Roman"/>
          <w:sz w:val="26"/>
          <w:szCs w:val="26"/>
        </w:rPr>
        <w:t>Приютненского РМО РК.</w:t>
      </w:r>
    </w:p>
    <w:p w:rsidR="00837B72" w:rsidRPr="00B81E68" w:rsidRDefault="00837B72" w:rsidP="00721E36">
      <w:pPr>
        <w:pStyle w:val="ae"/>
        <w:ind w:firstLine="921"/>
        <w:contextualSpacing/>
        <w:jc w:val="both"/>
        <w:rPr>
          <w:rFonts w:ascii="Times New Roman" w:hAnsi="Times New Roman"/>
          <w:sz w:val="26"/>
          <w:szCs w:val="26"/>
        </w:rPr>
      </w:pPr>
      <w:r w:rsidRPr="00B81E68">
        <w:rPr>
          <w:rFonts w:ascii="Times New Roman" w:hAnsi="Times New Roman"/>
          <w:sz w:val="26"/>
          <w:szCs w:val="26"/>
        </w:rPr>
        <w:t>Под</w:t>
      </w:r>
      <w:r w:rsidR="00721E36" w:rsidRPr="00B81E68">
        <w:rPr>
          <w:rFonts w:ascii="Times New Roman" w:hAnsi="Times New Roman"/>
          <w:sz w:val="26"/>
          <w:szCs w:val="26"/>
        </w:rPr>
        <w:t xml:space="preserve"> </w:t>
      </w:r>
      <w:r w:rsidRPr="00B81E68">
        <w:rPr>
          <w:rFonts w:ascii="Times New Roman" w:hAnsi="Times New Roman"/>
          <w:sz w:val="26"/>
          <w:szCs w:val="26"/>
        </w:rPr>
        <w:t>историко-культурным</w:t>
      </w:r>
      <w:r w:rsidR="00721E36" w:rsidRPr="00B81E68">
        <w:rPr>
          <w:rFonts w:ascii="Times New Roman" w:hAnsi="Times New Roman"/>
          <w:sz w:val="26"/>
          <w:szCs w:val="26"/>
        </w:rPr>
        <w:t xml:space="preserve"> </w:t>
      </w:r>
      <w:r w:rsidRPr="00B81E68">
        <w:rPr>
          <w:rFonts w:ascii="Times New Roman" w:hAnsi="Times New Roman"/>
          <w:sz w:val="26"/>
          <w:szCs w:val="26"/>
        </w:rPr>
        <w:t>пространством</w:t>
      </w:r>
      <w:r w:rsidR="00721E36" w:rsidRPr="00B81E68">
        <w:rPr>
          <w:rFonts w:ascii="Times New Roman" w:hAnsi="Times New Roman"/>
          <w:sz w:val="26"/>
          <w:szCs w:val="26"/>
        </w:rPr>
        <w:t xml:space="preserve"> </w:t>
      </w:r>
      <w:r w:rsidRPr="00B81E68">
        <w:rPr>
          <w:rFonts w:ascii="Times New Roman" w:hAnsi="Times New Roman"/>
          <w:sz w:val="26"/>
          <w:szCs w:val="26"/>
        </w:rPr>
        <w:t>понимается:</w:t>
      </w:r>
    </w:p>
    <w:p w:rsidR="00837B72" w:rsidRPr="00B81E68" w:rsidRDefault="00837B72" w:rsidP="00721E36">
      <w:pPr>
        <w:pStyle w:val="ae"/>
        <w:ind w:right="234" w:firstLine="921"/>
        <w:contextualSpacing/>
        <w:jc w:val="both"/>
        <w:rPr>
          <w:rFonts w:ascii="Times New Roman" w:hAnsi="Times New Roman"/>
          <w:sz w:val="26"/>
          <w:szCs w:val="26"/>
        </w:rPr>
      </w:pPr>
      <w:r w:rsidRPr="00B81E68">
        <w:rPr>
          <w:rFonts w:ascii="Times New Roman" w:hAnsi="Times New Roman"/>
          <w:sz w:val="26"/>
          <w:szCs w:val="26"/>
        </w:rPr>
        <w:t>- традиционные мероприятия по патриотическому воспитанию, проводимые в Приютненском РМО РК;</w:t>
      </w:r>
    </w:p>
    <w:p w:rsidR="00837B72" w:rsidRPr="00B81E68" w:rsidRDefault="00837B72" w:rsidP="00721E36">
      <w:pPr>
        <w:pStyle w:val="ae"/>
        <w:ind w:right="229" w:firstLine="921"/>
        <w:contextualSpacing/>
        <w:jc w:val="both"/>
        <w:rPr>
          <w:rFonts w:ascii="Times New Roman" w:hAnsi="Times New Roman"/>
          <w:sz w:val="26"/>
          <w:szCs w:val="26"/>
        </w:rPr>
      </w:pPr>
      <w:r w:rsidRPr="00B81E68">
        <w:rPr>
          <w:rFonts w:ascii="Times New Roman" w:hAnsi="Times New Roman"/>
          <w:sz w:val="26"/>
          <w:szCs w:val="26"/>
        </w:rPr>
        <w:t>- документально-исторический</w:t>
      </w:r>
      <w:r w:rsidR="00721E36" w:rsidRPr="00B81E68">
        <w:rPr>
          <w:rFonts w:ascii="Times New Roman" w:hAnsi="Times New Roman"/>
          <w:sz w:val="26"/>
          <w:szCs w:val="26"/>
        </w:rPr>
        <w:t xml:space="preserve"> </w:t>
      </w:r>
      <w:r w:rsidRPr="00B81E68">
        <w:rPr>
          <w:rFonts w:ascii="Times New Roman" w:hAnsi="Times New Roman"/>
          <w:sz w:val="26"/>
          <w:szCs w:val="26"/>
        </w:rPr>
        <w:t>архив–уникальная</w:t>
      </w:r>
      <w:r w:rsidR="00721E36" w:rsidRPr="00B81E68">
        <w:rPr>
          <w:rFonts w:ascii="Times New Roman" w:hAnsi="Times New Roman"/>
          <w:sz w:val="26"/>
          <w:szCs w:val="26"/>
        </w:rPr>
        <w:t xml:space="preserve"> </w:t>
      </w:r>
      <w:r w:rsidRPr="00B81E68">
        <w:rPr>
          <w:rFonts w:ascii="Times New Roman" w:hAnsi="Times New Roman"/>
          <w:sz w:val="26"/>
          <w:szCs w:val="26"/>
        </w:rPr>
        <w:t>база</w:t>
      </w:r>
      <w:r w:rsidR="00721E36" w:rsidRPr="00B81E68">
        <w:rPr>
          <w:rFonts w:ascii="Times New Roman" w:hAnsi="Times New Roman"/>
          <w:sz w:val="26"/>
          <w:szCs w:val="26"/>
        </w:rPr>
        <w:t xml:space="preserve"> </w:t>
      </w:r>
      <w:r w:rsidRPr="00B81E68">
        <w:rPr>
          <w:rFonts w:ascii="Times New Roman" w:hAnsi="Times New Roman"/>
          <w:sz w:val="26"/>
          <w:szCs w:val="26"/>
        </w:rPr>
        <w:t>данных,</w:t>
      </w:r>
      <w:r w:rsidR="00721E36" w:rsidRPr="00B81E68">
        <w:rPr>
          <w:rFonts w:ascii="Times New Roman" w:hAnsi="Times New Roman"/>
          <w:sz w:val="26"/>
          <w:szCs w:val="26"/>
        </w:rPr>
        <w:t xml:space="preserve"> </w:t>
      </w:r>
      <w:r w:rsidRPr="00B81E68">
        <w:rPr>
          <w:rFonts w:ascii="Times New Roman" w:hAnsi="Times New Roman"/>
          <w:sz w:val="26"/>
          <w:szCs w:val="26"/>
        </w:rPr>
        <w:t>где</w:t>
      </w:r>
      <w:r w:rsidR="00721E36" w:rsidRPr="00B81E68">
        <w:rPr>
          <w:rFonts w:ascii="Times New Roman" w:hAnsi="Times New Roman"/>
          <w:sz w:val="26"/>
          <w:szCs w:val="26"/>
        </w:rPr>
        <w:t xml:space="preserve"> </w:t>
      </w:r>
      <w:r w:rsidRPr="00B81E68">
        <w:rPr>
          <w:rFonts w:ascii="Times New Roman" w:hAnsi="Times New Roman"/>
          <w:sz w:val="26"/>
          <w:szCs w:val="26"/>
        </w:rPr>
        <w:t>систематизирован</w:t>
      </w:r>
      <w:r w:rsidR="00721E36" w:rsidRPr="00B81E68">
        <w:rPr>
          <w:rFonts w:ascii="Times New Roman" w:hAnsi="Times New Roman"/>
          <w:sz w:val="26"/>
          <w:szCs w:val="26"/>
        </w:rPr>
        <w:t xml:space="preserve"> </w:t>
      </w:r>
      <w:r w:rsidRPr="00B81E68">
        <w:rPr>
          <w:rFonts w:ascii="Times New Roman" w:hAnsi="Times New Roman"/>
          <w:sz w:val="26"/>
          <w:szCs w:val="26"/>
        </w:rPr>
        <w:t>опыт</w:t>
      </w:r>
      <w:r w:rsidR="00721E36" w:rsidRPr="00B81E68">
        <w:rPr>
          <w:rFonts w:ascii="Times New Roman" w:hAnsi="Times New Roman"/>
          <w:sz w:val="26"/>
          <w:szCs w:val="26"/>
        </w:rPr>
        <w:t xml:space="preserve"> </w:t>
      </w:r>
      <w:r w:rsidRPr="00B81E68">
        <w:rPr>
          <w:rFonts w:ascii="Times New Roman" w:hAnsi="Times New Roman"/>
          <w:sz w:val="26"/>
          <w:szCs w:val="26"/>
        </w:rPr>
        <w:t>Приютненского РМО РК</w:t>
      </w:r>
      <w:r w:rsidR="00721E36" w:rsidRPr="00B81E68">
        <w:rPr>
          <w:rFonts w:ascii="Times New Roman" w:hAnsi="Times New Roman"/>
          <w:sz w:val="26"/>
          <w:szCs w:val="26"/>
        </w:rPr>
        <w:t xml:space="preserve"> </w:t>
      </w:r>
      <w:r w:rsidRPr="00B81E68">
        <w:rPr>
          <w:rFonts w:ascii="Times New Roman" w:hAnsi="Times New Roman"/>
          <w:sz w:val="26"/>
          <w:szCs w:val="26"/>
        </w:rPr>
        <w:t>по</w:t>
      </w:r>
      <w:r w:rsidR="00721E36" w:rsidRPr="00B81E68">
        <w:rPr>
          <w:rFonts w:ascii="Times New Roman" w:hAnsi="Times New Roman"/>
          <w:sz w:val="26"/>
          <w:szCs w:val="26"/>
        </w:rPr>
        <w:t xml:space="preserve"> </w:t>
      </w:r>
      <w:r w:rsidRPr="00B81E68">
        <w:rPr>
          <w:rFonts w:ascii="Times New Roman" w:hAnsi="Times New Roman"/>
          <w:sz w:val="26"/>
          <w:szCs w:val="26"/>
        </w:rPr>
        <w:t>патриотическому</w:t>
      </w:r>
      <w:r w:rsidR="00721E36" w:rsidRPr="00B81E68">
        <w:rPr>
          <w:rFonts w:ascii="Times New Roman" w:hAnsi="Times New Roman"/>
          <w:sz w:val="26"/>
          <w:szCs w:val="26"/>
        </w:rPr>
        <w:t xml:space="preserve"> </w:t>
      </w:r>
      <w:r w:rsidRPr="00B81E68">
        <w:rPr>
          <w:rFonts w:ascii="Times New Roman" w:hAnsi="Times New Roman"/>
          <w:sz w:val="26"/>
          <w:szCs w:val="26"/>
        </w:rPr>
        <w:t>воспитанию.</w:t>
      </w:r>
    </w:p>
    <w:p w:rsidR="00837B72" w:rsidRPr="00B81E68" w:rsidRDefault="00837B72" w:rsidP="00721E36">
      <w:pPr>
        <w:pStyle w:val="ae"/>
        <w:ind w:right="231"/>
        <w:contextualSpacing/>
        <w:jc w:val="both"/>
        <w:rPr>
          <w:rFonts w:ascii="Times New Roman" w:hAnsi="Times New Roman"/>
          <w:sz w:val="26"/>
          <w:szCs w:val="26"/>
        </w:rPr>
      </w:pPr>
      <w:r w:rsidRPr="00B81E68">
        <w:rPr>
          <w:rFonts w:ascii="Times New Roman" w:hAnsi="Times New Roman"/>
          <w:sz w:val="26"/>
          <w:szCs w:val="26"/>
        </w:rPr>
        <w:t>Молодёжная идентичность в Энциклопедии культуры и общества раскрывается как</w:t>
      </w:r>
      <w:r w:rsidR="00721E36" w:rsidRPr="00B81E68">
        <w:rPr>
          <w:rFonts w:ascii="Times New Roman" w:hAnsi="Times New Roman"/>
          <w:sz w:val="26"/>
          <w:szCs w:val="26"/>
        </w:rPr>
        <w:t xml:space="preserve"> </w:t>
      </w:r>
      <w:r w:rsidRPr="00B81E68">
        <w:rPr>
          <w:rFonts w:ascii="Times New Roman" w:hAnsi="Times New Roman"/>
          <w:sz w:val="26"/>
          <w:szCs w:val="26"/>
        </w:rPr>
        <w:t>осознание принадлежности сообществу молодёжи того или иного государства, имеющее для</w:t>
      </w:r>
      <w:r w:rsidR="00721E36" w:rsidRPr="00B81E68">
        <w:rPr>
          <w:rFonts w:ascii="Times New Roman" w:hAnsi="Times New Roman"/>
          <w:sz w:val="26"/>
          <w:szCs w:val="26"/>
        </w:rPr>
        <w:t xml:space="preserve"> </w:t>
      </w:r>
      <w:r w:rsidRPr="00B81E68">
        <w:rPr>
          <w:rFonts w:ascii="Times New Roman" w:hAnsi="Times New Roman"/>
          <w:sz w:val="26"/>
          <w:szCs w:val="26"/>
        </w:rPr>
        <w:t>индивида</w:t>
      </w:r>
      <w:r w:rsidR="00721E36" w:rsidRPr="00B81E68">
        <w:rPr>
          <w:rFonts w:ascii="Times New Roman" w:hAnsi="Times New Roman"/>
          <w:sz w:val="26"/>
          <w:szCs w:val="26"/>
        </w:rPr>
        <w:t xml:space="preserve"> </w:t>
      </w:r>
      <w:r w:rsidRPr="00B81E68">
        <w:rPr>
          <w:rFonts w:ascii="Times New Roman" w:hAnsi="Times New Roman"/>
          <w:sz w:val="26"/>
          <w:szCs w:val="26"/>
        </w:rPr>
        <w:t>значимый</w:t>
      </w:r>
      <w:r w:rsidR="00721E36" w:rsidRPr="00B81E68">
        <w:rPr>
          <w:rFonts w:ascii="Times New Roman" w:hAnsi="Times New Roman"/>
          <w:sz w:val="26"/>
          <w:szCs w:val="26"/>
        </w:rPr>
        <w:t xml:space="preserve"> </w:t>
      </w:r>
      <w:r w:rsidRPr="00B81E68">
        <w:rPr>
          <w:rFonts w:ascii="Times New Roman" w:hAnsi="Times New Roman"/>
          <w:sz w:val="26"/>
          <w:szCs w:val="26"/>
        </w:rPr>
        <w:t>смысл.</w:t>
      </w:r>
      <w:r w:rsidR="00721E36" w:rsidRPr="00B81E68">
        <w:rPr>
          <w:rFonts w:ascii="Times New Roman" w:hAnsi="Times New Roman"/>
          <w:sz w:val="26"/>
          <w:szCs w:val="26"/>
        </w:rPr>
        <w:t xml:space="preserve"> </w:t>
      </w:r>
      <w:r w:rsidRPr="00B81E68">
        <w:rPr>
          <w:rFonts w:ascii="Times New Roman" w:hAnsi="Times New Roman"/>
          <w:sz w:val="26"/>
          <w:szCs w:val="26"/>
        </w:rPr>
        <w:t>Признак</w:t>
      </w:r>
      <w:r w:rsidR="00721E36" w:rsidRPr="00B81E68">
        <w:rPr>
          <w:rFonts w:ascii="Times New Roman" w:hAnsi="Times New Roman"/>
          <w:sz w:val="26"/>
          <w:szCs w:val="26"/>
        </w:rPr>
        <w:t xml:space="preserve"> </w:t>
      </w:r>
      <w:r w:rsidRPr="00B81E68">
        <w:rPr>
          <w:rFonts w:ascii="Times New Roman" w:hAnsi="Times New Roman"/>
          <w:sz w:val="26"/>
          <w:szCs w:val="26"/>
        </w:rPr>
        <w:t>молодёжной</w:t>
      </w:r>
      <w:r w:rsidR="00721E36" w:rsidRPr="00B81E68">
        <w:rPr>
          <w:rFonts w:ascii="Times New Roman" w:hAnsi="Times New Roman"/>
          <w:sz w:val="26"/>
          <w:szCs w:val="26"/>
        </w:rPr>
        <w:t xml:space="preserve"> </w:t>
      </w:r>
      <w:r w:rsidRPr="00B81E68">
        <w:rPr>
          <w:rFonts w:ascii="Times New Roman" w:hAnsi="Times New Roman"/>
          <w:sz w:val="26"/>
          <w:szCs w:val="26"/>
        </w:rPr>
        <w:t>общности,</w:t>
      </w:r>
      <w:r w:rsidR="00721E36" w:rsidRPr="00B81E68">
        <w:rPr>
          <w:rFonts w:ascii="Times New Roman" w:hAnsi="Times New Roman"/>
          <w:sz w:val="26"/>
          <w:szCs w:val="26"/>
        </w:rPr>
        <w:t xml:space="preserve"> </w:t>
      </w:r>
      <w:r w:rsidRPr="00B81E68">
        <w:rPr>
          <w:rFonts w:ascii="Times New Roman" w:hAnsi="Times New Roman"/>
          <w:sz w:val="26"/>
          <w:szCs w:val="26"/>
        </w:rPr>
        <w:t>характеризующий</w:t>
      </w:r>
      <w:r w:rsidR="00721E36" w:rsidRPr="00B81E68">
        <w:rPr>
          <w:rFonts w:ascii="Times New Roman" w:hAnsi="Times New Roman"/>
          <w:sz w:val="26"/>
          <w:szCs w:val="26"/>
        </w:rPr>
        <w:t xml:space="preserve"> </w:t>
      </w:r>
      <w:r w:rsidRPr="00B81E68">
        <w:rPr>
          <w:rFonts w:ascii="Times New Roman" w:hAnsi="Times New Roman"/>
          <w:sz w:val="26"/>
          <w:szCs w:val="26"/>
        </w:rPr>
        <w:t>её</w:t>
      </w:r>
      <w:r w:rsidR="00721E36" w:rsidRPr="00B81E68">
        <w:rPr>
          <w:rFonts w:ascii="Times New Roman" w:hAnsi="Times New Roman"/>
          <w:sz w:val="26"/>
          <w:szCs w:val="26"/>
        </w:rPr>
        <w:t xml:space="preserve"> </w:t>
      </w:r>
      <w:r w:rsidRPr="00B81E68">
        <w:rPr>
          <w:rFonts w:ascii="Times New Roman" w:hAnsi="Times New Roman"/>
          <w:sz w:val="26"/>
          <w:szCs w:val="26"/>
        </w:rPr>
        <w:t>как</w:t>
      </w:r>
      <w:r w:rsidR="00721E36" w:rsidRPr="00B81E68">
        <w:rPr>
          <w:rFonts w:ascii="Times New Roman" w:hAnsi="Times New Roman"/>
          <w:sz w:val="26"/>
          <w:szCs w:val="26"/>
        </w:rPr>
        <w:t xml:space="preserve"> </w:t>
      </w:r>
      <w:r w:rsidRPr="00B81E68">
        <w:rPr>
          <w:rFonts w:ascii="Times New Roman" w:hAnsi="Times New Roman"/>
          <w:sz w:val="26"/>
          <w:szCs w:val="26"/>
        </w:rPr>
        <w:t>коллективного</w:t>
      </w:r>
      <w:r w:rsidR="00E221C0" w:rsidRPr="00B81E68">
        <w:rPr>
          <w:rFonts w:ascii="Times New Roman" w:hAnsi="Times New Roman"/>
          <w:sz w:val="26"/>
          <w:szCs w:val="26"/>
        </w:rPr>
        <w:t xml:space="preserve"> </w:t>
      </w:r>
      <w:r w:rsidRPr="00B81E68">
        <w:rPr>
          <w:rFonts w:ascii="Times New Roman" w:hAnsi="Times New Roman"/>
          <w:sz w:val="26"/>
          <w:szCs w:val="26"/>
        </w:rPr>
        <w:t>субъекта.</w:t>
      </w:r>
    </w:p>
    <w:p w:rsidR="00837B72" w:rsidRPr="00B81E68" w:rsidRDefault="00837B72" w:rsidP="00837B72">
      <w:pPr>
        <w:pStyle w:val="ae"/>
        <w:ind w:right="231"/>
        <w:contextualSpacing/>
        <w:rPr>
          <w:rFonts w:ascii="Times New Roman" w:hAnsi="Times New Roman"/>
          <w:sz w:val="26"/>
          <w:szCs w:val="26"/>
        </w:rPr>
      </w:pPr>
    </w:p>
    <w:p w:rsidR="00837B72" w:rsidRPr="00B81E68" w:rsidRDefault="00837B72" w:rsidP="00837B72">
      <w:pPr>
        <w:pStyle w:val="ae"/>
        <w:ind w:left="921"/>
        <w:contextualSpacing/>
        <w:rPr>
          <w:rFonts w:ascii="Times New Roman" w:hAnsi="Times New Roman"/>
          <w:sz w:val="26"/>
          <w:szCs w:val="26"/>
        </w:rPr>
      </w:pPr>
      <w:r w:rsidRPr="00B81E68">
        <w:rPr>
          <w:rFonts w:ascii="Times New Roman" w:hAnsi="Times New Roman"/>
          <w:sz w:val="26"/>
          <w:szCs w:val="26"/>
        </w:rPr>
        <w:t>Основные</w:t>
      </w:r>
      <w:r w:rsidR="00E221C0" w:rsidRPr="00B81E68">
        <w:rPr>
          <w:rFonts w:ascii="Times New Roman" w:hAnsi="Times New Roman"/>
          <w:sz w:val="26"/>
          <w:szCs w:val="26"/>
        </w:rPr>
        <w:t xml:space="preserve"> </w:t>
      </w:r>
      <w:r w:rsidRPr="00B81E68">
        <w:rPr>
          <w:rFonts w:ascii="Times New Roman" w:hAnsi="Times New Roman"/>
          <w:sz w:val="26"/>
          <w:szCs w:val="26"/>
        </w:rPr>
        <w:t>задачи</w:t>
      </w:r>
      <w:r w:rsidR="00E221C0" w:rsidRPr="00B81E68">
        <w:rPr>
          <w:rFonts w:ascii="Times New Roman" w:hAnsi="Times New Roman"/>
          <w:sz w:val="26"/>
          <w:szCs w:val="26"/>
        </w:rPr>
        <w:t xml:space="preserve"> </w:t>
      </w:r>
      <w:r w:rsidR="00877E1E" w:rsidRPr="00B81E68">
        <w:rPr>
          <w:rFonts w:ascii="Times New Roman" w:hAnsi="Times New Roman"/>
          <w:sz w:val="26"/>
          <w:szCs w:val="26"/>
        </w:rPr>
        <w:t>Подпрограммы</w:t>
      </w:r>
      <w:r w:rsidRPr="00B81E68">
        <w:rPr>
          <w:rFonts w:ascii="Times New Roman" w:hAnsi="Times New Roman"/>
          <w:sz w:val="26"/>
          <w:szCs w:val="26"/>
        </w:rPr>
        <w:t>:</w:t>
      </w:r>
    </w:p>
    <w:p w:rsidR="00837B72" w:rsidRPr="00B81E68" w:rsidRDefault="00837B72" w:rsidP="00837B72">
      <w:pPr>
        <w:pStyle w:val="aa"/>
        <w:widowControl w:val="0"/>
        <w:numPr>
          <w:ilvl w:val="0"/>
          <w:numId w:val="13"/>
        </w:numPr>
        <w:tabs>
          <w:tab w:val="left" w:pos="1134"/>
        </w:tabs>
        <w:autoSpaceDE w:val="0"/>
        <w:autoSpaceDN w:val="0"/>
        <w:spacing w:after="0" w:line="240" w:lineRule="auto"/>
        <w:ind w:left="0" w:right="233" w:firstLine="851"/>
        <w:jc w:val="both"/>
        <w:rPr>
          <w:rFonts w:ascii="Times New Roman" w:hAnsi="Times New Roman"/>
          <w:sz w:val="26"/>
          <w:szCs w:val="26"/>
        </w:rPr>
      </w:pPr>
      <w:r w:rsidRPr="00B81E68">
        <w:rPr>
          <w:rFonts w:ascii="Times New Roman" w:hAnsi="Times New Roman"/>
          <w:sz w:val="26"/>
          <w:szCs w:val="26"/>
        </w:rPr>
        <w:t>Развитие и совершенствование системы патриотического воспитания молодёжи в</w:t>
      </w:r>
      <w:r w:rsidR="00E221C0" w:rsidRPr="00B81E68">
        <w:rPr>
          <w:rFonts w:ascii="Times New Roman" w:hAnsi="Times New Roman"/>
          <w:sz w:val="26"/>
          <w:szCs w:val="26"/>
        </w:rPr>
        <w:t xml:space="preserve"> </w:t>
      </w:r>
      <w:r w:rsidRPr="00B81E68">
        <w:rPr>
          <w:rFonts w:ascii="Times New Roman" w:hAnsi="Times New Roman"/>
          <w:sz w:val="26"/>
          <w:szCs w:val="26"/>
        </w:rPr>
        <w:t>Приютненско</w:t>
      </w:r>
      <w:r w:rsidR="00E221C0" w:rsidRPr="00B81E68">
        <w:rPr>
          <w:rFonts w:ascii="Times New Roman" w:hAnsi="Times New Roman"/>
          <w:sz w:val="26"/>
          <w:szCs w:val="26"/>
        </w:rPr>
        <w:t>м</w:t>
      </w:r>
      <w:r w:rsidRPr="00B81E68">
        <w:rPr>
          <w:rFonts w:ascii="Times New Roman" w:hAnsi="Times New Roman"/>
          <w:sz w:val="26"/>
          <w:szCs w:val="26"/>
        </w:rPr>
        <w:t xml:space="preserve"> РМО РК.</w:t>
      </w:r>
    </w:p>
    <w:p w:rsidR="00837B72" w:rsidRPr="00B81E68" w:rsidRDefault="00837B72" w:rsidP="00837B72">
      <w:pPr>
        <w:pStyle w:val="aa"/>
        <w:widowControl w:val="0"/>
        <w:numPr>
          <w:ilvl w:val="0"/>
          <w:numId w:val="13"/>
        </w:numPr>
        <w:tabs>
          <w:tab w:val="left" w:pos="1134"/>
        </w:tabs>
        <w:autoSpaceDE w:val="0"/>
        <w:autoSpaceDN w:val="0"/>
        <w:spacing w:after="0" w:line="240" w:lineRule="auto"/>
        <w:ind w:left="0" w:right="227" w:firstLine="851"/>
        <w:jc w:val="both"/>
        <w:rPr>
          <w:rFonts w:ascii="Times New Roman" w:hAnsi="Times New Roman"/>
          <w:sz w:val="26"/>
          <w:szCs w:val="26"/>
        </w:rPr>
      </w:pPr>
      <w:r w:rsidRPr="00B81E68">
        <w:rPr>
          <w:rFonts w:ascii="Times New Roman" w:hAnsi="Times New Roman"/>
          <w:sz w:val="26"/>
          <w:szCs w:val="26"/>
        </w:rPr>
        <w:t>Совершенствование</w:t>
      </w:r>
      <w:r w:rsidR="00E221C0" w:rsidRPr="00B81E68">
        <w:rPr>
          <w:rFonts w:ascii="Times New Roman" w:hAnsi="Times New Roman"/>
          <w:sz w:val="26"/>
          <w:szCs w:val="26"/>
        </w:rPr>
        <w:t xml:space="preserve"> </w:t>
      </w:r>
      <w:r w:rsidRPr="00B81E68">
        <w:rPr>
          <w:rFonts w:ascii="Times New Roman" w:hAnsi="Times New Roman"/>
          <w:sz w:val="26"/>
          <w:szCs w:val="26"/>
        </w:rPr>
        <w:t>информационного</w:t>
      </w:r>
      <w:r w:rsidR="00E221C0" w:rsidRPr="00B81E68">
        <w:rPr>
          <w:rFonts w:ascii="Times New Roman" w:hAnsi="Times New Roman"/>
          <w:sz w:val="26"/>
          <w:szCs w:val="26"/>
        </w:rPr>
        <w:t xml:space="preserve"> </w:t>
      </w:r>
      <w:r w:rsidRPr="00B81E68">
        <w:rPr>
          <w:rFonts w:ascii="Times New Roman" w:hAnsi="Times New Roman"/>
          <w:sz w:val="26"/>
          <w:szCs w:val="26"/>
        </w:rPr>
        <w:t>и</w:t>
      </w:r>
      <w:r w:rsidR="00E221C0" w:rsidRPr="00B81E68">
        <w:rPr>
          <w:rFonts w:ascii="Times New Roman" w:hAnsi="Times New Roman"/>
          <w:sz w:val="26"/>
          <w:szCs w:val="26"/>
        </w:rPr>
        <w:t xml:space="preserve"> </w:t>
      </w:r>
      <w:r w:rsidRPr="00B81E68">
        <w:rPr>
          <w:rFonts w:ascii="Times New Roman" w:hAnsi="Times New Roman"/>
          <w:sz w:val="26"/>
          <w:szCs w:val="26"/>
        </w:rPr>
        <w:t>научно-методического</w:t>
      </w:r>
      <w:r w:rsidR="00E221C0" w:rsidRPr="00B81E68">
        <w:rPr>
          <w:rFonts w:ascii="Times New Roman" w:hAnsi="Times New Roman"/>
          <w:sz w:val="26"/>
          <w:szCs w:val="26"/>
        </w:rPr>
        <w:t xml:space="preserve"> </w:t>
      </w:r>
      <w:r w:rsidRPr="00B81E68">
        <w:rPr>
          <w:rFonts w:ascii="Times New Roman" w:hAnsi="Times New Roman"/>
          <w:sz w:val="26"/>
          <w:szCs w:val="26"/>
        </w:rPr>
        <w:t>обеспечения</w:t>
      </w:r>
      <w:r w:rsidR="00E221C0" w:rsidRPr="00B81E68">
        <w:rPr>
          <w:rFonts w:ascii="Times New Roman" w:hAnsi="Times New Roman"/>
          <w:sz w:val="26"/>
          <w:szCs w:val="26"/>
        </w:rPr>
        <w:t xml:space="preserve"> </w:t>
      </w:r>
      <w:r w:rsidRPr="00B81E68">
        <w:rPr>
          <w:rFonts w:ascii="Times New Roman" w:hAnsi="Times New Roman"/>
          <w:sz w:val="26"/>
          <w:szCs w:val="26"/>
        </w:rPr>
        <w:t xml:space="preserve">реализации </w:t>
      </w:r>
      <w:r w:rsidR="00877E1E" w:rsidRPr="00B81E68">
        <w:rPr>
          <w:rFonts w:ascii="Times New Roman" w:hAnsi="Times New Roman"/>
          <w:sz w:val="26"/>
          <w:szCs w:val="26"/>
        </w:rPr>
        <w:t>Подпрограммы</w:t>
      </w:r>
      <w:r w:rsidRPr="00B81E68">
        <w:rPr>
          <w:rFonts w:ascii="Times New Roman" w:hAnsi="Times New Roman"/>
          <w:sz w:val="26"/>
          <w:szCs w:val="26"/>
        </w:rPr>
        <w:t xml:space="preserve"> и проектов, направленных на патриотическое воспитание в</w:t>
      </w:r>
      <w:r w:rsidR="00E221C0" w:rsidRPr="00B81E68">
        <w:rPr>
          <w:rFonts w:ascii="Times New Roman" w:hAnsi="Times New Roman"/>
          <w:sz w:val="26"/>
          <w:szCs w:val="26"/>
        </w:rPr>
        <w:t xml:space="preserve"> </w:t>
      </w:r>
      <w:r w:rsidRPr="00B81E68">
        <w:rPr>
          <w:rFonts w:ascii="Times New Roman" w:hAnsi="Times New Roman"/>
          <w:sz w:val="26"/>
          <w:szCs w:val="26"/>
        </w:rPr>
        <w:t>Приютненском РМО РК.</w:t>
      </w:r>
    </w:p>
    <w:p w:rsidR="00837B72" w:rsidRPr="00B81E68" w:rsidRDefault="00837B72" w:rsidP="00837B72">
      <w:pPr>
        <w:pStyle w:val="TableParagraph"/>
        <w:tabs>
          <w:tab w:val="left" w:pos="851"/>
        </w:tabs>
        <w:ind w:right="160" w:firstLine="851"/>
        <w:contextualSpacing/>
        <w:rPr>
          <w:sz w:val="26"/>
          <w:szCs w:val="26"/>
        </w:rPr>
      </w:pPr>
      <w:r w:rsidRPr="00B81E68">
        <w:rPr>
          <w:sz w:val="26"/>
          <w:szCs w:val="26"/>
        </w:rPr>
        <w:t>3. Организация подготовки и проведения праздников, способствующих развитию патриотизма;</w:t>
      </w:r>
    </w:p>
    <w:p w:rsidR="00837B72" w:rsidRPr="00B81E68" w:rsidRDefault="00837B72" w:rsidP="00837B72">
      <w:pPr>
        <w:pStyle w:val="TableParagraph"/>
        <w:tabs>
          <w:tab w:val="left" w:pos="1134"/>
        </w:tabs>
        <w:ind w:firstLine="851"/>
        <w:contextualSpacing/>
        <w:rPr>
          <w:sz w:val="26"/>
          <w:szCs w:val="26"/>
        </w:rPr>
      </w:pPr>
      <w:r w:rsidRPr="00B81E68">
        <w:rPr>
          <w:sz w:val="26"/>
          <w:szCs w:val="26"/>
        </w:rPr>
        <w:t>4. Увековечение памяти погибших при защите Отечества.</w:t>
      </w:r>
    </w:p>
    <w:p w:rsidR="00837B72" w:rsidRPr="00B81E68" w:rsidRDefault="00837B72" w:rsidP="00837B72">
      <w:pPr>
        <w:pStyle w:val="aa"/>
        <w:tabs>
          <w:tab w:val="left" w:pos="1282"/>
        </w:tabs>
        <w:ind w:left="920" w:right="228"/>
        <w:jc w:val="center"/>
        <w:rPr>
          <w:rFonts w:ascii="Times New Roman" w:hAnsi="Times New Roman"/>
          <w:sz w:val="26"/>
          <w:szCs w:val="26"/>
        </w:rPr>
      </w:pPr>
    </w:p>
    <w:p w:rsidR="00837B72" w:rsidRPr="00B81E68" w:rsidRDefault="00837B72" w:rsidP="00837B72">
      <w:pPr>
        <w:pStyle w:val="TableParagraph"/>
        <w:ind w:left="993" w:right="1646"/>
        <w:contextualSpacing/>
        <w:rPr>
          <w:spacing w:val="-62"/>
          <w:sz w:val="26"/>
          <w:szCs w:val="26"/>
        </w:rPr>
      </w:pPr>
      <w:r w:rsidRPr="00B81E68">
        <w:rPr>
          <w:sz w:val="26"/>
          <w:szCs w:val="26"/>
        </w:rPr>
        <w:t>Срок</w:t>
      </w:r>
      <w:r w:rsidR="00E221C0" w:rsidRPr="00B81E68">
        <w:rPr>
          <w:sz w:val="26"/>
          <w:szCs w:val="26"/>
        </w:rPr>
        <w:t xml:space="preserve"> </w:t>
      </w:r>
      <w:r w:rsidR="00877E1E" w:rsidRPr="00B81E68">
        <w:rPr>
          <w:sz w:val="26"/>
          <w:szCs w:val="26"/>
        </w:rPr>
        <w:t>Подпрограммы</w:t>
      </w:r>
      <w:r w:rsidRPr="00B81E68">
        <w:rPr>
          <w:sz w:val="26"/>
          <w:szCs w:val="26"/>
        </w:rPr>
        <w:t>:</w:t>
      </w:r>
      <w:r w:rsidR="00E221C0" w:rsidRPr="00B81E68">
        <w:rPr>
          <w:sz w:val="26"/>
          <w:szCs w:val="26"/>
        </w:rPr>
        <w:t xml:space="preserve"> </w:t>
      </w:r>
      <w:r w:rsidRPr="00B81E68">
        <w:rPr>
          <w:sz w:val="26"/>
          <w:szCs w:val="26"/>
        </w:rPr>
        <w:t>с</w:t>
      </w:r>
      <w:r w:rsidR="00E221C0" w:rsidRPr="00B81E68">
        <w:rPr>
          <w:sz w:val="26"/>
          <w:szCs w:val="26"/>
        </w:rPr>
        <w:t xml:space="preserve"> </w:t>
      </w:r>
      <w:r w:rsidRPr="00B81E68">
        <w:rPr>
          <w:sz w:val="26"/>
          <w:szCs w:val="26"/>
        </w:rPr>
        <w:t>01.09.2021 по</w:t>
      </w:r>
      <w:r w:rsidR="00E221C0" w:rsidRPr="00B81E68">
        <w:rPr>
          <w:sz w:val="26"/>
          <w:szCs w:val="26"/>
        </w:rPr>
        <w:t xml:space="preserve"> </w:t>
      </w:r>
      <w:r w:rsidRPr="00B81E68">
        <w:rPr>
          <w:sz w:val="26"/>
          <w:szCs w:val="26"/>
        </w:rPr>
        <w:t>31.12.2024.</w:t>
      </w:r>
    </w:p>
    <w:p w:rsidR="00837B72" w:rsidRPr="00B81E68" w:rsidRDefault="00837B72" w:rsidP="00837B72">
      <w:pPr>
        <w:pStyle w:val="TableParagraph"/>
        <w:ind w:left="993" w:right="1646"/>
        <w:contextualSpacing/>
        <w:rPr>
          <w:sz w:val="26"/>
          <w:szCs w:val="26"/>
        </w:rPr>
      </w:pPr>
      <w:r w:rsidRPr="00B81E68">
        <w:rPr>
          <w:sz w:val="26"/>
          <w:szCs w:val="26"/>
        </w:rPr>
        <w:t>Этапы</w:t>
      </w:r>
      <w:r w:rsidR="00E221C0" w:rsidRPr="00B81E68">
        <w:rPr>
          <w:sz w:val="26"/>
          <w:szCs w:val="26"/>
        </w:rPr>
        <w:t xml:space="preserve"> </w:t>
      </w:r>
      <w:r w:rsidRPr="00B81E68">
        <w:rPr>
          <w:sz w:val="26"/>
          <w:szCs w:val="26"/>
        </w:rPr>
        <w:t>реализации</w:t>
      </w:r>
      <w:r w:rsidR="00E221C0" w:rsidRPr="00B81E68">
        <w:rPr>
          <w:sz w:val="26"/>
          <w:szCs w:val="26"/>
        </w:rPr>
        <w:t xml:space="preserve"> </w:t>
      </w:r>
      <w:r w:rsidR="00877E1E" w:rsidRPr="00B81E68">
        <w:rPr>
          <w:sz w:val="26"/>
          <w:szCs w:val="26"/>
        </w:rPr>
        <w:t>Подпрограммы</w:t>
      </w:r>
      <w:r w:rsidRPr="00B81E68">
        <w:rPr>
          <w:sz w:val="26"/>
          <w:szCs w:val="26"/>
        </w:rPr>
        <w:t>:</w:t>
      </w:r>
    </w:p>
    <w:p w:rsidR="00837B72" w:rsidRPr="00B81E68" w:rsidRDefault="00837B72" w:rsidP="00837B72">
      <w:pPr>
        <w:pStyle w:val="TableParagraph"/>
        <w:ind w:left="993" w:right="4957"/>
        <w:contextualSpacing/>
        <w:rPr>
          <w:spacing w:val="-62"/>
          <w:sz w:val="26"/>
          <w:szCs w:val="26"/>
        </w:rPr>
      </w:pPr>
      <w:r w:rsidRPr="00B81E68">
        <w:rPr>
          <w:sz w:val="26"/>
          <w:szCs w:val="26"/>
        </w:rPr>
        <w:t>1-йэтап-2021год;</w:t>
      </w:r>
    </w:p>
    <w:p w:rsidR="00837B72" w:rsidRPr="00B81E68" w:rsidRDefault="00837B72" w:rsidP="00837B72">
      <w:pPr>
        <w:pStyle w:val="TableParagraph"/>
        <w:ind w:left="993" w:right="4957"/>
        <w:contextualSpacing/>
        <w:rPr>
          <w:sz w:val="26"/>
          <w:szCs w:val="26"/>
        </w:rPr>
      </w:pPr>
      <w:r w:rsidRPr="00B81E68">
        <w:rPr>
          <w:sz w:val="26"/>
          <w:szCs w:val="26"/>
        </w:rPr>
        <w:t>2-йэтап-2022год;</w:t>
      </w:r>
    </w:p>
    <w:p w:rsidR="00837B72" w:rsidRPr="00B81E68" w:rsidRDefault="00837B72" w:rsidP="00837B72">
      <w:pPr>
        <w:pStyle w:val="TableParagraph"/>
        <w:ind w:left="993"/>
        <w:contextualSpacing/>
        <w:rPr>
          <w:sz w:val="26"/>
          <w:szCs w:val="26"/>
        </w:rPr>
      </w:pPr>
      <w:r w:rsidRPr="00B81E68">
        <w:rPr>
          <w:sz w:val="26"/>
          <w:szCs w:val="26"/>
        </w:rPr>
        <w:t>3-йэтап- 2023год;</w:t>
      </w:r>
    </w:p>
    <w:p w:rsidR="00837B72" w:rsidRPr="00B81E68" w:rsidRDefault="00837B72" w:rsidP="00837B72">
      <w:pPr>
        <w:pStyle w:val="ae"/>
        <w:ind w:left="993"/>
        <w:contextualSpacing/>
        <w:rPr>
          <w:rFonts w:ascii="Times New Roman" w:hAnsi="Times New Roman"/>
          <w:sz w:val="26"/>
          <w:szCs w:val="26"/>
        </w:rPr>
      </w:pPr>
      <w:r w:rsidRPr="00B81E68">
        <w:rPr>
          <w:rFonts w:ascii="Times New Roman" w:hAnsi="Times New Roman"/>
          <w:sz w:val="26"/>
          <w:szCs w:val="26"/>
        </w:rPr>
        <w:t>4-йэтап- 2024год.</w:t>
      </w:r>
    </w:p>
    <w:p w:rsidR="00837B72" w:rsidRPr="00B81E68" w:rsidRDefault="00837B72" w:rsidP="00837B72">
      <w:pPr>
        <w:pStyle w:val="ae"/>
        <w:ind w:left="993"/>
        <w:contextualSpacing/>
        <w:rPr>
          <w:rFonts w:ascii="Times New Roman" w:hAnsi="Times New Roman"/>
          <w:sz w:val="26"/>
          <w:szCs w:val="26"/>
        </w:rPr>
      </w:pPr>
    </w:p>
    <w:p w:rsidR="00837B72" w:rsidRPr="00B81E68" w:rsidRDefault="00837B72" w:rsidP="00E221C0">
      <w:pPr>
        <w:pStyle w:val="ae"/>
        <w:ind w:firstLine="851"/>
        <w:contextualSpacing/>
        <w:jc w:val="both"/>
        <w:rPr>
          <w:rFonts w:ascii="Times New Roman" w:hAnsi="Times New Roman"/>
          <w:sz w:val="26"/>
          <w:szCs w:val="26"/>
        </w:rPr>
      </w:pPr>
      <w:r w:rsidRPr="00B81E68">
        <w:rPr>
          <w:rFonts w:ascii="Times New Roman" w:hAnsi="Times New Roman"/>
          <w:sz w:val="26"/>
          <w:szCs w:val="26"/>
        </w:rPr>
        <w:t>Входе</w:t>
      </w:r>
      <w:r w:rsidR="00E221C0" w:rsidRPr="00B81E68">
        <w:rPr>
          <w:rFonts w:ascii="Times New Roman" w:hAnsi="Times New Roman"/>
          <w:sz w:val="26"/>
          <w:szCs w:val="26"/>
        </w:rPr>
        <w:t xml:space="preserve"> </w:t>
      </w:r>
      <w:r w:rsidRPr="00B81E68">
        <w:rPr>
          <w:rFonts w:ascii="Times New Roman" w:hAnsi="Times New Roman"/>
          <w:sz w:val="26"/>
          <w:szCs w:val="26"/>
        </w:rPr>
        <w:t>исполнения</w:t>
      </w:r>
      <w:r w:rsidR="00E221C0" w:rsidRPr="00B81E68">
        <w:rPr>
          <w:rFonts w:ascii="Times New Roman" w:hAnsi="Times New Roman"/>
          <w:sz w:val="26"/>
          <w:szCs w:val="26"/>
        </w:rPr>
        <w:t xml:space="preserve"> </w:t>
      </w:r>
      <w:r w:rsidR="00877E1E" w:rsidRPr="00B81E68">
        <w:rPr>
          <w:rFonts w:ascii="Times New Roman" w:hAnsi="Times New Roman"/>
          <w:sz w:val="26"/>
          <w:szCs w:val="26"/>
        </w:rPr>
        <w:t>Подпрограммы</w:t>
      </w:r>
      <w:r w:rsidR="00E221C0" w:rsidRPr="00B81E68">
        <w:rPr>
          <w:rFonts w:ascii="Times New Roman" w:hAnsi="Times New Roman"/>
          <w:sz w:val="26"/>
          <w:szCs w:val="26"/>
        </w:rPr>
        <w:t xml:space="preserve"> </w:t>
      </w:r>
      <w:r w:rsidRPr="00B81E68">
        <w:rPr>
          <w:rFonts w:ascii="Times New Roman" w:hAnsi="Times New Roman"/>
          <w:sz w:val="26"/>
          <w:szCs w:val="26"/>
        </w:rPr>
        <w:t>будет</w:t>
      </w:r>
      <w:r w:rsidR="00E221C0" w:rsidRPr="00B81E68">
        <w:rPr>
          <w:rFonts w:ascii="Times New Roman" w:hAnsi="Times New Roman"/>
          <w:sz w:val="26"/>
          <w:szCs w:val="26"/>
        </w:rPr>
        <w:t xml:space="preserve"> </w:t>
      </w:r>
      <w:r w:rsidRPr="00B81E68">
        <w:rPr>
          <w:rFonts w:ascii="Times New Roman" w:hAnsi="Times New Roman"/>
          <w:sz w:val="26"/>
          <w:szCs w:val="26"/>
        </w:rPr>
        <w:t>производиться</w:t>
      </w:r>
      <w:r w:rsidR="00E221C0" w:rsidRPr="00B81E68">
        <w:rPr>
          <w:rFonts w:ascii="Times New Roman" w:hAnsi="Times New Roman"/>
          <w:sz w:val="26"/>
          <w:szCs w:val="26"/>
        </w:rPr>
        <w:t xml:space="preserve"> </w:t>
      </w:r>
      <w:r w:rsidRPr="00B81E68">
        <w:rPr>
          <w:rFonts w:ascii="Times New Roman" w:hAnsi="Times New Roman"/>
          <w:sz w:val="26"/>
          <w:szCs w:val="26"/>
        </w:rPr>
        <w:t>корректировка</w:t>
      </w:r>
      <w:r w:rsidR="00E221C0" w:rsidRPr="00B81E68">
        <w:rPr>
          <w:rFonts w:ascii="Times New Roman" w:hAnsi="Times New Roman"/>
          <w:sz w:val="26"/>
          <w:szCs w:val="26"/>
        </w:rPr>
        <w:t xml:space="preserve"> </w:t>
      </w:r>
      <w:r w:rsidRPr="00B81E68">
        <w:rPr>
          <w:rFonts w:ascii="Times New Roman" w:hAnsi="Times New Roman"/>
          <w:sz w:val="26"/>
          <w:szCs w:val="26"/>
        </w:rPr>
        <w:t>параметров</w:t>
      </w:r>
      <w:r w:rsidR="00E221C0" w:rsidRPr="00B81E68">
        <w:rPr>
          <w:rFonts w:ascii="Times New Roman" w:hAnsi="Times New Roman"/>
          <w:sz w:val="26"/>
          <w:szCs w:val="26"/>
        </w:rPr>
        <w:t xml:space="preserve"> </w:t>
      </w:r>
      <w:r w:rsidRPr="00B81E68">
        <w:rPr>
          <w:rFonts w:ascii="Times New Roman" w:hAnsi="Times New Roman"/>
          <w:sz w:val="26"/>
          <w:szCs w:val="26"/>
        </w:rPr>
        <w:t>и</w:t>
      </w:r>
      <w:r w:rsidR="00E221C0" w:rsidRPr="00B81E68">
        <w:rPr>
          <w:rFonts w:ascii="Times New Roman" w:hAnsi="Times New Roman"/>
          <w:sz w:val="26"/>
          <w:szCs w:val="26"/>
        </w:rPr>
        <w:t xml:space="preserve"> </w:t>
      </w:r>
      <w:r w:rsidRPr="00B81E68">
        <w:rPr>
          <w:rFonts w:ascii="Times New Roman" w:hAnsi="Times New Roman"/>
          <w:sz w:val="26"/>
          <w:szCs w:val="26"/>
        </w:rPr>
        <w:t>ежегодных</w:t>
      </w:r>
      <w:r w:rsidR="00E221C0" w:rsidRPr="00B81E68">
        <w:rPr>
          <w:rFonts w:ascii="Times New Roman" w:hAnsi="Times New Roman"/>
          <w:sz w:val="26"/>
          <w:szCs w:val="26"/>
        </w:rPr>
        <w:t xml:space="preserve"> </w:t>
      </w:r>
      <w:r w:rsidRPr="00B81E68">
        <w:rPr>
          <w:rFonts w:ascii="Times New Roman" w:hAnsi="Times New Roman"/>
          <w:sz w:val="26"/>
          <w:szCs w:val="26"/>
        </w:rPr>
        <w:t>планов</w:t>
      </w:r>
      <w:r w:rsidR="00E221C0" w:rsidRPr="00B81E68">
        <w:rPr>
          <w:rFonts w:ascii="Times New Roman" w:hAnsi="Times New Roman"/>
          <w:sz w:val="26"/>
          <w:szCs w:val="26"/>
        </w:rPr>
        <w:t xml:space="preserve"> </w:t>
      </w:r>
      <w:r w:rsidRPr="00B81E68">
        <w:rPr>
          <w:rFonts w:ascii="Times New Roman" w:hAnsi="Times New Roman"/>
          <w:sz w:val="26"/>
          <w:szCs w:val="26"/>
        </w:rPr>
        <w:t>её</w:t>
      </w:r>
      <w:r w:rsidR="00E221C0" w:rsidRPr="00B81E68">
        <w:rPr>
          <w:rFonts w:ascii="Times New Roman" w:hAnsi="Times New Roman"/>
          <w:sz w:val="26"/>
          <w:szCs w:val="26"/>
        </w:rPr>
        <w:t xml:space="preserve"> </w:t>
      </w:r>
      <w:r w:rsidRPr="00B81E68">
        <w:rPr>
          <w:rFonts w:ascii="Times New Roman" w:hAnsi="Times New Roman"/>
          <w:sz w:val="26"/>
          <w:szCs w:val="26"/>
        </w:rPr>
        <w:t>реализации</w:t>
      </w:r>
      <w:r w:rsidR="00E221C0" w:rsidRPr="00B81E68">
        <w:rPr>
          <w:rFonts w:ascii="Times New Roman" w:hAnsi="Times New Roman"/>
          <w:sz w:val="26"/>
          <w:szCs w:val="26"/>
        </w:rPr>
        <w:t xml:space="preserve"> </w:t>
      </w:r>
      <w:r w:rsidRPr="00B81E68">
        <w:rPr>
          <w:rFonts w:ascii="Times New Roman" w:hAnsi="Times New Roman"/>
          <w:sz w:val="26"/>
          <w:szCs w:val="26"/>
        </w:rPr>
        <w:t>в</w:t>
      </w:r>
      <w:r w:rsidR="00E221C0" w:rsidRPr="00B81E68">
        <w:rPr>
          <w:rFonts w:ascii="Times New Roman" w:hAnsi="Times New Roman"/>
          <w:sz w:val="26"/>
          <w:szCs w:val="26"/>
        </w:rPr>
        <w:t xml:space="preserve"> </w:t>
      </w:r>
      <w:r w:rsidRPr="00B81E68">
        <w:rPr>
          <w:rFonts w:ascii="Times New Roman" w:hAnsi="Times New Roman"/>
          <w:sz w:val="26"/>
          <w:szCs w:val="26"/>
        </w:rPr>
        <w:t>рамках</w:t>
      </w:r>
      <w:r w:rsidR="00E221C0" w:rsidRPr="00B81E68">
        <w:rPr>
          <w:rFonts w:ascii="Times New Roman" w:hAnsi="Times New Roman"/>
          <w:sz w:val="26"/>
          <w:szCs w:val="26"/>
        </w:rPr>
        <w:t xml:space="preserve"> </w:t>
      </w:r>
      <w:r w:rsidRPr="00B81E68">
        <w:rPr>
          <w:rFonts w:ascii="Times New Roman" w:hAnsi="Times New Roman"/>
          <w:sz w:val="26"/>
          <w:szCs w:val="26"/>
        </w:rPr>
        <w:t>бюджетного</w:t>
      </w:r>
      <w:r w:rsidR="00E221C0" w:rsidRPr="00B81E68">
        <w:rPr>
          <w:rFonts w:ascii="Times New Roman" w:hAnsi="Times New Roman"/>
          <w:sz w:val="26"/>
          <w:szCs w:val="26"/>
        </w:rPr>
        <w:t xml:space="preserve"> </w:t>
      </w:r>
      <w:r w:rsidRPr="00B81E68">
        <w:rPr>
          <w:rFonts w:ascii="Times New Roman" w:hAnsi="Times New Roman"/>
          <w:sz w:val="26"/>
          <w:szCs w:val="26"/>
        </w:rPr>
        <w:t>процесса,</w:t>
      </w:r>
      <w:r w:rsidR="00E221C0" w:rsidRPr="00B81E68">
        <w:rPr>
          <w:rFonts w:ascii="Times New Roman" w:hAnsi="Times New Roman"/>
          <w:sz w:val="26"/>
          <w:szCs w:val="26"/>
        </w:rPr>
        <w:t xml:space="preserve"> </w:t>
      </w:r>
      <w:r w:rsidRPr="00B81E68">
        <w:rPr>
          <w:rFonts w:ascii="Times New Roman" w:hAnsi="Times New Roman"/>
          <w:sz w:val="26"/>
          <w:szCs w:val="26"/>
        </w:rPr>
        <w:t>с</w:t>
      </w:r>
      <w:r w:rsidR="00E221C0" w:rsidRPr="00B81E68">
        <w:rPr>
          <w:rFonts w:ascii="Times New Roman" w:hAnsi="Times New Roman"/>
          <w:sz w:val="26"/>
          <w:szCs w:val="26"/>
        </w:rPr>
        <w:t xml:space="preserve"> </w:t>
      </w:r>
      <w:r w:rsidRPr="00B81E68">
        <w:rPr>
          <w:rFonts w:ascii="Times New Roman" w:hAnsi="Times New Roman"/>
          <w:sz w:val="26"/>
          <w:szCs w:val="26"/>
        </w:rPr>
        <w:t>учётом</w:t>
      </w:r>
      <w:r w:rsidR="00E221C0" w:rsidRPr="00B81E68">
        <w:rPr>
          <w:rFonts w:ascii="Times New Roman" w:hAnsi="Times New Roman"/>
          <w:sz w:val="26"/>
          <w:szCs w:val="26"/>
        </w:rPr>
        <w:t xml:space="preserve"> </w:t>
      </w:r>
      <w:r w:rsidRPr="00B81E68">
        <w:rPr>
          <w:rFonts w:ascii="Times New Roman" w:hAnsi="Times New Roman"/>
          <w:sz w:val="26"/>
          <w:szCs w:val="26"/>
        </w:rPr>
        <w:t>тенденций</w:t>
      </w:r>
      <w:r w:rsidR="00E221C0" w:rsidRPr="00B81E68">
        <w:rPr>
          <w:rFonts w:ascii="Times New Roman" w:hAnsi="Times New Roman"/>
          <w:sz w:val="26"/>
          <w:szCs w:val="26"/>
        </w:rPr>
        <w:t xml:space="preserve"> </w:t>
      </w:r>
      <w:r w:rsidRPr="00B81E68">
        <w:rPr>
          <w:rFonts w:ascii="Times New Roman" w:hAnsi="Times New Roman"/>
          <w:sz w:val="26"/>
          <w:szCs w:val="26"/>
        </w:rPr>
        <w:t>демографического</w:t>
      </w:r>
      <w:r w:rsidR="00E221C0" w:rsidRPr="00B81E68">
        <w:rPr>
          <w:rFonts w:ascii="Times New Roman" w:hAnsi="Times New Roman"/>
          <w:sz w:val="26"/>
          <w:szCs w:val="26"/>
        </w:rPr>
        <w:t xml:space="preserve"> </w:t>
      </w:r>
      <w:r w:rsidRPr="00B81E68">
        <w:rPr>
          <w:rFonts w:ascii="Times New Roman" w:hAnsi="Times New Roman"/>
          <w:sz w:val="26"/>
          <w:szCs w:val="26"/>
        </w:rPr>
        <w:t>и</w:t>
      </w:r>
      <w:r w:rsidR="00E221C0" w:rsidRPr="00B81E68">
        <w:rPr>
          <w:rFonts w:ascii="Times New Roman" w:hAnsi="Times New Roman"/>
          <w:sz w:val="26"/>
          <w:szCs w:val="26"/>
        </w:rPr>
        <w:t xml:space="preserve"> </w:t>
      </w:r>
      <w:r w:rsidRPr="00B81E68">
        <w:rPr>
          <w:rFonts w:ascii="Times New Roman" w:hAnsi="Times New Roman"/>
          <w:sz w:val="26"/>
          <w:szCs w:val="26"/>
        </w:rPr>
        <w:t>социально-экономического</w:t>
      </w:r>
      <w:r w:rsidR="00E221C0" w:rsidRPr="00B81E68">
        <w:rPr>
          <w:rFonts w:ascii="Times New Roman" w:hAnsi="Times New Roman"/>
          <w:sz w:val="26"/>
          <w:szCs w:val="26"/>
        </w:rPr>
        <w:t xml:space="preserve"> </w:t>
      </w:r>
      <w:r w:rsidRPr="00B81E68">
        <w:rPr>
          <w:rFonts w:ascii="Times New Roman" w:hAnsi="Times New Roman"/>
          <w:sz w:val="26"/>
          <w:szCs w:val="26"/>
        </w:rPr>
        <w:t>развития</w:t>
      </w:r>
      <w:r w:rsidR="00E221C0" w:rsidRPr="00B81E68">
        <w:rPr>
          <w:rFonts w:ascii="Times New Roman" w:hAnsi="Times New Roman"/>
          <w:sz w:val="26"/>
          <w:szCs w:val="26"/>
        </w:rPr>
        <w:t xml:space="preserve"> </w:t>
      </w:r>
      <w:r w:rsidRPr="00B81E68">
        <w:rPr>
          <w:rFonts w:ascii="Times New Roman" w:hAnsi="Times New Roman"/>
          <w:sz w:val="26"/>
          <w:szCs w:val="26"/>
        </w:rPr>
        <w:t>муниципального</w:t>
      </w:r>
      <w:r w:rsidR="00E221C0" w:rsidRPr="00B81E68">
        <w:rPr>
          <w:rFonts w:ascii="Times New Roman" w:hAnsi="Times New Roman"/>
          <w:sz w:val="26"/>
          <w:szCs w:val="26"/>
        </w:rPr>
        <w:t xml:space="preserve"> </w:t>
      </w:r>
      <w:r w:rsidRPr="00B81E68">
        <w:rPr>
          <w:rFonts w:ascii="Times New Roman" w:hAnsi="Times New Roman"/>
          <w:sz w:val="26"/>
          <w:szCs w:val="26"/>
        </w:rPr>
        <w:t>образования.</w:t>
      </w:r>
    </w:p>
    <w:p w:rsidR="00837B72" w:rsidRPr="00B81E68" w:rsidRDefault="00837B72" w:rsidP="00837B72">
      <w:pPr>
        <w:pStyle w:val="ae"/>
        <w:contextualSpacing/>
        <w:rPr>
          <w:rFonts w:ascii="Times New Roman" w:hAnsi="Times New Roman"/>
          <w:sz w:val="26"/>
          <w:szCs w:val="26"/>
        </w:rPr>
      </w:pPr>
    </w:p>
    <w:p w:rsidR="00837B72" w:rsidRPr="00B81E68" w:rsidRDefault="00837B72" w:rsidP="00837B72">
      <w:pPr>
        <w:pStyle w:val="aa"/>
        <w:widowControl w:val="0"/>
        <w:numPr>
          <w:ilvl w:val="0"/>
          <w:numId w:val="18"/>
        </w:numPr>
        <w:tabs>
          <w:tab w:val="left" w:pos="0"/>
        </w:tabs>
        <w:autoSpaceDE w:val="0"/>
        <w:autoSpaceDN w:val="0"/>
        <w:spacing w:after="0" w:line="240" w:lineRule="auto"/>
        <w:ind w:left="0" w:right="18" w:firstLine="0"/>
        <w:jc w:val="center"/>
        <w:rPr>
          <w:rFonts w:ascii="Times New Roman" w:hAnsi="Times New Roman"/>
          <w:b/>
          <w:sz w:val="26"/>
          <w:szCs w:val="26"/>
        </w:rPr>
      </w:pPr>
      <w:r w:rsidRPr="00B81E68">
        <w:rPr>
          <w:rFonts w:ascii="Times New Roman" w:hAnsi="Times New Roman"/>
          <w:b/>
          <w:sz w:val="26"/>
          <w:szCs w:val="26"/>
        </w:rPr>
        <w:t xml:space="preserve">Перечень целевых показателей </w:t>
      </w:r>
      <w:r w:rsidR="00877E1E" w:rsidRPr="00B81E68">
        <w:rPr>
          <w:rFonts w:ascii="Times New Roman" w:hAnsi="Times New Roman"/>
          <w:b/>
          <w:sz w:val="26"/>
          <w:szCs w:val="26"/>
        </w:rPr>
        <w:t>Подпрограммы</w:t>
      </w:r>
      <w:r w:rsidR="00020690" w:rsidRPr="00B81E68">
        <w:rPr>
          <w:rFonts w:ascii="Times New Roman" w:hAnsi="Times New Roman"/>
          <w:b/>
          <w:sz w:val="26"/>
          <w:szCs w:val="26"/>
        </w:rPr>
        <w:t xml:space="preserve"> </w:t>
      </w:r>
      <w:r w:rsidRPr="00B81E68">
        <w:rPr>
          <w:rFonts w:ascii="Times New Roman" w:hAnsi="Times New Roman"/>
          <w:b/>
          <w:sz w:val="26"/>
          <w:szCs w:val="26"/>
        </w:rPr>
        <w:t>и</w:t>
      </w:r>
      <w:r w:rsidR="00020690" w:rsidRPr="00B81E68">
        <w:rPr>
          <w:rFonts w:ascii="Times New Roman" w:hAnsi="Times New Roman"/>
          <w:b/>
          <w:sz w:val="26"/>
          <w:szCs w:val="26"/>
        </w:rPr>
        <w:t xml:space="preserve"> </w:t>
      </w:r>
      <w:r w:rsidRPr="00B81E68">
        <w:rPr>
          <w:rFonts w:ascii="Times New Roman" w:hAnsi="Times New Roman"/>
          <w:b/>
          <w:sz w:val="26"/>
          <w:szCs w:val="26"/>
        </w:rPr>
        <w:t>сроки</w:t>
      </w:r>
      <w:r w:rsidR="00020690" w:rsidRPr="00B81E68">
        <w:rPr>
          <w:rFonts w:ascii="Times New Roman" w:hAnsi="Times New Roman"/>
          <w:b/>
          <w:sz w:val="26"/>
          <w:szCs w:val="26"/>
        </w:rPr>
        <w:t xml:space="preserve"> </w:t>
      </w:r>
      <w:r w:rsidRPr="00B81E68">
        <w:rPr>
          <w:rFonts w:ascii="Times New Roman" w:hAnsi="Times New Roman"/>
          <w:b/>
          <w:sz w:val="26"/>
          <w:szCs w:val="26"/>
        </w:rPr>
        <w:t>их достижения</w:t>
      </w:r>
    </w:p>
    <w:p w:rsidR="00837B72" w:rsidRPr="00B81E68" w:rsidRDefault="00837B72" w:rsidP="00837B72">
      <w:pPr>
        <w:pStyle w:val="ae"/>
        <w:contextualSpacing/>
        <w:rPr>
          <w:rFonts w:ascii="Times New Roman" w:hAnsi="Times New Roman"/>
          <w:b/>
          <w:sz w:val="26"/>
          <w:szCs w:val="26"/>
        </w:rPr>
      </w:pP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394"/>
        <w:gridCol w:w="708"/>
        <w:gridCol w:w="1418"/>
        <w:gridCol w:w="709"/>
        <w:gridCol w:w="708"/>
        <w:gridCol w:w="709"/>
        <w:gridCol w:w="709"/>
      </w:tblGrid>
      <w:tr w:rsidR="00837B72" w:rsidRPr="00B81E68" w:rsidTr="00C36CB9">
        <w:trPr>
          <w:trHeight w:val="285"/>
        </w:trPr>
        <w:tc>
          <w:tcPr>
            <w:tcW w:w="568" w:type="dxa"/>
            <w:vMerge w:val="restart"/>
          </w:tcPr>
          <w:p w:rsidR="00837B72" w:rsidRPr="00B81E68" w:rsidRDefault="00837B72" w:rsidP="00C36CB9">
            <w:pPr>
              <w:pStyle w:val="TableParagraph"/>
              <w:ind w:left="177" w:right="148" w:firstLine="50"/>
              <w:contextualSpacing/>
              <w:rPr>
                <w:rFonts w:cs="Times New Roman"/>
                <w:sz w:val="26"/>
                <w:szCs w:val="26"/>
              </w:rPr>
            </w:pPr>
            <w:r w:rsidRPr="00B81E68">
              <w:rPr>
                <w:rFonts w:cs="Times New Roman"/>
                <w:sz w:val="26"/>
                <w:szCs w:val="26"/>
              </w:rPr>
              <w:t>№п/п</w:t>
            </w:r>
          </w:p>
        </w:tc>
        <w:tc>
          <w:tcPr>
            <w:tcW w:w="4394" w:type="dxa"/>
            <w:vMerge w:val="restart"/>
          </w:tcPr>
          <w:p w:rsidR="00837B72" w:rsidRPr="00B81E68" w:rsidRDefault="00837B72" w:rsidP="00C36CB9">
            <w:pPr>
              <w:pStyle w:val="TableParagraph"/>
              <w:contextualSpacing/>
              <w:rPr>
                <w:rFonts w:cs="Times New Roman"/>
                <w:b/>
                <w:sz w:val="26"/>
                <w:szCs w:val="26"/>
              </w:rPr>
            </w:pPr>
          </w:p>
          <w:p w:rsidR="00837B72" w:rsidRPr="00B81E68" w:rsidRDefault="00837B72" w:rsidP="00C36CB9">
            <w:pPr>
              <w:pStyle w:val="TableParagraph"/>
              <w:ind w:left="249"/>
              <w:contextualSpacing/>
              <w:rPr>
                <w:rFonts w:cs="Times New Roman"/>
                <w:sz w:val="26"/>
                <w:szCs w:val="26"/>
              </w:rPr>
            </w:pPr>
            <w:r w:rsidRPr="00B81E68">
              <w:rPr>
                <w:rFonts w:cs="Times New Roman"/>
                <w:sz w:val="26"/>
                <w:szCs w:val="26"/>
              </w:rPr>
              <w:t>Наименование</w:t>
            </w:r>
            <w:r w:rsidR="00E221C0" w:rsidRPr="00B81E68">
              <w:rPr>
                <w:rFonts w:cs="Times New Roman"/>
                <w:sz w:val="26"/>
                <w:szCs w:val="26"/>
                <w:lang w:val="ru-RU"/>
              </w:rPr>
              <w:t xml:space="preserve"> </w:t>
            </w:r>
            <w:r w:rsidRPr="00B81E68">
              <w:rPr>
                <w:rFonts w:cs="Times New Roman"/>
                <w:sz w:val="26"/>
                <w:szCs w:val="26"/>
              </w:rPr>
              <w:t>показателя</w:t>
            </w:r>
          </w:p>
        </w:tc>
        <w:tc>
          <w:tcPr>
            <w:tcW w:w="708" w:type="dxa"/>
            <w:vMerge w:val="restart"/>
          </w:tcPr>
          <w:p w:rsidR="00837B72" w:rsidRPr="00B81E68" w:rsidRDefault="00837B72" w:rsidP="00C36CB9">
            <w:pPr>
              <w:pStyle w:val="TableParagraph"/>
              <w:ind w:left="186" w:right="174"/>
              <w:contextualSpacing/>
              <w:jc w:val="center"/>
              <w:rPr>
                <w:rFonts w:cs="Times New Roman"/>
                <w:sz w:val="26"/>
                <w:szCs w:val="26"/>
              </w:rPr>
            </w:pPr>
            <w:r w:rsidRPr="00B81E68">
              <w:rPr>
                <w:rFonts w:cs="Times New Roman"/>
                <w:spacing w:val="-1"/>
                <w:sz w:val="26"/>
                <w:szCs w:val="26"/>
              </w:rPr>
              <w:t>Ед.</w:t>
            </w:r>
            <w:r w:rsidRPr="00B81E68">
              <w:rPr>
                <w:rFonts w:cs="Times New Roman"/>
                <w:sz w:val="26"/>
                <w:szCs w:val="26"/>
              </w:rPr>
              <w:t>изм.</w:t>
            </w:r>
          </w:p>
        </w:tc>
        <w:tc>
          <w:tcPr>
            <w:tcW w:w="4253" w:type="dxa"/>
            <w:gridSpan w:val="5"/>
          </w:tcPr>
          <w:p w:rsidR="00837B72" w:rsidRPr="00B81E68" w:rsidRDefault="00837B72" w:rsidP="00C36CB9">
            <w:pPr>
              <w:pStyle w:val="TableParagraph"/>
              <w:ind w:left="820"/>
              <w:contextualSpacing/>
              <w:rPr>
                <w:rFonts w:cs="Times New Roman"/>
                <w:sz w:val="26"/>
                <w:szCs w:val="26"/>
              </w:rPr>
            </w:pPr>
            <w:r w:rsidRPr="00B81E68">
              <w:rPr>
                <w:rFonts w:cs="Times New Roman"/>
                <w:sz w:val="26"/>
                <w:szCs w:val="26"/>
              </w:rPr>
              <w:t>Значение</w:t>
            </w:r>
            <w:r w:rsidR="00E221C0" w:rsidRPr="00B81E68">
              <w:rPr>
                <w:rFonts w:cs="Times New Roman"/>
                <w:sz w:val="26"/>
                <w:szCs w:val="26"/>
                <w:lang w:val="ru-RU"/>
              </w:rPr>
              <w:t xml:space="preserve"> </w:t>
            </w:r>
            <w:r w:rsidRPr="00B81E68">
              <w:rPr>
                <w:rFonts w:cs="Times New Roman"/>
                <w:sz w:val="26"/>
                <w:szCs w:val="26"/>
              </w:rPr>
              <w:t>целевого</w:t>
            </w:r>
            <w:r w:rsidR="00E221C0" w:rsidRPr="00B81E68">
              <w:rPr>
                <w:rFonts w:cs="Times New Roman"/>
                <w:sz w:val="26"/>
                <w:szCs w:val="26"/>
                <w:lang w:val="ru-RU"/>
              </w:rPr>
              <w:t xml:space="preserve"> </w:t>
            </w:r>
            <w:r w:rsidRPr="00B81E68">
              <w:rPr>
                <w:rFonts w:cs="Times New Roman"/>
                <w:sz w:val="26"/>
                <w:szCs w:val="26"/>
              </w:rPr>
              <w:t>показателя</w:t>
            </w:r>
          </w:p>
        </w:tc>
      </w:tr>
      <w:tr w:rsidR="00837B72" w:rsidRPr="00B81E68" w:rsidTr="00C36CB9">
        <w:trPr>
          <w:trHeight w:val="282"/>
        </w:trPr>
        <w:tc>
          <w:tcPr>
            <w:tcW w:w="568" w:type="dxa"/>
            <w:vMerge/>
            <w:tcBorders>
              <w:top w:val="nil"/>
            </w:tcBorders>
          </w:tcPr>
          <w:p w:rsidR="00837B72" w:rsidRPr="00B81E68" w:rsidRDefault="00837B72" w:rsidP="00C36CB9">
            <w:pPr>
              <w:contextualSpacing/>
              <w:rPr>
                <w:rFonts w:ascii="Times New Roman" w:hAnsi="Times New Roman" w:cs="Times New Roman"/>
                <w:sz w:val="26"/>
                <w:szCs w:val="26"/>
              </w:rPr>
            </w:pPr>
          </w:p>
        </w:tc>
        <w:tc>
          <w:tcPr>
            <w:tcW w:w="4394" w:type="dxa"/>
            <w:vMerge/>
            <w:tcBorders>
              <w:top w:val="nil"/>
            </w:tcBorders>
          </w:tcPr>
          <w:p w:rsidR="00837B72" w:rsidRPr="00B81E68" w:rsidRDefault="00837B72" w:rsidP="00C36CB9">
            <w:pPr>
              <w:contextualSpacing/>
              <w:rPr>
                <w:rFonts w:ascii="Times New Roman" w:hAnsi="Times New Roman" w:cs="Times New Roman"/>
                <w:sz w:val="26"/>
                <w:szCs w:val="26"/>
              </w:rPr>
            </w:pPr>
          </w:p>
        </w:tc>
        <w:tc>
          <w:tcPr>
            <w:tcW w:w="708" w:type="dxa"/>
            <w:vMerge/>
            <w:tcBorders>
              <w:top w:val="nil"/>
            </w:tcBorders>
          </w:tcPr>
          <w:p w:rsidR="00837B72" w:rsidRPr="00B81E68" w:rsidRDefault="00837B72" w:rsidP="00C36CB9">
            <w:pPr>
              <w:contextualSpacing/>
              <w:rPr>
                <w:rFonts w:ascii="Times New Roman" w:hAnsi="Times New Roman" w:cs="Times New Roman"/>
                <w:sz w:val="26"/>
                <w:szCs w:val="26"/>
              </w:rPr>
            </w:pPr>
          </w:p>
        </w:tc>
        <w:tc>
          <w:tcPr>
            <w:tcW w:w="1418" w:type="dxa"/>
            <w:vMerge w:val="restart"/>
          </w:tcPr>
          <w:p w:rsidR="00837B72" w:rsidRPr="00B81E68" w:rsidRDefault="00837B72" w:rsidP="00C36CB9">
            <w:pPr>
              <w:pStyle w:val="TableParagraph"/>
              <w:ind w:left="109" w:right="98" w:hanging="1"/>
              <w:contextualSpacing/>
              <w:jc w:val="center"/>
              <w:rPr>
                <w:rFonts w:cs="Times New Roman"/>
                <w:sz w:val="26"/>
                <w:szCs w:val="26"/>
              </w:rPr>
            </w:pPr>
            <w:r w:rsidRPr="00B81E68">
              <w:rPr>
                <w:rFonts w:cs="Times New Roman"/>
                <w:sz w:val="26"/>
                <w:szCs w:val="26"/>
              </w:rPr>
              <w:t>в результатереализации</w:t>
            </w:r>
            <w:r w:rsidR="00877E1E" w:rsidRPr="00B81E68">
              <w:rPr>
                <w:rFonts w:cs="Times New Roman"/>
                <w:spacing w:val="-1"/>
                <w:sz w:val="26"/>
                <w:szCs w:val="26"/>
              </w:rPr>
              <w:t>Подпрограммы</w:t>
            </w:r>
          </w:p>
        </w:tc>
        <w:tc>
          <w:tcPr>
            <w:tcW w:w="2835" w:type="dxa"/>
            <w:gridSpan w:val="4"/>
          </w:tcPr>
          <w:p w:rsidR="00837B72" w:rsidRPr="00B81E68" w:rsidRDefault="00E221C0" w:rsidP="00C36CB9">
            <w:pPr>
              <w:pStyle w:val="TableParagraph"/>
              <w:ind w:left="361"/>
              <w:contextualSpacing/>
              <w:rPr>
                <w:rFonts w:cs="Times New Roman"/>
                <w:sz w:val="26"/>
                <w:szCs w:val="26"/>
                <w:lang w:val="ru-RU"/>
              </w:rPr>
            </w:pPr>
            <w:r w:rsidRPr="00B81E68">
              <w:rPr>
                <w:rFonts w:cs="Times New Roman"/>
                <w:sz w:val="26"/>
                <w:szCs w:val="26"/>
                <w:lang w:val="ru-RU"/>
              </w:rPr>
              <w:t xml:space="preserve">В </w:t>
            </w:r>
            <w:r w:rsidR="00837B72" w:rsidRPr="00B81E68">
              <w:rPr>
                <w:rFonts w:cs="Times New Roman"/>
                <w:sz w:val="26"/>
                <w:szCs w:val="26"/>
                <w:lang w:val="ru-RU"/>
              </w:rPr>
              <w:t>том</w:t>
            </w:r>
            <w:r w:rsidRPr="00B81E68">
              <w:rPr>
                <w:rFonts w:cs="Times New Roman"/>
                <w:sz w:val="26"/>
                <w:szCs w:val="26"/>
                <w:lang w:val="ru-RU"/>
              </w:rPr>
              <w:t xml:space="preserve"> </w:t>
            </w:r>
            <w:r w:rsidR="00837B72" w:rsidRPr="00B81E68">
              <w:rPr>
                <w:rFonts w:cs="Times New Roman"/>
                <w:sz w:val="26"/>
                <w:szCs w:val="26"/>
                <w:lang w:val="ru-RU"/>
              </w:rPr>
              <w:t>числе</w:t>
            </w:r>
            <w:r w:rsidRPr="00B81E68">
              <w:rPr>
                <w:rFonts w:cs="Times New Roman"/>
                <w:sz w:val="26"/>
                <w:szCs w:val="26"/>
                <w:lang w:val="ru-RU"/>
              </w:rPr>
              <w:t xml:space="preserve"> </w:t>
            </w:r>
            <w:r w:rsidR="00837B72" w:rsidRPr="00B81E68">
              <w:rPr>
                <w:rFonts w:cs="Times New Roman"/>
                <w:sz w:val="26"/>
                <w:szCs w:val="26"/>
                <w:lang w:val="ru-RU"/>
              </w:rPr>
              <w:t>по</w:t>
            </w:r>
            <w:r w:rsidRPr="00B81E68">
              <w:rPr>
                <w:rFonts w:cs="Times New Roman"/>
                <w:sz w:val="26"/>
                <w:szCs w:val="26"/>
                <w:lang w:val="ru-RU"/>
              </w:rPr>
              <w:t xml:space="preserve"> </w:t>
            </w:r>
            <w:r w:rsidR="00837B72" w:rsidRPr="00B81E68">
              <w:rPr>
                <w:rFonts w:cs="Times New Roman"/>
                <w:sz w:val="26"/>
                <w:szCs w:val="26"/>
                <w:lang w:val="ru-RU"/>
              </w:rPr>
              <w:t>годам</w:t>
            </w:r>
          </w:p>
        </w:tc>
      </w:tr>
      <w:tr w:rsidR="00837B72" w:rsidRPr="00B81E68" w:rsidTr="00C36CB9">
        <w:trPr>
          <w:trHeight w:val="609"/>
        </w:trPr>
        <w:tc>
          <w:tcPr>
            <w:tcW w:w="568" w:type="dxa"/>
            <w:vMerge/>
            <w:tcBorders>
              <w:top w:val="nil"/>
            </w:tcBorders>
          </w:tcPr>
          <w:p w:rsidR="00837B72" w:rsidRPr="00B81E68" w:rsidRDefault="00837B72" w:rsidP="00C36CB9">
            <w:pPr>
              <w:contextualSpacing/>
              <w:rPr>
                <w:rFonts w:ascii="Times New Roman" w:hAnsi="Times New Roman" w:cs="Times New Roman"/>
                <w:sz w:val="26"/>
                <w:szCs w:val="26"/>
                <w:lang w:val="ru-RU"/>
              </w:rPr>
            </w:pPr>
          </w:p>
        </w:tc>
        <w:tc>
          <w:tcPr>
            <w:tcW w:w="4394" w:type="dxa"/>
            <w:vMerge/>
            <w:tcBorders>
              <w:top w:val="nil"/>
            </w:tcBorders>
          </w:tcPr>
          <w:p w:rsidR="00837B72" w:rsidRPr="00B81E68" w:rsidRDefault="00837B72" w:rsidP="00C36CB9">
            <w:pPr>
              <w:contextualSpacing/>
              <w:rPr>
                <w:rFonts w:ascii="Times New Roman" w:hAnsi="Times New Roman" w:cs="Times New Roman"/>
                <w:sz w:val="26"/>
                <w:szCs w:val="26"/>
                <w:lang w:val="ru-RU"/>
              </w:rPr>
            </w:pPr>
          </w:p>
        </w:tc>
        <w:tc>
          <w:tcPr>
            <w:tcW w:w="708" w:type="dxa"/>
            <w:vMerge/>
            <w:tcBorders>
              <w:top w:val="nil"/>
            </w:tcBorders>
          </w:tcPr>
          <w:p w:rsidR="00837B72" w:rsidRPr="00B81E68" w:rsidRDefault="00837B72" w:rsidP="00C36CB9">
            <w:pPr>
              <w:contextualSpacing/>
              <w:rPr>
                <w:rFonts w:ascii="Times New Roman" w:hAnsi="Times New Roman" w:cs="Times New Roman"/>
                <w:sz w:val="26"/>
                <w:szCs w:val="26"/>
                <w:lang w:val="ru-RU"/>
              </w:rPr>
            </w:pPr>
          </w:p>
        </w:tc>
        <w:tc>
          <w:tcPr>
            <w:tcW w:w="1418" w:type="dxa"/>
            <w:vMerge/>
            <w:tcBorders>
              <w:top w:val="nil"/>
            </w:tcBorders>
          </w:tcPr>
          <w:p w:rsidR="00837B72" w:rsidRPr="00B81E68" w:rsidRDefault="00837B72" w:rsidP="00C36CB9">
            <w:pPr>
              <w:contextualSpacing/>
              <w:rPr>
                <w:rFonts w:ascii="Times New Roman" w:hAnsi="Times New Roman" w:cs="Times New Roman"/>
                <w:sz w:val="26"/>
                <w:szCs w:val="26"/>
                <w:lang w:val="ru-RU"/>
              </w:rPr>
            </w:pPr>
          </w:p>
        </w:tc>
        <w:tc>
          <w:tcPr>
            <w:tcW w:w="709" w:type="dxa"/>
          </w:tcPr>
          <w:p w:rsidR="00837B72" w:rsidRPr="00B81E68" w:rsidRDefault="00837B72" w:rsidP="00C36CB9">
            <w:pPr>
              <w:pStyle w:val="TableParagraph"/>
              <w:ind w:left="110" w:right="108"/>
              <w:contextualSpacing/>
              <w:jc w:val="center"/>
              <w:rPr>
                <w:rFonts w:cs="Times New Roman"/>
                <w:sz w:val="26"/>
                <w:szCs w:val="26"/>
              </w:rPr>
            </w:pPr>
            <w:r w:rsidRPr="00B81E68">
              <w:rPr>
                <w:rFonts w:cs="Times New Roman"/>
                <w:sz w:val="26"/>
                <w:szCs w:val="26"/>
              </w:rPr>
              <w:t>2021г.</w:t>
            </w:r>
          </w:p>
        </w:tc>
        <w:tc>
          <w:tcPr>
            <w:tcW w:w="708" w:type="dxa"/>
          </w:tcPr>
          <w:p w:rsidR="00837B72" w:rsidRPr="00B81E68" w:rsidRDefault="00837B72" w:rsidP="00C36CB9">
            <w:pPr>
              <w:pStyle w:val="TableParagraph"/>
              <w:ind w:left="113" w:right="105"/>
              <w:contextualSpacing/>
              <w:jc w:val="center"/>
              <w:rPr>
                <w:rFonts w:cs="Times New Roman"/>
                <w:sz w:val="26"/>
                <w:szCs w:val="26"/>
              </w:rPr>
            </w:pPr>
            <w:r w:rsidRPr="00B81E68">
              <w:rPr>
                <w:rFonts w:cs="Times New Roman"/>
                <w:sz w:val="26"/>
                <w:szCs w:val="26"/>
              </w:rPr>
              <w:t>2022г.</w:t>
            </w:r>
          </w:p>
        </w:tc>
        <w:tc>
          <w:tcPr>
            <w:tcW w:w="709" w:type="dxa"/>
          </w:tcPr>
          <w:p w:rsidR="00837B72" w:rsidRPr="00B81E68" w:rsidRDefault="00837B72" w:rsidP="00C36CB9">
            <w:pPr>
              <w:pStyle w:val="TableParagraph"/>
              <w:ind w:left="133"/>
              <w:contextualSpacing/>
              <w:rPr>
                <w:rFonts w:cs="Times New Roman"/>
                <w:sz w:val="26"/>
                <w:szCs w:val="26"/>
              </w:rPr>
            </w:pPr>
            <w:r w:rsidRPr="00B81E68">
              <w:rPr>
                <w:rFonts w:cs="Times New Roman"/>
                <w:sz w:val="26"/>
                <w:szCs w:val="26"/>
              </w:rPr>
              <w:t>2023г.</w:t>
            </w:r>
          </w:p>
        </w:tc>
        <w:tc>
          <w:tcPr>
            <w:tcW w:w="709" w:type="dxa"/>
          </w:tcPr>
          <w:p w:rsidR="00837B72" w:rsidRPr="00B81E68" w:rsidRDefault="00837B72" w:rsidP="00C36CB9">
            <w:pPr>
              <w:pStyle w:val="TableParagraph"/>
              <w:ind w:left="133"/>
              <w:contextualSpacing/>
              <w:rPr>
                <w:rFonts w:cs="Times New Roman"/>
                <w:sz w:val="26"/>
                <w:szCs w:val="26"/>
              </w:rPr>
            </w:pPr>
            <w:r w:rsidRPr="00B81E68">
              <w:rPr>
                <w:rFonts w:cs="Times New Roman"/>
                <w:sz w:val="26"/>
                <w:szCs w:val="26"/>
              </w:rPr>
              <w:t>2024г.</w:t>
            </w:r>
          </w:p>
        </w:tc>
      </w:tr>
      <w:tr w:rsidR="00837B72" w:rsidRPr="00B81E68" w:rsidTr="00C36CB9">
        <w:trPr>
          <w:trHeight w:val="1502"/>
        </w:trPr>
        <w:tc>
          <w:tcPr>
            <w:tcW w:w="568" w:type="dxa"/>
          </w:tcPr>
          <w:p w:rsidR="00837B72" w:rsidRPr="00B81E68" w:rsidRDefault="00837B72" w:rsidP="00C36CB9">
            <w:pPr>
              <w:pStyle w:val="TableParagraph"/>
              <w:contextualSpacing/>
              <w:rPr>
                <w:rFonts w:cs="Times New Roman"/>
                <w:sz w:val="26"/>
                <w:szCs w:val="26"/>
              </w:rPr>
            </w:pPr>
            <w:r w:rsidRPr="00B81E68">
              <w:rPr>
                <w:rFonts w:cs="Times New Roman"/>
                <w:sz w:val="26"/>
                <w:szCs w:val="26"/>
              </w:rPr>
              <w:lastRenderedPageBreak/>
              <w:t>1.</w:t>
            </w:r>
          </w:p>
        </w:tc>
        <w:tc>
          <w:tcPr>
            <w:tcW w:w="4394" w:type="dxa"/>
          </w:tcPr>
          <w:p w:rsidR="00837B72" w:rsidRPr="00B81E68" w:rsidRDefault="00837B72" w:rsidP="00C36CB9">
            <w:pPr>
              <w:pStyle w:val="TableParagraph"/>
              <w:ind w:left="110"/>
              <w:contextualSpacing/>
              <w:rPr>
                <w:rFonts w:cs="Times New Roman"/>
                <w:sz w:val="26"/>
                <w:szCs w:val="26"/>
                <w:lang w:val="ru-RU"/>
              </w:rPr>
            </w:pPr>
            <w:r w:rsidRPr="00B81E68">
              <w:rPr>
                <w:rFonts w:cs="Times New Roman"/>
                <w:sz w:val="26"/>
                <w:szCs w:val="26"/>
                <w:lang w:val="ru-RU"/>
              </w:rPr>
              <w:t>Количество</w:t>
            </w:r>
            <w:r w:rsidR="00EB7D4A" w:rsidRPr="00B81E68">
              <w:rPr>
                <w:rFonts w:cs="Times New Roman"/>
                <w:sz w:val="26"/>
                <w:szCs w:val="26"/>
                <w:lang w:val="ru-RU"/>
              </w:rPr>
              <w:t xml:space="preserve"> </w:t>
            </w:r>
            <w:r w:rsidRPr="00B81E68">
              <w:rPr>
                <w:rFonts w:cs="Times New Roman"/>
                <w:sz w:val="26"/>
                <w:szCs w:val="26"/>
                <w:lang w:val="ru-RU"/>
              </w:rPr>
              <w:t>учреждений,</w:t>
            </w:r>
            <w:r w:rsidR="00EB7D4A" w:rsidRPr="00B81E68">
              <w:rPr>
                <w:rFonts w:cs="Times New Roman"/>
                <w:sz w:val="26"/>
                <w:szCs w:val="26"/>
                <w:lang w:val="ru-RU"/>
              </w:rPr>
              <w:t xml:space="preserve"> </w:t>
            </w:r>
            <w:r w:rsidRPr="00B81E68">
              <w:rPr>
                <w:rFonts w:cs="Times New Roman"/>
                <w:sz w:val="26"/>
                <w:szCs w:val="26"/>
                <w:lang w:val="ru-RU"/>
              </w:rPr>
              <w:t>принявших</w:t>
            </w:r>
            <w:r w:rsidR="00EB7D4A" w:rsidRPr="00B81E68">
              <w:rPr>
                <w:rFonts w:cs="Times New Roman"/>
                <w:sz w:val="26"/>
                <w:szCs w:val="26"/>
                <w:lang w:val="ru-RU"/>
              </w:rPr>
              <w:t xml:space="preserve"> </w:t>
            </w:r>
            <w:r w:rsidRPr="00B81E68">
              <w:rPr>
                <w:rFonts w:cs="Times New Roman"/>
                <w:sz w:val="26"/>
                <w:szCs w:val="26"/>
                <w:lang w:val="ru-RU"/>
              </w:rPr>
              <w:t>участие</w:t>
            </w:r>
            <w:r w:rsidR="00EB7D4A" w:rsidRPr="00B81E68">
              <w:rPr>
                <w:rFonts w:cs="Times New Roman"/>
                <w:sz w:val="26"/>
                <w:szCs w:val="26"/>
                <w:lang w:val="ru-RU"/>
              </w:rPr>
              <w:t xml:space="preserve"> </w:t>
            </w:r>
            <w:r w:rsidRPr="00B81E68">
              <w:rPr>
                <w:rFonts w:cs="Times New Roman"/>
                <w:sz w:val="26"/>
                <w:szCs w:val="26"/>
                <w:lang w:val="ru-RU"/>
              </w:rPr>
              <w:t>в</w:t>
            </w:r>
            <w:r w:rsidR="00EB7D4A" w:rsidRPr="00B81E68">
              <w:rPr>
                <w:rFonts w:cs="Times New Roman"/>
                <w:sz w:val="26"/>
                <w:szCs w:val="26"/>
                <w:lang w:val="ru-RU"/>
              </w:rPr>
              <w:t xml:space="preserve"> </w:t>
            </w:r>
            <w:r w:rsidRPr="00B81E68">
              <w:rPr>
                <w:rFonts w:cs="Times New Roman"/>
                <w:sz w:val="26"/>
                <w:szCs w:val="26"/>
                <w:lang w:val="ru-RU"/>
              </w:rPr>
              <w:t>смотре-конкурсе</w:t>
            </w:r>
            <w:r w:rsidR="00EB7D4A" w:rsidRPr="00B81E68">
              <w:rPr>
                <w:rFonts w:cs="Times New Roman"/>
                <w:sz w:val="26"/>
                <w:szCs w:val="26"/>
                <w:lang w:val="ru-RU"/>
              </w:rPr>
              <w:t xml:space="preserve"> </w:t>
            </w:r>
            <w:r w:rsidRPr="00B81E68">
              <w:rPr>
                <w:rFonts w:cs="Times New Roman"/>
                <w:sz w:val="26"/>
                <w:szCs w:val="26"/>
                <w:lang w:val="ru-RU"/>
              </w:rPr>
              <w:t>на</w:t>
            </w:r>
            <w:r w:rsidR="00EB7D4A" w:rsidRPr="00B81E68">
              <w:rPr>
                <w:rFonts w:cs="Times New Roman"/>
                <w:sz w:val="26"/>
                <w:szCs w:val="26"/>
                <w:lang w:val="ru-RU"/>
              </w:rPr>
              <w:t xml:space="preserve"> </w:t>
            </w:r>
            <w:r w:rsidRPr="00B81E68">
              <w:rPr>
                <w:rFonts w:cs="Times New Roman"/>
                <w:sz w:val="26"/>
                <w:szCs w:val="26"/>
                <w:lang w:val="ru-RU"/>
              </w:rPr>
              <w:t>лучшую</w:t>
            </w:r>
            <w:r w:rsidR="00EB7D4A" w:rsidRPr="00B81E68">
              <w:rPr>
                <w:rFonts w:cs="Times New Roman"/>
                <w:sz w:val="26"/>
                <w:szCs w:val="26"/>
                <w:lang w:val="ru-RU"/>
              </w:rPr>
              <w:t xml:space="preserve"> </w:t>
            </w:r>
            <w:r w:rsidRPr="00B81E68">
              <w:rPr>
                <w:rFonts w:cs="Times New Roman"/>
                <w:sz w:val="26"/>
                <w:szCs w:val="26"/>
                <w:lang w:val="ru-RU"/>
              </w:rPr>
              <w:t>организацию работы</w:t>
            </w:r>
            <w:r w:rsidR="00EB7D4A" w:rsidRPr="00B81E68">
              <w:rPr>
                <w:rFonts w:cs="Times New Roman"/>
                <w:sz w:val="26"/>
                <w:szCs w:val="26"/>
                <w:lang w:val="ru-RU"/>
              </w:rPr>
              <w:t xml:space="preserve"> </w:t>
            </w:r>
            <w:r w:rsidRPr="00B81E68">
              <w:rPr>
                <w:rFonts w:cs="Times New Roman"/>
                <w:sz w:val="26"/>
                <w:szCs w:val="26"/>
                <w:lang w:val="ru-RU"/>
              </w:rPr>
              <w:t xml:space="preserve"> по</w:t>
            </w:r>
            <w:r w:rsidR="00EB7D4A" w:rsidRPr="00B81E68">
              <w:rPr>
                <w:rFonts w:cs="Times New Roman"/>
                <w:sz w:val="26"/>
                <w:szCs w:val="26"/>
                <w:lang w:val="ru-RU"/>
              </w:rPr>
              <w:t xml:space="preserve"> </w:t>
            </w:r>
            <w:r w:rsidRPr="00B81E68">
              <w:rPr>
                <w:rFonts w:cs="Times New Roman"/>
                <w:sz w:val="26"/>
                <w:szCs w:val="26"/>
                <w:lang w:val="ru-RU"/>
              </w:rPr>
              <w:t>патриотическому</w:t>
            </w:r>
          </w:p>
          <w:p w:rsidR="00837B72" w:rsidRPr="00B81E68" w:rsidRDefault="00EB7D4A" w:rsidP="00EB7D4A">
            <w:pPr>
              <w:pStyle w:val="TableParagraph"/>
              <w:ind w:left="110"/>
              <w:contextualSpacing/>
              <w:rPr>
                <w:rFonts w:cs="Times New Roman"/>
                <w:sz w:val="26"/>
                <w:szCs w:val="26"/>
              </w:rPr>
            </w:pPr>
            <w:r w:rsidRPr="00B81E68">
              <w:rPr>
                <w:rFonts w:cs="Times New Roman"/>
                <w:sz w:val="26"/>
                <w:szCs w:val="26"/>
                <w:lang w:val="ru-RU"/>
              </w:rPr>
              <w:t>в</w:t>
            </w:r>
            <w:r w:rsidR="00837B72" w:rsidRPr="00B81E68">
              <w:rPr>
                <w:rFonts w:cs="Times New Roman"/>
                <w:sz w:val="26"/>
                <w:szCs w:val="26"/>
              </w:rPr>
              <w:t>оспитанию</w:t>
            </w:r>
          </w:p>
        </w:tc>
        <w:tc>
          <w:tcPr>
            <w:tcW w:w="708" w:type="dxa"/>
          </w:tcPr>
          <w:p w:rsidR="00837B72" w:rsidRPr="00B81E68" w:rsidRDefault="00837B72" w:rsidP="00C36CB9">
            <w:pPr>
              <w:pStyle w:val="TableParagraph"/>
              <w:ind w:left="182" w:right="174"/>
              <w:contextualSpacing/>
              <w:jc w:val="center"/>
              <w:rPr>
                <w:rFonts w:cs="Times New Roman"/>
                <w:sz w:val="26"/>
                <w:szCs w:val="26"/>
              </w:rPr>
            </w:pPr>
            <w:r w:rsidRPr="00B81E68">
              <w:rPr>
                <w:rFonts w:cs="Times New Roman"/>
                <w:sz w:val="26"/>
                <w:szCs w:val="26"/>
              </w:rPr>
              <w:t>ед.</w:t>
            </w:r>
          </w:p>
        </w:tc>
        <w:tc>
          <w:tcPr>
            <w:tcW w:w="1418" w:type="dxa"/>
          </w:tcPr>
          <w:p w:rsidR="00837B72" w:rsidRPr="00B81E68" w:rsidRDefault="00837B72" w:rsidP="00C36CB9">
            <w:pPr>
              <w:pStyle w:val="TableParagraph"/>
              <w:tabs>
                <w:tab w:val="left" w:pos="679"/>
              </w:tabs>
              <w:ind w:left="679"/>
              <w:contextualSpacing/>
              <w:jc w:val="center"/>
              <w:rPr>
                <w:rFonts w:cs="Times New Roman"/>
                <w:sz w:val="26"/>
                <w:szCs w:val="26"/>
              </w:rPr>
            </w:pPr>
            <w:r w:rsidRPr="00B81E68">
              <w:rPr>
                <w:rFonts w:cs="Times New Roman"/>
                <w:sz w:val="26"/>
                <w:szCs w:val="26"/>
              </w:rPr>
              <w:t>26</w:t>
            </w:r>
          </w:p>
        </w:tc>
        <w:tc>
          <w:tcPr>
            <w:tcW w:w="709" w:type="dxa"/>
          </w:tcPr>
          <w:p w:rsidR="00837B72" w:rsidRPr="00B81E68" w:rsidRDefault="00837B72" w:rsidP="00C36CB9">
            <w:pPr>
              <w:pStyle w:val="TableParagraph"/>
              <w:ind w:left="7"/>
              <w:contextualSpacing/>
              <w:jc w:val="center"/>
              <w:rPr>
                <w:rFonts w:cs="Times New Roman"/>
                <w:sz w:val="26"/>
                <w:szCs w:val="26"/>
              </w:rPr>
            </w:pPr>
            <w:r w:rsidRPr="00B81E68">
              <w:rPr>
                <w:rFonts w:cs="Times New Roman"/>
                <w:w w:val="99"/>
                <w:sz w:val="26"/>
                <w:szCs w:val="26"/>
              </w:rPr>
              <w:t>5</w:t>
            </w:r>
          </w:p>
        </w:tc>
        <w:tc>
          <w:tcPr>
            <w:tcW w:w="708" w:type="dxa"/>
          </w:tcPr>
          <w:p w:rsidR="00837B72" w:rsidRPr="00B81E68" w:rsidRDefault="00837B72" w:rsidP="00C36CB9">
            <w:pPr>
              <w:pStyle w:val="TableParagraph"/>
              <w:ind w:left="8"/>
              <w:contextualSpacing/>
              <w:jc w:val="center"/>
              <w:rPr>
                <w:rFonts w:cs="Times New Roman"/>
                <w:sz w:val="26"/>
                <w:szCs w:val="26"/>
              </w:rPr>
            </w:pPr>
            <w:r w:rsidRPr="00B81E68">
              <w:rPr>
                <w:rFonts w:cs="Times New Roman"/>
                <w:w w:val="99"/>
                <w:sz w:val="26"/>
                <w:szCs w:val="26"/>
              </w:rPr>
              <w:t>6</w:t>
            </w:r>
          </w:p>
        </w:tc>
        <w:tc>
          <w:tcPr>
            <w:tcW w:w="709" w:type="dxa"/>
          </w:tcPr>
          <w:p w:rsidR="00837B72" w:rsidRPr="00B81E68" w:rsidRDefault="00837B72" w:rsidP="00C36CB9">
            <w:pPr>
              <w:pStyle w:val="TableParagraph"/>
              <w:ind w:left="13"/>
              <w:contextualSpacing/>
              <w:jc w:val="center"/>
              <w:rPr>
                <w:rFonts w:cs="Times New Roman"/>
                <w:sz w:val="26"/>
                <w:szCs w:val="26"/>
              </w:rPr>
            </w:pPr>
            <w:r w:rsidRPr="00B81E68">
              <w:rPr>
                <w:rFonts w:cs="Times New Roman"/>
                <w:w w:val="99"/>
                <w:sz w:val="26"/>
                <w:szCs w:val="26"/>
              </w:rPr>
              <w:t>7</w:t>
            </w:r>
          </w:p>
        </w:tc>
        <w:tc>
          <w:tcPr>
            <w:tcW w:w="709" w:type="dxa"/>
          </w:tcPr>
          <w:p w:rsidR="00837B72" w:rsidRPr="00B81E68" w:rsidRDefault="00837B72" w:rsidP="00C36CB9">
            <w:pPr>
              <w:pStyle w:val="TableParagraph"/>
              <w:ind w:left="13"/>
              <w:contextualSpacing/>
              <w:jc w:val="center"/>
              <w:rPr>
                <w:rFonts w:cs="Times New Roman"/>
                <w:w w:val="99"/>
                <w:sz w:val="26"/>
                <w:szCs w:val="26"/>
              </w:rPr>
            </w:pPr>
            <w:r w:rsidRPr="00B81E68">
              <w:rPr>
                <w:rFonts w:cs="Times New Roman"/>
                <w:w w:val="99"/>
                <w:sz w:val="26"/>
                <w:szCs w:val="26"/>
              </w:rPr>
              <w:t>8</w:t>
            </w:r>
          </w:p>
        </w:tc>
      </w:tr>
      <w:tr w:rsidR="00837B72" w:rsidRPr="00B81E68" w:rsidTr="00C36CB9">
        <w:trPr>
          <w:trHeight w:val="280"/>
        </w:trPr>
        <w:tc>
          <w:tcPr>
            <w:tcW w:w="568" w:type="dxa"/>
            <w:tcBorders>
              <w:bottom w:val="nil"/>
            </w:tcBorders>
          </w:tcPr>
          <w:p w:rsidR="00837B72" w:rsidRPr="00B81E68" w:rsidRDefault="00837B72" w:rsidP="00C36CB9">
            <w:pPr>
              <w:pStyle w:val="TableParagraph"/>
              <w:ind w:left="254"/>
              <w:contextualSpacing/>
              <w:rPr>
                <w:rFonts w:cs="Times New Roman"/>
                <w:sz w:val="26"/>
                <w:szCs w:val="26"/>
              </w:rPr>
            </w:pPr>
            <w:r w:rsidRPr="00B81E68">
              <w:rPr>
                <w:rFonts w:cs="Times New Roman"/>
                <w:sz w:val="26"/>
                <w:szCs w:val="26"/>
              </w:rPr>
              <w:t>2.</w:t>
            </w:r>
          </w:p>
        </w:tc>
        <w:tc>
          <w:tcPr>
            <w:tcW w:w="4394" w:type="dxa"/>
            <w:vMerge w:val="restart"/>
          </w:tcPr>
          <w:p w:rsidR="00837B72" w:rsidRPr="00B81E68" w:rsidRDefault="00837B72" w:rsidP="00C36CB9">
            <w:pPr>
              <w:pStyle w:val="TableParagraph"/>
              <w:ind w:left="110"/>
              <w:contextualSpacing/>
              <w:rPr>
                <w:rFonts w:cs="Times New Roman"/>
                <w:sz w:val="26"/>
                <w:szCs w:val="26"/>
                <w:lang w:val="ru-RU"/>
              </w:rPr>
            </w:pPr>
            <w:r w:rsidRPr="00B81E68">
              <w:rPr>
                <w:rFonts w:cs="Times New Roman"/>
                <w:sz w:val="26"/>
                <w:szCs w:val="26"/>
                <w:lang w:val="ru-RU"/>
              </w:rPr>
              <w:t>Количество</w:t>
            </w:r>
            <w:r w:rsidR="00EB7D4A" w:rsidRPr="00B81E68">
              <w:rPr>
                <w:rFonts w:cs="Times New Roman"/>
                <w:sz w:val="26"/>
                <w:szCs w:val="26"/>
                <w:lang w:val="ru-RU"/>
              </w:rPr>
              <w:t xml:space="preserve"> </w:t>
            </w:r>
            <w:r w:rsidRPr="00B81E68">
              <w:rPr>
                <w:rFonts w:cs="Times New Roman"/>
                <w:sz w:val="26"/>
                <w:szCs w:val="26"/>
                <w:lang w:val="ru-RU"/>
              </w:rPr>
              <w:t>молодёжи,</w:t>
            </w:r>
          </w:p>
          <w:p w:rsidR="00837B72" w:rsidRPr="00B81E68" w:rsidRDefault="00EB7D4A" w:rsidP="00C36CB9">
            <w:pPr>
              <w:pStyle w:val="TableParagraph"/>
              <w:ind w:left="110"/>
              <w:contextualSpacing/>
              <w:rPr>
                <w:rFonts w:cs="Times New Roman"/>
                <w:sz w:val="26"/>
                <w:szCs w:val="26"/>
                <w:lang w:val="ru-RU"/>
              </w:rPr>
            </w:pPr>
            <w:r w:rsidRPr="00B81E68">
              <w:rPr>
                <w:rFonts w:cs="Times New Roman"/>
                <w:sz w:val="26"/>
                <w:szCs w:val="26"/>
                <w:lang w:val="ru-RU"/>
              </w:rPr>
              <w:t>п</w:t>
            </w:r>
            <w:r w:rsidR="00837B72" w:rsidRPr="00B81E68">
              <w:rPr>
                <w:rFonts w:cs="Times New Roman"/>
                <w:sz w:val="26"/>
                <w:szCs w:val="26"/>
                <w:lang w:val="ru-RU"/>
              </w:rPr>
              <w:t>ринявших</w:t>
            </w:r>
            <w:r w:rsidRPr="00B81E68">
              <w:rPr>
                <w:rFonts w:cs="Times New Roman"/>
                <w:sz w:val="26"/>
                <w:szCs w:val="26"/>
                <w:lang w:val="ru-RU"/>
              </w:rPr>
              <w:t xml:space="preserve"> </w:t>
            </w:r>
            <w:r w:rsidR="00837B72" w:rsidRPr="00B81E68">
              <w:rPr>
                <w:rFonts w:cs="Times New Roman"/>
                <w:sz w:val="26"/>
                <w:szCs w:val="26"/>
                <w:lang w:val="ru-RU"/>
              </w:rPr>
              <w:t>участие</w:t>
            </w:r>
            <w:r w:rsidRPr="00B81E68">
              <w:rPr>
                <w:rFonts w:cs="Times New Roman"/>
                <w:sz w:val="26"/>
                <w:szCs w:val="26"/>
                <w:lang w:val="ru-RU"/>
              </w:rPr>
              <w:t xml:space="preserve"> </w:t>
            </w:r>
            <w:r w:rsidR="00837B72" w:rsidRPr="00B81E68">
              <w:rPr>
                <w:rFonts w:cs="Times New Roman"/>
                <w:sz w:val="26"/>
                <w:szCs w:val="26"/>
                <w:lang w:val="ru-RU"/>
              </w:rPr>
              <w:t>в</w:t>
            </w:r>
          </w:p>
          <w:p w:rsidR="00837B72" w:rsidRPr="00B81E68" w:rsidRDefault="00837B72" w:rsidP="00C36CB9">
            <w:pPr>
              <w:pStyle w:val="TableParagraph"/>
              <w:ind w:left="110"/>
              <w:contextualSpacing/>
              <w:rPr>
                <w:rFonts w:cs="Times New Roman"/>
                <w:sz w:val="26"/>
                <w:szCs w:val="26"/>
                <w:lang w:val="ru-RU"/>
              </w:rPr>
            </w:pPr>
            <w:r w:rsidRPr="00B81E68">
              <w:rPr>
                <w:rFonts w:cs="Times New Roman"/>
                <w:sz w:val="26"/>
                <w:szCs w:val="26"/>
                <w:lang w:val="ru-RU"/>
              </w:rPr>
              <w:t>мероприятиях</w:t>
            </w:r>
            <w:r w:rsidR="00EB7D4A" w:rsidRPr="00B81E68">
              <w:rPr>
                <w:rFonts w:cs="Times New Roman"/>
                <w:sz w:val="26"/>
                <w:szCs w:val="26"/>
                <w:lang w:val="ru-RU"/>
              </w:rPr>
              <w:t xml:space="preserve"> </w:t>
            </w:r>
            <w:r w:rsidRPr="00B81E68">
              <w:rPr>
                <w:rFonts w:cs="Times New Roman"/>
                <w:sz w:val="26"/>
                <w:szCs w:val="26"/>
                <w:lang w:val="ru-RU"/>
              </w:rPr>
              <w:t>патриотической</w:t>
            </w:r>
          </w:p>
          <w:p w:rsidR="00837B72" w:rsidRPr="00B81E68" w:rsidRDefault="00837B72" w:rsidP="00C36CB9">
            <w:pPr>
              <w:pStyle w:val="TableParagraph"/>
              <w:ind w:left="110"/>
              <w:contextualSpacing/>
              <w:rPr>
                <w:rFonts w:cs="Times New Roman"/>
                <w:sz w:val="26"/>
                <w:szCs w:val="26"/>
                <w:lang w:val="ru-RU"/>
              </w:rPr>
            </w:pPr>
            <w:r w:rsidRPr="00B81E68">
              <w:rPr>
                <w:rFonts w:cs="Times New Roman"/>
                <w:sz w:val="26"/>
                <w:szCs w:val="26"/>
                <w:lang w:val="ru-RU"/>
              </w:rPr>
              <w:t>направленности,</w:t>
            </w:r>
            <w:r w:rsidR="00EB7D4A" w:rsidRPr="00B81E68">
              <w:rPr>
                <w:rFonts w:cs="Times New Roman"/>
                <w:sz w:val="26"/>
                <w:szCs w:val="26"/>
                <w:lang w:val="ru-RU"/>
              </w:rPr>
              <w:t xml:space="preserve"> </w:t>
            </w:r>
          </w:p>
          <w:p w:rsidR="00837B72" w:rsidRPr="00B81E68" w:rsidRDefault="00837B72" w:rsidP="00C36CB9">
            <w:pPr>
              <w:pStyle w:val="TableParagraph"/>
              <w:ind w:left="110"/>
              <w:contextualSpacing/>
              <w:rPr>
                <w:rFonts w:cs="Times New Roman"/>
                <w:sz w:val="26"/>
                <w:szCs w:val="26"/>
              </w:rPr>
            </w:pPr>
            <w:r w:rsidRPr="00B81E68">
              <w:rPr>
                <w:rFonts w:cs="Times New Roman"/>
                <w:sz w:val="26"/>
                <w:szCs w:val="26"/>
              </w:rPr>
              <w:t>по</w:t>
            </w:r>
            <w:r w:rsidR="00EB7D4A" w:rsidRPr="00B81E68">
              <w:rPr>
                <w:rFonts w:cs="Times New Roman"/>
                <w:sz w:val="26"/>
                <w:szCs w:val="26"/>
                <w:lang w:val="ru-RU"/>
              </w:rPr>
              <w:t xml:space="preserve"> </w:t>
            </w:r>
            <w:r w:rsidRPr="00B81E68">
              <w:rPr>
                <w:rFonts w:cs="Times New Roman"/>
                <w:sz w:val="26"/>
                <w:szCs w:val="26"/>
              </w:rPr>
              <w:t>кварталам 1/2/3/4</w:t>
            </w:r>
          </w:p>
        </w:tc>
        <w:tc>
          <w:tcPr>
            <w:tcW w:w="708" w:type="dxa"/>
            <w:vMerge w:val="restart"/>
          </w:tcPr>
          <w:p w:rsidR="00837B72" w:rsidRPr="00B81E68" w:rsidRDefault="00837B72" w:rsidP="00C36CB9">
            <w:pPr>
              <w:pStyle w:val="TableParagraph"/>
              <w:ind w:left="186" w:right="147"/>
              <w:contextualSpacing/>
              <w:jc w:val="center"/>
              <w:rPr>
                <w:rFonts w:cs="Times New Roman"/>
                <w:sz w:val="26"/>
                <w:szCs w:val="26"/>
              </w:rPr>
            </w:pPr>
            <w:r w:rsidRPr="00B81E68">
              <w:rPr>
                <w:rFonts w:cs="Times New Roman"/>
                <w:sz w:val="26"/>
                <w:szCs w:val="26"/>
              </w:rPr>
              <w:t>чел.</w:t>
            </w:r>
          </w:p>
        </w:tc>
        <w:tc>
          <w:tcPr>
            <w:tcW w:w="1418" w:type="dxa"/>
            <w:vMerge w:val="restart"/>
          </w:tcPr>
          <w:p w:rsidR="00837B72" w:rsidRPr="00B81E68" w:rsidRDefault="00837B72" w:rsidP="00C36CB9">
            <w:pPr>
              <w:pStyle w:val="TableParagraph"/>
              <w:ind w:left="679" w:right="674"/>
              <w:contextualSpacing/>
              <w:jc w:val="center"/>
              <w:rPr>
                <w:rFonts w:cs="Times New Roman"/>
                <w:sz w:val="26"/>
                <w:szCs w:val="26"/>
              </w:rPr>
            </w:pPr>
            <w:r w:rsidRPr="00B81E68">
              <w:rPr>
                <w:rFonts w:cs="Times New Roman"/>
                <w:sz w:val="26"/>
                <w:szCs w:val="26"/>
              </w:rPr>
              <w:t>220</w:t>
            </w:r>
          </w:p>
        </w:tc>
        <w:tc>
          <w:tcPr>
            <w:tcW w:w="709" w:type="dxa"/>
            <w:vMerge w:val="restart"/>
          </w:tcPr>
          <w:p w:rsidR="00837B72" w:rsidRPr="00B81E68" w:rsidRDefault="00837B72" w:rsidP="00C36CB9">
            <w:pPr>
              <w:pStyle w:val="TableParagraph"/>
              <w:ind w:left="110" w:right="108"/>
              <w:contextualSpacing/>
              <w:jc w:val="center"/>
              <w:rPr>
                <w:rFonts w:cs="Times New Roman"/>
                <w:sz w:val="26"/>
                <w:szCs w:val="26"/>
              </w:rPr>
            </w:pPr>
            <w:r w:rsidRPr="00B81E68">
              <w:rPr>
                <w:rFonts w:cs="Times New Roman"/>
                <w:sz w:val="26"/>
                <w:szCs w:val="26"/>
              </w:rPr>
              <w:t>40</w:t>
            </w:r>
          </w:p>
          <w:p w:rsidR="00837B72" w:rsidRPr="00B81E68" w:rsidRDefault="00837B72" w:rsidP="00C36CB9">
            <w:pPr>
              <w:pStyle w:val="TableParagraph"/>
              <w:ind w:left="110" w:right="108"/>
              <w:contextualSpacing/>
              <w:jc w:val="center"/>
              <w:rPr>
                <w:rFonts w:cs="Times New Roman"/>
                <w:sz w:val="26"/>
                <w:szCs w:val="26"/>
              </w:rPr>
            </w:pPr>
          </w:p>
          <w:p w:rsidR="00837B72" w:rsidRPr="00B81E68" w:rsidRDefault="00837B72" w:rsidP="00C36CB9">
            <w:pPr>
              <w:pStyle w:val="TableParagraph"/>
              <w:ind w:left="110" w:right="103"/>
              <w:contextualSpacing/>
              <w:jc w:val="center"/>
              <w:rPr>
                <w:rFonts w:cs="Times New Roman"/>
                <w:sz w:val="26"/>
                <w:szCs w:val="26"/>
              </w:rPr>
            </w:pPr>
            <w:r w:rsidRPr="00B81E68">
              <w:rPr>
                <w:rFonts w:cs="Times New Roman"/>
                <w:sz w:val="26"/>
                <w:szCs w:val="26"/>
              </w:rPr>
              <w:t>10/</w:t>
            </w:r>
          </w:p>
          <w:p w:rsidR="00837B72" w:rsidRPr="00B81E68" w:rsidRDefault="00837B72" w:rsidP="00C36CB9">
            <w:pPr>
              <w:pStyle w:val="TableParagraph"/>
              <w:ind w:left="110" w:right="103"/>
              <w:contextualSpacing/>
              <w:jc w:val="center"/>
              <w:rPr>
                <w:rFonts w:cs="Times New Roman"/>
                <w:sz w:val="26"/>
                <w:szCs w:val="26"/>
              </w:rPr>
            </w:pPr>
            <w:r w:rsidRPr="00B81E68">
              <w:rPr>
                <w:rFonts w:cs="Times New Roman"/>
                <w:sz w:val="26"/>
                <w:szCs w:val="26"/>
              </w:rPr>
              <w:t>10/</w:t>
            </w:r>
          </w:p>
          <w:p w:rsidR="00837B72" w:rsidRPr="00B81E68" w:rsidRDefault="00837B72" w:rsidP="00C36CB9">
            <w:pPr>
              <w:pStyle w:val="TableParagraph"/>
              <w:ind w:left="279"/>
              <w:contextualSpacing/>
              <w:rPr>
                <w:rFonts w:cs="Times New Roman"/>
                <w:sz w:val="26"/>
                <w:szCs w:val="26"/>
              </w:rPr>
            </w:pPr>
            <w:r w:rsidRPr="00B81E68">
              <w:rPr>
                <w:rFonts w:cs="Times New Roman"/>
                <w:sz w:val="26"/>
                <w:szCs w:val="26"/>
              </w:rPr>
              <w:t>10/</w:t>
            </w:r>
          </w:p>
          <w:p w:rsidR="00837B72" w:rsidRPr="00B81E68" w:rsidRDefault="00837B72" w:rsidP="00C36CB9">
            <w:pPr>
              <w:pStyle w:val="TableParagraph"/>
              <w:ind w:left="313"/>
              <w:contextualSpacing/>
              <w:rPr>
                <w:rFonts w:cs="Times New Roman"/>
                <w:sz w:val="26"/>
                <w:szCs w:val="26"/>
              </w:rPr>
            </w:pPr>
            <w:r w:rsidRPr="00B81E68">
              <w:rPr>
                <w:rFonts w:cs="Times New Roman"/>
                <w:sz w:val="26"/>
                <w:szCs w:val="26"/>
              </w:rPr>
              <w:t>10</w:t>
            </w:r>
          </w:p>
        </w:tc>
        <w:tc>
          <w:tcPr>
            <w:tcW w:w="708" w:type="dxa"/>
            <w:vMerge w:val="restart"/>
          </w:tcPr>
          <w:p w:rsidR="00837B72" w:rsidRPr="00B81E68" w:rsidRDefault="00837B72" w:rsidP="00C36CB9">
            <w:pPr>
              <w:pStyle w:val="TableParagraph"/>
              <w:ind w:left="110" w:right="108"/>
              <w:contextualSpacing/>
              <w:jc w:val="center"/>
              <w:rPr>
                <w:rFonts w:cs="Times New Roman"/>
                <w:sz w:val="26"/>
                <w:szCs w:val="26"/>
              </w:rPr>
            </w:pPr>
            <w:r w:rsidRPr="00B81E68">
              <w:rPr>
                <w:rFonts w:cs="Times New Roman"/>
                <w:sz w:val="26"/>
                <w:szCs w:val="26"/>
              </w:rPr>
              <w:t>50</w:t>
            </w:r>
          </w:p>
          <w:p w:rsidR="00837B72" w:rsidRPr="00B81E68" w:rsidRDefault="00837B72" w:rsidP="00C36CB9">
            <w:pPr>
              <w:pStyle w:val="TableParagraph"/>
              <w:ind w:left="110" w:right="108"/>
              <w:contextualSpacing/>
              <w:jc w:val="center"/>
              <w:rPr>
                <w:rFonts w:cs="Times New Roman"/>
                <w:sz w:val="26"/>
                <w:szCs w:val="26"/>
              </w:rPr>
            </w:pPr>
          </w:p>
          <w:p w:rsidR="00837B72" w:rsidRPr="00B81E68" w:rsidRDefault="00837B72" w:rsidP="00C36CB9">
            <w:pPr>
              <w:pStyle w:val="TableParagraph"/>
              <w:ind w:left="110" w:right="103"/>
              <w:contextualSpacing/>
              <w:jc w:val="center"/>
              <w:rPr>
                <w:rFonts w:cs="Times New Roman"/>
                <w:sz w:val="26"/>
                <w:szCs w:val="26"/>
              </w:rPr>
            </w:pPr>
            <w:r w:rsidRPr="00B81E68">
              <w:rPr>
                <w:rFonts w:cs="Times New Roman"/>
                <w:sz w:val="26"/>
                <w:szCs w:val="26"/>
              </w:rPr>
              <w:t>10/</w:t>
            </w:r>
          </w:p>
          <w:p w:rsidR="00837B72" w:rsidRPr="00B81E68" w:rsidRDefault="00837B72" w:rsidP="00C36CB9">
            <w:pPr>
              <w:pStyle w:val="TableParagraph"/>
              <w:ind w:left="110" w:right="103"/>
              <w:contextualSpacing/>
              <w:jc w:val="center"/>
              <w:rPr>
                <w:rFonts w:cs="Times New Roman"/>
                <w:sz w:val="26"/>
                <w:szCs w:val="26"/>
              </w:rPr>
            </w:pPr>
            <w:r w:rsidRPr="00B81E68">
              <w:rPr>
                <w:rFonts w:cs="Times New Roman"/>
                <w:sz w:val="26"/>
                <w:szCs w:val="26"/>
              </w:rPr>
              <w:t>20/</w:t>
            </w:r>
          </w:p>
          <w:p w:rsidR="00837B72" w:rsidRPr="00B81E68" w:rsidRDefault="00837B72" w:rsidP="00C36CB9">
            <w:pPr>
              <w:pStyle w:val="TableParagraph"/>
              <w:ind w:left="279"/>
              <w:contextualSpacing/>
              <w:rPr>
                <w:rFonts w:cs="Times New Roman"/>
                <w:sz w:val="26"/>
                <w:szCs w:val="26"/>
              </w:rPr>
            </w:pPr>
            <w:r w:rsidRPr="00B81E68">
              <w:rPr>
                <w:rFonts w:cs="Times New Roman"/>
                <w:sz w:val="26"/>
                <w:szCs w:val="26"/>
              </w:rPr>
              <w:t>10/</w:t>
            </w:r>
          </w:p>
          <w:p w:rsidR="00837B72" w:rsidRPr="00B81E68" w:rsidRDefault="00837B72" w:rsidP="00C36CB9">
            <w:pPr>
              <w:pStyle w:val="TableParagraph"/>
              <w:ind w:left="313"/>
              <w:contextualSpacing/>
              <w:rPr>
                <w:rFonts w:cs="Times New Roman"/>
                <w:sz w:val="26"/>
                <w:szCs w:val="26"/>
              </w:rPr>
            </w:pPr>
            <w:r w:rsidRPr="00B81E68">
              <w:rPr>
                <w:rFonts w:cs="Times New Roman"/>
                <w:sz w:val="26"/>
                <w:szCs w:val="26"/>
              </w:rPr>
              <w:t>10</w:t>
            </w:r>
          </w:p>
        </w:tc>
        <w:tc>
          <w:tcPr>
            <w:tcW w:w="709" w:type="dxa"/>
            <w:vMerge w:val="restart"/>
          </w:tcPr>
          <w:p w:rsidR="00837B72" w:rsidRPr="00B81E68" w:rsidRDefault="00837B72" w:rsidP="00C36CB9">
            <w:pPr>
              <w:pStyle w:val="TableParagraph"/>
              <w:ind w:left="110" w:right="108"/>
              <w:contextualSpacing/>
              <w:jc w:val="center"/>
              <w:rPr>
                <w:rFonts w:cs="Times New Roman"/>
                <w:sz w:val="26"/>
                <w:szCs w:val="26"/>
              </w:rPr>
            </w:pPr>
            <w:r w:rsidRPr="00B81E68">
              <w:rPr>
                <w:rFonts w:cs="Times New Roman"/>
                <w:sz w:val="26"/>
                <w:szCs w:val="26"/>
              </w:rPr>
              <w:t>60</w:t>
            </w:r>
          </w:p>
          <w:p w:rsidR="00837B72" w:rsidRPr="00B81E68" w:rsidRDefault="00837B72" w:rsidP="00C36CB9">
            <w:pPr>
              <w:pStyle w:val="TableParagraph"/>
              <w:ind w:left="110" w:right="108"/>
              <w:contextualSpacing/>
              <w:jc w:val="center"/>
              <w:rPr>
                <w:rFonts w:cs="Times New Roman"/>
                <w:sz w:val="26"/>
                <w:szCs w:val="26"/>
              </w:rPr>
            </w:pPr>
          </w:p>
          <w:p w:rsidR="00837B72" w:rsidRPr="00B81E68" w:rsidRDefault="00837B72" w:rsidP="00C36CB9">
            <w:pPr>
              <w:pStyle w:val="TableParagraph"/>
              <w:ind w:left="110" w:right="103"/>
              <w:contextualSpacing/>
              <w:jc w:val="center"/>
              <w:rPr>
                <w:rFonts w:cs="Times New Roman"/>
                <w:sz w:val="26"/>
                <w:szCs w:val="26"/>
              </w:rPr>
            </w:pPr>
            <w:r w:rsidRPr="00B81E68">
              <w:rPr>
                <w:rFonts w:cs="Times New Roman"/>
                <w:sz w:val="26"/>
                <w:szCs w:val="26"/>
              </w:rPr>
              <w:t>10/</w:t>
            </w:r>
          </w:p>
          <w:p w:rsidR="00837B72" w:rsidRPr="00B81E68" w:rsidRDefault="00837B72" w:rsidP="00C36CB9">
            <w:pPr>
              <w:pStyle w:val="TableParagraph"/>
              <w:ind w:left="110" w:right="103"/>
              <w:contextualSpacing/>
              <w:jc w:val="center"/>
              <w:rPr>
                <w:rFonts w:cs="Times New Roman"/>
                <w:sz w:val="26"/>
                <w:szCs w:val="26"/>
              </w:rPr>
            </w:pPr>
            <w:r w:rsidRPr="00B81E68">
              <w:rPr>
                <w:rFonts w:cs="Times New Roman"/>
                <w:sz w:val="26"/>
                <w:szCs w:val="26"/>
              </w:rPr>
              <w:t>30/</w:t>
            </w:r>
          </w:p>
          <w:p w:rsidR="00837B72" w:rsidRPr="00B81E68" w:rsidRDefault="00837B72" w:rsidP="00C36CB9">
            <w:pPr>
              <w:pStyle w:val="TableParagraph"/>
              <w:ind w:left="279"/>
              <w:contextualSpacing/>
              <w:rPr>
                <w:rFonts w:cs="Times New Roman"/>
                <w:sz w:val="26"/>
                <w:szCs w:val="26"/>
              </w:rPr>
            </w:pPr>
            <w:r w:rsidRPr="00B81E68">
              <w:rPr>
                <w:rFonts w:cs="Times New Roman"/>
                <w:sz w:val="26"/>
                <w:szCs w:val="26"/>
              </w:rPr>
              <w:t>10/</w:t>
            </w:r>
          </w:p>
          <w:p w:rsidR="00837B72" w:rsidRPr="00B81E68" w:rsidRDefault="00837B72" w:rsidP="00C36CB9">
            <w:pPr>
              <w:pStyle w:val="TableParagraph"/>
              <w:ind w:left="313"/>
              <w:contextualSpacing/>
              <w:rPr>
                <w:rFonts w:cs="Times New Roman"/>
                <w:sz w:val="26"/>
                <w:szCs w:val="26"/>
              </w:rPr>
            </w:pPr>
            <w:r w:rsidRPr="00B81E68">
              <w:rPr>
                <w:rFonts w:cs="Times New Roman"/>
                <w:sz w:val="26"/>
                <w:szCs w:val="26"/>
              </w:rPr>
              <w:t>10</w:t>
            </w:r>
          </w:p>
        </w:tc>
        <w:tc>
          <w:tcPr>
            <w:tcW w:w="709" w:type="dxa"/>
            <w:vMerge w:val="restart"/>
          </w:tcPr>
          <w:p w:rsidR="00837B72" w:rsidRPr="00B81E68" w:rsidRDefault="00837B72" w:rsidP="00C36CB9">
            <w:pPr>
              <w:pStyle w:val="TableParagraph"/>
              <w:ind w:left="110" w:right="108"/>
              <w:contextualSpacing/>
              <w:jc w:val="center"/>
              <w:rPr>
                <w:rFonts w:cs="Times New Roman"/>
                <w:sz w:val="26"/>
                <w:szCs w:val="26"/>
              </w:rPr>
            </w:pPr>
            <w:r w:rsidRPr="00B81E68">
              <w:rPr>
                <w:rFonts w:cs="Times New Roman"/>
                <w:sz w:val="26"/>
                <w:szCs w:val="26"/>
              </w:rPr>
              <w:t>70</w:t>
            </w:r>
          </w:p>
          <w:p w:rsidR="00837B72" w:rsidRPr="00B81E68" w:rsidRDefault="00837B72" w:rsidP="00C36CB9">
            <w:pPr>
              <w:pStyle w:val="TableParagraph"/>
              <w:ind w:left="110" w:right="108"/>
              <w:contextualSpacing/>
              <w:jc w:val="center"/>
              <w:rPr>
                <w:rFonts w:cs="Times New Roman"/>
                <w:sz w:val="26"/>
                <w:szCs w:val="26"/>
              </w:rPr>
            </w:pPr>
          </w:p>
          <w:p w:rsidR="00837B72" w:rsidRPr="00B81E68" w:rsidRDefault="00837B72" w:rsidP="00C36CB9">
            <w:pPr>
              <w:pStyle w:val="TableParagraph"/>
              <w:ind w:left="110" w:right="103"/>
              <w:contextualSpacing/>
              <w:jc w:val="center"/>
              <w:rPr>
                <w:rFonts w:cs="Times New Roman"/>
                <w:sz w:val="26"/>
                <w:szCs w:val="26"/>
              </w:rPr>
            </w:pPr>
            <w:r w:rsidRPr="00B81E68">
              <w:rPr>
                <w:rFonts w:cs="Times New Roman"/>
                <w:sz w:val="26"/>
                <w:szCs w:val="26"/>
              </w:rPr>
              <w:t>10/</w:t>
            </w:r>
          </w:p>
          <w:p w:rsidR="00837B72" w:rsidRPr="00B81E68" w:rsidRDefault="00837B72" w:rsidP="00C36CB9">
            <w:pPr>
              <w:pStyle w:val="TableParagraph"/>
              <w:ind w:left="110" w:right="103"/>
              <w:contextualSpacing/>
              <w:jc w:val="center"/>
              <w:rPr>
                <w:rFonts w:cs="Times New Roman"/>
                <w:sz w:val="26"/>
                <w:szCs w:val="26"/>
              </w:rPr>
            </w:pPr>
            <w:r w:rsidRPr="00B81E68">
              <w:rPr>
                <w:rFonts w:cs="Times New Roman"/>
                <w:sz w:val="26"/>
                <w:szCs w:val="26"/>
              </w:rPr>
              <w:t>30/</w:t>
            </w:r>
          </w:p>
          <w:p w:rsidR="00837B72" w:rsidRPr="00B81E68" w:rsidRDefault="00837B72" w:rsidP="00C36CB9">
            <w:pPr>
              <w:pStyle w:val="TableParagraph"/>
              <w:ind w:left="279"/>
              <w:contextualSpacing/>
              <w:rPr>
                <w:rFonts w:cs="Times New Roman"/>
                <w:sz w:val="26"/>
                <w:szCs w:val="26"/>
              </w:rPr>
            </w:pPr>
            <w:r w:rsidRPr="00B81E68">
              <w:rPr>
                <w:rFonts w:cs="Times New Roman"/>
                <w:sz w:val="26"/>
                <w:szCs w:val="26"/>
              </w:rPr>
              <w:t>20/</w:t>
            </w:r>
          </w:p>
          <w:p w:rsidR="00837B72" w:rsidRPr="00B81E68" w:rsidRDefault="00837B72" w:rsidP="00C36CB9">
            <w:pPr>
              <w:pStyle w:val="TableParagraph"/>
              <w:ind w:left="313"/>
              <w:contextualSpacing/>
              <w:rPr>
                <w:rFonts w:cs="Times New Roman"/>
                <w:sz w:val="26"/>
                <w:szCs w:val="26"/>
              </w:rPr>
            </w:pPr>
            <w:r w:rsidRPr="00B81E68">
              <w:rPr>
                <w:rFonts w:cs="Times New Roman"/>
                <w:sz w:val="26"/>
                <w:szCs w:val="26"/>
              </w:rPr>
              <w:t>10</w:t>
            </w:r>
          </w:p>
        </w:tc>
      </w:tr>
      <w:tr w:rsidR="00837B72" w:rsidRPr="00B81E68" w:rsidTr="00C36CB9">
        <w:trPr>
          <w:trHeight w:val="282"/>
        </w:trPr>
        <w:tc>
          <w:tcPr>
            <w:tcW w:w="568" w:type="dxa"/>
            <w:tcBorders>
              <w:top w:val="nil"/>
              <w:bottom w:val="nil"/>
            </w:tcBorders>
          </w:tcPr>
          <w:p w:rsidR="00837B72" w:rsidRPr="00B81E68" w:rsidRDefault="00837B72" w:rsidP="00C36CB9">
            <w:pPr>
              <w:pStyle w:val="TableParagraph"/>
              <w:contextualSpacing/>
              <w:rPr>
                <w:rFonts w:cs="Times New Roman"/>
                <w:sz w:val="26"/>
                <w:szCs w:val="26"/>
              </w:rPr>
            </w:pPr>
          </w:p>
        </w:tc>
        <w:tc>
          <w:tcPr>
            <w:tcW w:w="4394" w:type="dxa"/>
            <w:vMerge/>
          </w:tcPr>
          <w:p w:rsidR="00837B72" w:rsidRPr="00B81E68" w:rsidRDefault="00837B72" w:rsidP="00C36CB9">
            <w:pPr>
              <w:pStyle w:val="TableParagraph"/>
              <w:ind w:left="110"/>
              <w:contextualSpacing/>
              <w:rPr>
                <w:rFonts w:cs="Times New Roman"/>
                <w:sz w:val="26"/>
                <w:szCs w:val="26"/>
              </w:rPr>
            </w:pPr>
          </w:p>
        </w:tc>
        <w:tc>
          <w:tcPr>
            <w:tcW w:w="708" w:type="dxa"/>
            <w:vMerge/>
          </w:tcPr>
          <w:p w:rsidR="00837B72" w:rsidRPr="00B81E68" w:rsidRDefault="00837B72" w:rsidP="00C36CB9">
            <w:pPr>
              <w:pStyle w:val="TableParagraph"/>
              <w:contextualSpacing/>
              <w:rPr>
                <w:rFonts w:cs="Times New Roman"/>
                <w:sz w:val="26"/>
                <w:szCs w:val="26"/>
              </w:rPr>
            </w:pPr>
          </w:p>
        </w:tc>
        <w:tc>
          <w:tcPr>
            <w:tcW w:w="1418" w:type="dxa"/>
            <w:vMerge/>
          </w:tcPr>
          <w:p w:rsidR="00837B72" w:rsidRPr="00B81E68" w:rsidRDefault="00837B72" w:rsidP="00C36CB9">
            <w:pPr>
              <w:pStyle w:val="TableParagraph"/>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c>
          <w:tcPr>
            <w:tcW w:w="708" w:type="dxa"/>
            <w:vMerge/>
          </w:tcPr>
          <w:p w:rsidR="00837B72" w:rsidRPr="00B81E68" w:rsidRDefault="00837B72" w:rsidP="00C36CB9">
            <w:pPr>
              <w:pStyle w:val="TableParagraph"/>
              <w:ind w:left="313"/>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r>
      <w:tr w:rsidR="00837B72" w:rsidRPr="00B81E68" w:rsidTr="00C36CB9">
        <w:trPr>
          <w:trHeight w:val="284"/>
        </w:trPr>
        <w:tc>
          <w:tcPr>
            <w:tcW w:w="568" w:type="dxa"/>
            <w:tcBorders>
              <w:top w:val="nil"/>
              <w:bottom w:val="nil"/>
            </w:tcBorders>
          </w:tcPr>
          <w:p w:rsidR="00837B72" w:rsidRPr="00B81E68" w:rsidRDefault="00837B72" w:rsidP="00C36CB9">
            <w:pPr>
              <w:pStyle w:val="TableParagraph"/>
              <w:contextualSpacing/>
              <w:rPr>
                <w:rFonts w:cs="Times New Roman"/>
                <w:sz w:val="26"/>
                <w:szCs w:val="26"/>
              </w:rPr>
            </w:pPr>
          </w:p>
        </w:tc>
        <w:tc>
          <w:tcPr>
            <w:tcW w:w="4394" w:type="dxa"/>
            <w:vMerge/>
          </w:tcPr>
          <w:p w:rsidR="00837B72" w:rsidRPr="00B81E68" w:rsidRDefault="00837B72" w:rsidP="00C36CB9">
            <w:pPr>
              <w:pStyle w:val="TableParagraph"/>
              <w:ind w:left="110"/>
              <w:contextualSpacing/>
              <w:rPr>
                <w:rFonts w:cs="Times New Roman"/>
                <w:sz w:val="26"/>
                <w:szCs w:val="26"/>
              </w:rPr>
            </w:pPr>
          </w:p>
        </w:tc>
        <w:tc>
          <w:tcPr>
            <w:tcW w:w="708" w:type="dxa"/>
            <w:vMerge/>
          </w:tcPr>
          <w:p w:rsidR="00837B72" w:rsidRPr="00B81E68" w:rsidRDefault="00837B72" w:rsidP="00C36CB9">
            <w:pPr>
              <w:pStyle w:val="TableParagraph"/>
              <w:contextualSpacing/>
              <w:rPr>
                <w:rFonts w:cs="Times New Roman"/>
                <w:sz w:val="26"/>
                <w:szCs w:val="26"/>
              </w:rPr>
            </w:pPr>
          </w:p>
        </w:tc>
        <w:tc>
          <w:tcPr>
            <w:tcW w:w="1418" w:type="dxa"/>
            <w:vMerge/>
          </w:tcPr>
          <w:p w:rsidR="00837B72" w:rsidRPr="00B81E68" w:rsidRDefault="00837B72" w:rsidP="00C36CB9">
            <w:pPr>
              <w:pStyle w:val="TableParagraph"/>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c>
          <w:tcPr>
            <w:tcW w:w="708" w:type="dxa"/>
            <w:vMerge/>
          </w:tcPr>
          <w:p w:rsidR="00837B72" w:rsidRPr="00B81E68" w:rsidRDefault="00837B72" w:rsidP="00C36CB9">
            <w:pPr>
              <w:pStyle w:val="TableParagraph"/>
              <w:ind w:left="313"/>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r>
      <w:tr w:rsidR="00837B72" w:rsidRPr="00B81E68" w:rsidTr="00C36CB9">
        <w:trPr>
          <w:trHeight w:val="284"/>
        </w:trPr>
        <w:tc>
          <w:tcPr>
            <w:tcW w:w="568" w:type="dxa"/>
            <w:tcBorders>
              <w:top w:val="nil"/>
              <w:bottom w:val="nil"/>
            </w:tcBorders>
          </w:tcPr>
          <w:p w:rsidR="00837B72" w:rsidRPr="00B81E68" w:rsidRDefault="00837B72" w:rsidP="00C36CB9">
            <w:pPr>
              <w:pStyle w:val="TableParagraph"/>
              <w:contextualSpacing/>
              <w:rPr>
                <w:rFonts w:cs="Times New Roman"/>
                <w:sz w:val="26"/>
                <w:szCs w:val="26"/>
              </w:rPr>
            </w:pPr>
          </w:p>
        </w:tc>
        <w:tc>
          <w:tcPr>
            <w:tcW w:w="4394" w:type="dxa"/>
            <w:vMerge/>
          </w:tcPr>
          <w:p w:rsidR="00837B72" w:rsidRPr="00B81E68" w:rsidRDefault="00837B72" w:rsidP="00C36CB9">
            <w:pPr>
              <w:pStyle w:val="TableParagraph"/>
              <w:ind w:left="110"/>
              <w:contextualSpacing/>
              <w:rPr>
                <w:rFonts w:cs="Times New Roman"/>
                <w:sz w:val="26"/>
                <w:szCs w:val="26"/>
              </w:rPr>
            </w:pPr>
          </w:p>
        </w:tc>
        <w:tc>
          <w:tcPr>
            <w:tcW w:w="708" w:type="dxa"/>
            <w:vMerge/>
          </w:tcPr>
          <w:p w:rsidR="00837B72" w:rsidRPr="00B81E68" w:rsidRDefault="00837B72" w:rsidP="00C36CB9">
            <w:pPr>
              <w:pStyle w:val="TableParagraph"/>
              <w:contextualSpacing/>
              <w:rPr>
                <w:rFonts w:cs="Times New Roman"/>
                <w:sz w:val="26"/>
                <w:szCs w:val="26"/>
              </w:rPr>
            </w:pPr>
          </w:p>
        </w:tc>
        <w:tc>
          <w:tcPr>
            <w:tcW w:w="1418" w:type="dxa"/>
            <w:vMerge/>
          </w:tcPr>
          <w:p w:rsidR="00837B72" w:rsidRPr="00B81E68" w:rsidRDefault="00837B72" w:rsidP="00C36CB9">
            <w:pPr>
              <w:pStyle w:val="TableParagraph"/>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c>
          <w:tcPr>
            <w:tcW w:w="708" w:type="dxa"/>
            <w:vMerge/>
          </w:tcPr>
          <w:p w:rsidR="00837B72" w:rsidRPr="00B81E68" w:rsidRDefault="00837B72" w:rsidP="00C36CB9">
            <w:pPr>
              <w:pStyle w:val="TableParagraph"/>
              <w:ind w:left="313"/>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r>
      <w:tr w:rsidR="00837B72" w:rsidRPr="00B81E68" w:rsidTr="00C36CB9">
        <w:trPr>
          <w:trHeight w:val="283"/>
        </w:trPr>
        <w:tc>
          <w:tcPr>
            <w:tcW w:w="568" w:type="dxa"/>
            <w:tcBorders>
              <w:top w:val="nil"/>
              <w:bottom w:val="nil"/>
            </w:tcBorders>
          </w:tcPr>
          <w:p w:rsidR="00837B72" w:rsidRPr="00B81E68" w:rsidRDefault="00837B72" w:rsidP="00C36CB9">
            <w:pPr>
              <w:pStyle w:val="TableParagraph"/>
              <w:contextualSpacing/>
              <w:rPr>
                <w:rFonts w:cs="Times New Roman"/>
                <w:sz w:val="26"/>
                <w:szCs w:val="26"/>
              </w:rPr>
            </w:pPr>
          </w:p>
        </w:tc>
        <w:tc>
          <w:tcPr>
            <w:tcW w:w="4394" w:type="dxa"/>
            <w:vMerge/>
          </w:tcPr>
          <w:p w:rsidR="00837B72" w:rsidRPr="00B81E68" w:rsidRDefault="00837B72" w:rsidP="00C36CB9">
            <w:pPr>
              <w:pStyle w:val="TableParagraph"/>
              <w:ind w:left="110"/>
              <w:contextualSpacing/>
              <w:rPr>
                <w:rFonts w:cs="Times New Roman"/>
                <w:sz w:val="26"/>
                <w:szCs w:val="26"/>
              </w:rPr>
            </w:pPr>
          </w:p>
        </w:tc>
        <w:tc>
          <w:tcPr>
            <w:tcW w:w="708" w:type="dxa"/>
            <w:vMerge/>
          </w:tcPr>
          <w:p w:rsidR="00837B72" w:rsidRPr="00B81E68" w:rsidRDefault="00837B72" w:rsidP="00C36CB9">
            <w:pPr>
              <w:pStyle w:val="TableParagraph"/>
              <w:contextualSpacing/>
              <w:rPr>
                <w:rFonts w:cs="Times New Roman"/>
                <w:sz w:val="26"/>
                <w:szCs w:val="26"/>
              </w:rPr>
            </w:pPr>
          </w:p>
        </w:tc>
        <w:tc>
          <w:tcPr>
            <w:tcW w:w="1418" w:type="dxa"/>
            <w:vMerge/>
          </w:tcPr>
          <w:p w:rsidR="00837B72" w:rsidRPr="00B81E68" w:rsidRDefault="00837B72" w:rsidP="00C36CB9">
            <w:pPr>
              <w:pStyle w:val="TableParagraph"/>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c>
          <w:tcPr>
            <w:tcW w:w="708" w:type="dxa"/>
            <w:vMerge/>
          </w:tcPr>
          <w:p w:rsidR="00837B72" w:rsidRPr="00B81E68" w:rsidRDefault="00837B72" w:rsidP="00C36CB9">
            <w:pPr>
              <w:pStyle w:val="TableParagraph"/>
              <w:ind w:left="313"/>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r>
      <w:tr w:rsidR="00837B72" w:rsidRPr="00B81E68" w:rsidTr="00C36CB9">
        <w:trPr>
          <w:trHeight w:val="225"/>
        </w:trPr>
        <w:tc>
          <w:tcPr>
            <w:tcW w:w="568" w:type="dxa"/>
            <w:tcBorders>
              <w:top w:val="nil"/>
            </w:tcBorders>
          </w:tcPr>
          <w:p w:rsidR="00837B72" w:rsidRPr="00B81E68" w:rsidRDefault="00837B72" w:rsidP="00C36CB9">
            <w:pPr>
              <w:pStyle w:val="TableParagraph"/>
              <w:contextualSpacing/>
              <w:rPr>
                <w:rFonts w:cs="Times New Roman"/>
                <w:sz w:val="26"/>
                <w:szCs w:val="26"/>
              </w:rPr>
            </w:pPr>
          </w:p>
        </w:tc>
        <w:tc>
          <w:tcPr>
            <w:tcW w:w="4394" w:type="dxa"/>
            <w:vMerge/>
          </w:tcPr>
          <w:p w:rsidR="00837B72" w:rsidRPr="00B81E68" w:rsidRDefault="00837B72" w:rsidP="00C36CB9">
            <w:pPr>
              <w:pStyle w:val="TableParagraph"/>
              <w:ind w:left="110"/>
              <w:contextualSpacing/>
              <w:rPr>
                <w:rFonts w:cs="Times New Roman"/>
                <w:sz w:val="26"/>
                <w:szCs w:val="26"/>
              </w:rPr>
            </w:pPr>
          </w:p>
        </w:tc>
        <w:tc>
          <w:tcPr>
            <w:tcW w:w="708" w:type="dxa"/>
            <w:vMerge/>
          </w:tcPr>
          <w:p w:rsidR="00837B72" w:rsidRPr="00B81E68" w:rsidRDefault="00837B72" w:rsidP="00C36CB9">
            <w:pPr>
              <w:pStyle w:val="TableParagraph"/>
              <w:contextualSpacing/>
              <w:rPr>
                <w:rFonts w:cs="Times New Roman"/>
                <w:sz w:val="26"/>
                <w:szCs w:val="26"/>
              </w:rPr>
            </w:pPr>
          </w:p>
        </w:tc>
        <w:tc>
          <w:tcPr>
            <w:tcW w:w="1418" w:type="dxa"/>
            <w:vMerge/>
          </w:tcPr>
          <w:p w:rsidR="00837B72" w:rsidRPr="00B81E68" w:rsidRDefault="00837B72" w:rsidP="00C36CB9">
            <w:pPr>
              <w:pStyle w:val="TableParagraph"/>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c>
          <w:tcPr>
            <w:tcW w:w="708" w:type="dxa"/>
            <w:vMerge/>
          </w:tcPr>
          <w:p w:rsidR="00837B72" w:rsidRPr="00B81E68" w:rsidRDefault="00837B72" w:rsidP="00C36CB9">
            <w:pPr>
              <w:pStyle w:val="TableParagraph"/>
              <w:ind w:left="313"/>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c>
          <w:tcPr>
            <w:tcW w:w="709" w:type="dxa"/>
            <w:vMerge/>
          </w:tcPr>
          <w:p w:rsidR="00837B72" w:rsidRPr="00B81E68" w:rsidRDefault="00837B72" w:rsidP="00C36CB9">
            <w:pPr>
              <w:pStyle w:val="TableParagraph"/>
              <w:ind w:left="313"/>
              <w:contextualSpacing/>
              <w:rPr>
                <w:rFonts w:cs="Times New Roman"/>
                <w:sz w:val="26"/>
                <w:szCs w:val="26"/>
              </w:rPr>
            </w:pPr>
          </w:p>
        </w:tc>
      </w:tr>
      <w:tr w:rsidR="00837B72" w:rsidRPr="00B81E68" w:rsidTr="00C36CB9">
        <w:trPr>
          <w:trHeight w:val="1420"/>
        </w:trPr>
        <w:tc>
          <w:tcPr>
            <w:tcW w:w="568" w:type="dxa"/>
          </w:tcPr>
          <w:p w:rsidR="00837B72" w:rsidRPr="00B81E68" w:rsidRDefault="00837B72" w:rsidP="00C36CB9">
            <w:pPr>
              <w:pStyle w:val="TableParagraph"/>
              <w:ind w:left="254"/>
              <w:contextualSpacing/>
              <w:rPr>
                <w:rFonts w:cs="Times New Roman"/>
                <w:sz w:val="26"/>
                <w:szCs w:val="26"/>
              </w:rPr>
            </w:pPr>
            <w:r w:rsidRPr="00B81E68">
              <w:rPr>
                <w:rFonts w:cs="Times New Roman"/>
                <w:sz w:val="26"/>
                <w:szCs w:val="26"/>
              </w:rPr>
              <w:t>3.</w:t>
            </w:r>
          </w:p>
        </w:tc>
        <w:tc>
          <w:tcPr>
            <w:tcW w:w="4394" w:type="dxa"/>
          </w:tcPr>
          <w:p w:rsidR="00837B72" w:rsidRPr="00B81E68" w:rsidRDefault="00837B72" w:rsidP="00C36CB9">
            <w:pPr>
              <w:pStyle w:val="TableParagraph"/>
              <w:ind w:left="110" w:right="830"/>
              <w:contextualSpacing/>
              <w:rPr>
                <w:rFonts w:cs="Times New Roman"/>
                <w:sz w:val="26"/>
                <w:szCs w:val="26"/>
                <w:lang w:val="ru-RU"/>
              </w:rPr>
            </w:pPr>
            <w:r w:rsidRPr="00B81E68">
              <w:rPr>
                <w:rFonts w:cs="Times New Roman"/>
                <w:sz w:val="26"/>
                <w:szCs w:val="26"/>
                <w:lang w:val="ru-RU"/>
              </w:rPr>
              <w:t>Количество</w:t>
            </w:r>
            <w:r w:rsidR="005A1C1C" w:rsidRPr="00B81E68">
              <w:rPr>
                <w:rFonts w:cs="Times New Roman"/>
                <w:sz w:val="26"/>
                <w:szCs w:val="26"/>
                <w:lang w:val="ru-RU"/>
              </w:rPr>
              <w:t xml:space="preserve"> </w:t>
            </w:r>
            <w:r w:rsidRPr="00B81E68">
              <w:rPr>
                <w:rFonts w:cs="Times New Roman"/>
                <w:sz w:val="26"/>
                <w:szCs w:val="26"/>
                <w:lang w:val="ru-RU"/>
              </w:rPr>
              <w:t>изданных</w:t>
            </w:r>
            <w:r w:rsidR="005A1C1C" w:rsidRPr="00B81E68">
              <w:rPr>
                <w:rFonts w:cs="Times New Roman"/>
                <w:sz w:val="26"/>
                <w:szCs w:val="26"/>
                <w:lang w:val="ru-RU"/>
              </w:rPr>
              <w:t xml:space="preserve"> </w:t>
            </w:r>
            <w:r w:rsidRPr="00B81E68">
              <w:rPr>
                <w:rFonts w:cs="Times New Roman"/>
                <w:sz w:val="26"/>
                <w:szCs w:val="26"/>
                <w:lang w:val="ru-RU"/>
              </w:rPr>
              <w:t>информационных</w:t>
            </w:r>
            <w:r w:rsidR="005A1C1C" w:rsidRPr="00B81E68">
              <w:rPr>
                <w:rFonts w:cs="Times New Roman"/>
                <w:sz w:val="26"/>
                <w:szCs w:val="26"/>
                <w:lang w:val="ru-RU"/>
              </w:rPr>
              <w:t xml:space="preserve"> </w:t>
            </w:r>
            <w:r w:rsidRPr="00B81E68">
              <w:rPr>
                <w:rFonts w:cs="Times New Roman"/>
                <w:sz w:val="26"/>
                <w:szCs w:val="26"/>
                <w:lang w:val="ru-RU"/>
              </w:rPr>
              <w:t>и</w:t>
            </w:r>
          </w:p>
          <w:p w:rsidR="00837B72" w:rsidRPr="00B81E68" w:rsidRDefault="005A1C1C" w:rsidP="005A1C1C">
            <w:pPr>
              <w:pStyle w:val="TableParagraph"/>
              <w:ind w:left="110" w:right="189"/>
              <w:contextualSpacing/>
              <w:rPr>
                <w:rFonts w:cs="Times New Roman"/>
                <w:sz w:val="26"/>
                <w:szCs w:val="26"/>
                <w:lang w:val="ru-RU"/>
              </w:rPr>
            </w:pPr>
            <w:r w:rsidRPr="00B81E68">
              <w:rPr>
                <w:rFonts w:cs="Times New Roman"/>
                <w:sz w:val="26"/>
                <w:szCs w:val="26"/>
                <w:lang w:val="ru-RU"/>
              </w:rPr>
              <w:t>М</w:t>
            </w:r>
            <w:r w:rsidR="00837B72" w:rsidRPr="00B81E68">
              <w:rPr>
                <w:rFonts w:cs="Times New Roman"/>
                <w:sz w:val="26"/>
                <w:szCs w:val="26"/>
                <w:lang w:val="ru-RU"/>
              </w:rPr>
              <w:t>етодических</w:t>
            </w:r>
            <w:r w:rsidRPr="00B81E68">
              <w:rPr>
                <w:rFonts w:cs="Times New Roman"/>
                <w:sz w:val="26"/>
                <w:szCs w:val="26"/>
                <w:lang w:val="ru-RU"/>
              </w:rPr>
              <w:t xml:space="preserve"> </w:t>
            </w:r>
            <w:r w:rsidR="00837B72" w:rsidRPr="00B81E68">
              <w:rPr>
                <w:rFonts w:cs="Times New Roman"/>
                <w:sz w:val="26"/>
                <w:szCs w:val="26"/>
                <w:lang w:val="ru-RU"/>
              </w:rPr>
              <w:t>материалов</w:t>
            </w:r>
            <w:r w:rsidRPr="00B81E68">
              <w:rPr>
                <w:rFonts w:cs="Times New Roman"/>
                <w:sz w:val="26"/>
                <w:szCs w:val="26"/>
                <w:lang w:val="ru-RU"/>
              </w:rPr>
              <w:t xml:space="preserve"> </w:t>
            </w:r>
            <w:r w:rsidR="00837B72" w:rsidRPr="00B81E68">
              <w:rPr>
                <w:rFonts w:cs="Times New Roman"/>
                <w:sz w:val="26"/>
                <w:szCs w:val="26"/>
                <w:lang w:val="ru-RU"/>
              </w:rPr>
              <w:t>в</w:t>
            </w:r>
            <w:r w:rsidRPr="00B81E68">
              <w:rPr>
                <w:rFonts w:cs="Times New Roman"/>
                <w:sz w:val="26"/>
                <w:szCs w:val="26"/>
                <w:lang w:val="ru-RU"/>
              </w:rPr>
              <w:t xml:space="preserve"> </w:t>
            </w:r>
            <w:r w:rsidR="00837B72" w:rsidRPr="00B81E68">
              <w:rPr>
                <w:rFonts w:cs="Times New Roman"/>
                <w:sz w:val="26"/>
                <w:szCs w:val="26"/>
                <w:lang w:val="ru-RU"/>
              </w:rPr>
              <w:t>сфере</w:t>
            </w:r>
            <w:r w:rsidRPr="00B81E68">
              <w:rPr>
                <w:rFonts w:cs="Times New Roman"/>
                <w:sz w:val="26"/>
                <w:szCs w:val="26"/>
                <w:lang w:val="ru-RU"/>
              </w:rPr>
              <w:t xml:space="preserve"> </w:t>
            </w:r>
            <w:r w:rsidR="00837B72" w:rsidRPr="00B81E68">
              <w:rPr>
                <w:rFonts w:cs="Times New Roman"/>
                <w:sz w:val="26"/>
                <w:szCs w:val="26"/>
                <w:lang w:val="ru-RU"/>
              </w:rPr>
              <w:t>патриотического</w:t>
            </w:r>
            <w:r w:rsidRPr="00B81E68">
              <w:rPr>
                <w:rFonts w:cs="Times New Roman"/>
                <w:sz w:val="26"/>
                <w:szCs w:val="26"/>
                <w:lang w:val="ru-RU"/>
              </w:rPr>
              <w:t xml:space="preserve"> </w:t>
            </w:r>
            <w:r w:rsidR="00837B72" w:rsidRPr="00B81E68">
              <w:rPr>
                <w:rFonts w:cs="Times New Roman"/>
                <w:sz w:val="26"/>
                <w:szCs w:val="26"/>
                <w:lang w:val="ru-RU"/>
              </w:rPr>
              <w:t>воспитания</w:t>
            </w:r>
          </w:p>
        </w:tc>
        <w:tc>
          <w:tcPr>
            <w:tcW w:w="708" w:type="dxa"/>
          </w:tcPr>
          <w:p w:rsidR="00837B72" w:rsidRPr="00B81E68" w:rsidRDefault="00837B72" w:rsidP="00C36CB9">
            <w:pPr>
              <w:pStyle w:val="TableParagraph"/>
              <w:ind w:left="182" w:right="174"/>
              <w:contextualSpacing/>
              <w:jc w:val="center"/>
              <w:rPr>
                <w:rFonts w:cs="Times New Roman"/>
                <w:sz w:val="26"/>
                <w:szCs w:val="26"/>
              </w:rPr>
            </w:pPr>
            <w:r w:rsidRPr="00B81E68">
              <w:rPr>
                <w:rFonts w:cs="Times New Roman"/>
                <w:sz w:val="26"/>
                <w:szCs w:val="26"/>
              </w:rPr>
              <w:t>ед.</w:t>
            </w:r>
          </w:p>
        </w:tc>
        <w:tc>
          <w:tcPr>
            <w:tcW w:w="1418" w:type="dxa"/>
          </w:tcPr>
          <w:p w:rsidR="00837B72" w:rsidRPr="00B81E68" w:rsidRDefault="00837B72" w:rsidP="00C36CB9">
            <w:pPr>
              <w:pStyle w:val="TableParagraph"/>
              <w:ind w:left="10"/>
              <w:contextualSpacing/>
              <w:jc w:val="center"/>
              <w:rPr>
                <w:rFonts w:cs="Times New Roman"/>
                <w:sz w:val="26"/>
                <w:szCs w:val="26"/>
              </w:rPr>
            </w:pPr>
            <w:r w:rsidRPr="00B81E68">
              <w:rPr>
                <w:rFonts w:cs="Times New Roman"/>
                <w:w w:val="99"/>
                <w:sz w:val="26"/>
                <w:szCs w:val="26"/>
              </w:rPr>
              <w:t>4</w:t>
            </w:r>
          </w:p>
        </w:tc>
        <w:tc>
          <w:tcPr>
            <w:tcW w:w="709" w:type="dxa"/>
          </w:tcPr>
          <w:p w:rsidR="00837B72" w:rsidRPr="00B81E68" w:rsidRDefault="00837B72" w:rsidP="00C36CB9">
            <w:pPr>
              <w:pStyle w:val="TableParagraph"/>
              <w:ind w:left="7"/>
              <w:contextualSpacing/>
              <w:jc w:val="center"/>
              <w:rPr>
                <w:rFonts w:cs="Times New Roman"/>
                <w:sz w:val="26"/>
                <w:szCs w:val="26"/>
              </w:rPr>
            </w:pPr>
            <w:r w:rsidRPr="00B81E68">
              <w:rPr>
                <w:rFonts w:cs="Times New Roman"/>
                <w:w w:val="99"/>
                <w:sz w:val="26"/>
                <w:szCs w:val="26"/>
              </w:rPr>
              <w:t>1</w:t>
            </w:r>
          </w:p>
        </w:tc>
        <w:tc>
          <w:tcPr>
            <w:tcW w:w="708" w:type="dxa"/>
          </w:tcPr>
          <w:p w:rsidR="00837B72" w:rsidRPr="00B81E68" w:rsidRDefault="00837B72" w:rsidP="00C36CB9">
            <w:pPr>
              <w:pStyle w:val="TableParagraph"/>
              <w:ind w:left="8"/>
              <w:contextualSpacing/>
              <w:jc w:val="center"/>
              <w:rPr>
                <w:rFonts w:cs="Times New Roman"/>
                <w:sz w:val="26"/>
                <w:szCs w:val="26"/>
              </w:rPr>
            </w:pPr>
            <w:r w:rsidRPr="00B81E68">
              <w:rPr>
                <w:rFonts w:cs="Times New Roman"/>
                <w:w w:val="99"/>
                <w:sz w:val="26"/>
                <w:szCs w:val="26"/>
              </w:rPr>
              <w:t>1</w:t>
            </w:r>
          </w:p>
        </w:tc>
        <w:tc>
          <w:tcPr>
            <w:tcW w:w="709" w:type="dxa"/>
          </w:tcPr>
          <w:p w:rsidR="00837B72" w:rsidRPr="00B81E68" w:rsidRDefault="00837B72" w:rsidP="00C36CB9">
            <w:pPr>
              <w:pStyle w:val="TableParagraph"/>
              <w:ind w:left="13"/>
              <w:contextualSpacing/>
              <w:jc w:val="center"/>
              <w:rPr>
                <w:rFonts w:cs="Times New Roman"/>
                <w:sz w:val="26"/>
                <w:szCs w:val="26"/>
              </w:rPr>
            </w:pPr>
            <w:r w:rsidRPr="00B81E68">
              <w:rPr>
                <w:rFonts w:cs="Times New Roman"/>
                <w:w w:val="99"/>
                <w:sz w:val="26"/>
                <w:szCs w:val="26"/>
              </w:rPr>
              <w:t>1</w:t>
            </w:r>
          </w:p>
        </w:tc>
        <w:tc>
          <w:tcPr>
            <w:tcW w:w="709" w:type="dxa"/>
          </w:tcPr>
          <w:p w:rsidR="00837B72" w:rsidRPr="00B81E68" w:rsidRDefault="00837B72" w:rsidP="00C36CB9">
            <w:pPr>
              <w:pStyle w:val="TableParagraph"/>
              <w:ind w:left="13"/>
              <w:contextualSpacing/>
              <w:jc w:val="center"/>
              <w:rPr>
                <w:rFonts w:cs="Times New Roman"/>
                <w:w w:val="99"/>
                <w:sz w:val="26"/>
                <w:szCs w:val="26"/>
              </w:rPr>
            </w:pPr>
            <w:r w:rsidRPr="00B81E68">
              <w:rPr>
                <w:rFonts w:cs="Times New Roman"/>
                <w:w w:val="99"/>
                <w:sz w:val="26"/>
                <w:szCs w:val="26"/>
              </w:rPr>
              <w:t>1</w:t>
            </w:r>
          </w:p>
        </w:tc>
      </w:tr>
    </w:tbl>
    <w:p w:rsidR="00837B72" w:rsidRPr="00B81E68" w:rsidRDefault="00837B72" w:rsidP="00837B72">
      <w:pPr>
        <w:pStyle w:val="ae"/>
        <w:contextualSpacing/>
        <w:rPr>
          <w:b/>
          <w:sz w:val="24"/>
          <w:szCs w:val="24"/>
        </w:rPr>
      </w:pPr>
    </w:p>
    <w:p w:rsidR="00837B72" w:rsidRPr="00B81E68" w:rsidRDefault="00837B72" w:rsidP="00837B72">
      <w:pPr>
        <w:pStyle w:val="aa"/>
        <w:widowControl w:val="0"/>
        <w:numPr>
          <w:ilvl w:val="0"/>
          <w:numId w:val="18"/>
        </w:numPr>
        <w:tabs>
          <w:tab w:val="left" w:pos="2309"/>
        </w:tabs>
        <w:autoSpaceDE w:val="0"/>
        <w:autoSpaceDN w:val="0"/>
        <w:spacing w:after="0" w:line="240" w:lineRule="auto"/>
        <w:ind w:left="2694" w:hanging="284"/>
        <w:jc w:val="both"/>
        <w:rPr>
          <w:rFonts w:ascii="Times New Roman" w:hAnsi="Times New Roman"/>
          <w:b/>
          <w:sz w:val="24"/>
          <w:szCs w:val="24"/>
        </w:rPr>
      </w:pPr>
      <w:r w:rsidRPr="00B81E68">
        <w:rPr>
          <w:rFonts w:ascii="Times New Roman" w:hAnsi="Times New Roman"/>
          <w:b/>
          <w:sz w:val="24"/>
          <w:szCs w:val="24"/>
        </w:rPr>
        <w:t>Система</w:t>
      </w:r>
      <w:r w:rsidR="00CF0C2B" w:rsidRPr="00B81E68">
        <w:rPr>
          <w:rFonts w:ascii="Times New Roman" w:hAnsi="Times New Roman"/>
          <w:b/>
          <w:sz w:val="24"/>
          <w:szCs w:val="24"/>
        </w:rPr>
        <w:t xml:space="preserve"> </w:t>
      </w:r>
      <w:r w:rsidRPr="00B81E68">
        <w:rPr>
          <w:rFonts w:ascii="Times New Roman" w:hAnsi="Times New Roman"/>
          <w:b/>
          <w:sz w:val="24"/>
          <w:szCs w:val="24"/>
        </w:rPr>
        <w:t>программных</w:t>
      </w:r>
      <w:r w:rsidR="00CF0C2B" w:rsidRPr="00B81E68">
        <w:rPr>
          <w:rFonts w:ascii="Times New Roman" w:hAnsi="Times New Roman"/>
          <w:b/>
          <w:sz w:val="24"/>
          <w:szCs w:val="24"/>
        </w:rPr>
        <w:t xml:space="preserve"> м</w:t>
      </w:r>
      <w:r w:rsidRPr="00B81E68">
        <w:rPr>
          <w:rFonts w:ascii="Times New Roman" w:hAnsi="Times New Roman"/>
          <w:b/>
          <w:sz w:val="24"/>
          <w:szCs w:val="24"/>
        </w:rPr>
        <w:t>ероприятий</w:t>
      </w:r>
      <w:r w:rsidR="00CF0C2B" w:rsidRPr="00B81E68">
        <w:rPr>
          <w:rFonts w:ascii="Times New Roman" w:hAnsi="Times New Roman"/>
          <w:b/>
          <w:sz w:val="24"/>
          <w:szCs w:val="24"/>
        </w:rPr>
        <w:t xml:space="preserve"> </w:t>
      </w:r>
      <w:r w:rsidR="00877E1E" w:rsidRPr="00B81E68">
        <w:rPr>
          <w:rFonts w:ascii="Times New Roman" w:hAnsi="Times New Roman"/>
          <w:b/>
          <w:sz w:val="24"/>
          <w:szCs w:val="24"/>
        </w:rPr>
        <w:t>Подпрограммы</w:t>
      </w:r>
    </w:p>
    <w:p w:rsidR="00837B72" w:rsidRPr="00B81E68" w:rsidRDefault="00837B72" w:rsidP="00837B72">
      <w:pPr>
        <w:pStyle w:val="ae"/>
        <w:contextualSpacing/>
        <w:rPr>
          <w:b/>
          <w:sz w:val="24"/>
          <w:szCs w:val="24"/>
        </w:rPr>
      </w:pPr>
    </w:p>
    <w:tbl>
      <w:tblPr>
        <w:tblStyle w:val="TableNormal"/>
        <w:tblW w:w="10490" w:type="dxa"/>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835"/>
        <w:gridCol w:w="709"/>
        <w:gridCol w:w="709"/>
        <w:gridCol w:w="709"/>
        <w:gridCol w:w="851"/>
        <w:gridCol w:w="7"/>
        <w:gridCol w:w="993"/>
        <w:gridCol w:w="1275"/>
        <w:gridCol w:w="1834"/>
      </w:tblGrid>
      <w:tr w:rsidR="00837B72" w:rsidRPr="00B81E68" w:rsidTr="00EB7D4A">
        <w:trPr>
          <w:trHeight w:val="568"/>
        </w:trPr>
        <w:tc>
          <w:tcPr>
            <w:tcW w:w="568" w:type="dxa"/>
            <w:vMerge w:val="restart"/>
          </w:tcPr>
          <w:p w:rsidR="00837B72" w:rsidRPr="00B81E68" w:rsidRDefault="00837B72" w:rsidP="00C36CB9">
            <w:pPr>
              <w:pStyle w:val="TableParagraph"/>
              <w:contextualSpacing/>
              <w:rPr>
                <w:b/>
                <w:sz w:val="24"/>
                <w:szCs w:val="24"/>
              </w:rPr>
            </w:pPr>
          </w:p>
          <w:p w:rsidR="00837B72" w:rsidRPr="00B81E68" w:rsidRDefault="00837B72" w:rsidP="00C36CB9">
            <w:pPr>
              <w:pStyle w:val="TableParagraph"/>
              <w:ind w:left="40" w:right="17" w:firstLine="52"/>
              <w:contextualSpacing/>
              <w:rPr>
                <w:sz w:val="24"/>
                <w:szCs w:val="24"/>
              </w:rPr>
            </w:pPr>
            <w:r w:rsidRPr="00B81E68">
              <w:rPr>
                <w:sz w:val="24"/>
                <w:szCs w:val="24"/>
              </w:rPr>
              <w:t>№</w:t>
            </w:r>
            <w:r w:rsidRPr="00B81E68">
              <w:rPr>
                <w:spacing w:val="-1"/>
                <w:sz w:val="24"/>
                <w:szCs w:val="24"/>
              </w:rPr>
              <w:t>п/п</w:t>
            </w:r>
          </w:p>
        </w:tc>
        <w:tc>
          <w:tcPr>
            <w:tcW w:w="2835" w:type="dxa"/>
            <w:vMerge w:val="restart"/>
          </w:tcPr>
          <w:p w:rsidR="00837B72" w:rsidRPr="00B81E68" w:rsidRDefault="00837B72" w:rsidP="00C36CB9">
            <w:pPr>
              <w:pStyle w:val="TableParagraph"/>
              <w:contextualSpacing/>
              <w:rPr>
                <w:b/>
                <w:sz w:val="24"/>
                <w:szCs w:val="24"/>
              </w:rPr>
            </w:pPr>
          </w:p>
          <w:p w:rsidR="00837B72" w:rsidRPr="00B81E68" w:rsidRDefault="00837B72" w:rsidP="00C36CB9">
            <w:pPr>
              <w:pStyle w:val="TableParagraph"/>
              <w:ind w:right="395"/>
              <w:contextualSpacing/>
              <w:jc w:val="center"/>
              <w:rPr>
                <w:sz w:val="24"/>
                <w:szCs w:val="24"/>
              </w:rPr>
            </w:pPr>
            <w:r w:rsidRPr="00B81E68">
              <w:rPr>
                <w:spacing w:val="-1"/>
                <w:sz w:val="24"/>
                <w:szCs w:val="24"/>
              </w:rPr>
              <w:t>Наименование</w:t>
            </w:r>
            <w:r w:rsidR="003828EA">
              <w:rPr>
                <w:spacing w:val="-1"/>
                <w:sz w:val="24"/>
                <w:szCs w:val="24"/>
                <w:lang w:val="ru-RU"/>
              </w:rPr>
              <w:t xml:space="preserve"> </w:t>
            </w:r>
            <w:r w:rsidRPr="00B81E68">
              <w:rPr>
                <w:sz w:val="24"/>
                <w:szCs w:val="24"/>
              </w:rPr>
              <w:t>мероприятия</w:t>
            </w:r>
          </w:p>
        </w:tc>
        <w:tc>
          <w:tcPr>
            <w:tcW w:w="2985" w:type="dxa"/>
            <w:gridSpan w:val="5"/>
          </w:tcPr>
          <w:p w:rsidR="00837B72" w:rsidRPr="00B81E68" w:rsidRDefault="00837B72" w:rsidP="00C36CB9">
            <w:pPr>
              <w:pStyle w:val="TableParagraph"/>
              <w:ind w:left="91" w:right="86"/>
              <w:contextualSpacing/>
              <w:jc w:val="center"/>
              <w:rPr>
                <w:sz w:val="24"/>
                <w:szCs w:val="24"/>
              </w:rPr>
            </w:pPr>
            <w:r w:rsidRPr="00B81E68">
              <w:rPr>
                <w:sz w:val="24"/>
                <w:szCs w:val="24"/>
              </w:rPr>
              <w:t>Объём</w:t>
            </w:r>
          </w:p>
          <w:p w:rsidR="00837B72" w:rsidRPr="00B81E68" w:rsidRDefault="00837B72" w:rsidP="00C36CB9">
            <w:pPr>
              <w:pStyle w:val="TableParagraph"/>
              <w:ind w:left="64" w:right="57"/>
              <w:contextualSpacing/>
              <w:jc w:val="center"/>
              <w:rPr>
                <w:sz w:val="24"/>
                <w:szCs w:val="24"/>
              </w:rPr>
            </w:pPr>
            <w:r w:rsidRPr="00B81E68">
              <w:rPr>
                <w:sz w:val="24"/>
                <w:szCs w:val="24"/>
              </w:rPr>
              <w:t>финансирования,</w:t>
            </w:r>
            <w:r w:rsidR="003828EA">
              <w:rPr>
                <w:sz w:val="24"/>
                <w:szCs w:val="24"/>
                <w:lang w:val="ru-RU"/>
              </w:rPr>
              <w:t xml:space="preserve"> </w:t>
            </w:r>
            <w:r w:rsidRPr="00B81E68">
              <w:rPr>
                <w:spacing w:val="-4"/>
                <w:sz w:val="24"/>
                <w:szCs w:val="24"/>
              </w:rPr>
              <w:t xml:space="preserve">тыс. </w:t>
            </w:r>
            <w:r w:rsidRPr="00B81E68">
              <w:rPr>
                <w:sz w:val="24"/>
                <w:szCs w:val="24"/>
              </w:rPr>
              <w:t>руб.</w:t>
            </w:r>
          </w:p>
        </w:tc>
        <w:tc>
          <w:tcPr>
            <w:tcW w:w="993" w:type="dxa"/>
          </w:tcPr>
          <w:p w:rsidR="00837B72" w:rsidRPr="00B81E68" w:rsidRDefault="00837B72" w:rsidP="00C36CB9">
            <w:pPr>
              <w:pStyle w:val="TableParagraph"/>
              <w:ind w:left="64" w:right="57"/>
              <w:contextualSpacing/>
              <w:jc w:val="center"/>
              <w:rPr>
                <w:sz w:val="24"/>
                <w:szCs w:val="24"/>
              </w:rPr>
            </w:pPr>
            <w:r w:rsidRPr="00B81E68">
              <w:rPr>
                <w:sz w:val="24"/>
                <w:szCs w:val="24"/>
              </w:rPr>
              <w:t>Источник</w:t>
            </w:r>
          </w:p>
          <w:p w:rsidR="00837B72" w:rsidRPr="00B81E68" w:rsidRDefault="00837B72" w:rsidP="00C36CB9">
            <w:pPr>
              <w:pStyle w:val="TableParagraph"/>
              <w:ind w:left="65" w:right="57"/>
              <w:contextualSpacing/>
              <w:jc w:val="center"/>
              <w:rPr>
                <w:sz w:val="24"/>
                <w:szCs w:val="24"/>
              </w:rPr>
            </w:pPr>
            <w:r w:rsidRPr="00B81E68">
              <w:rPr>
                <w:w w:val="95"/>
                <w:sz w:val="24"/>
                <w:szCs w:val="24"/>
              </w:rPr>
              <w:t>финансировани</w:t>
            </w:r>
            <w:r w:rsidRPr="00B81E68">
              <w:rPr>
                <w:sz w:val="24"/>
                <w:szCs w:val="24"/>
              </w:rPr>
              <w:t>я</w:t>
            </w:r>
          </w:p>
        </w:tc>
        <w:tc>
          <w:tcPr>
            <w:tcW w:w="1275" w:type="dxa"/>
          </w:tcPr>
          <w:p w:rsidR="00837B72" w:rsidRPr="00B81E68" w:rsidRDefault="00837B72" w:rsidP="00C36CB9">
            <w:pPr>
              <w:pStyle w:val="TableParagraph"/>
              <w:ind w:left="95" w:right="71" w:firstLine="43"/>
              <w:contextualSpacing/>
              <w:rPr>
                <w:sz w:val="24"/>
                <w:szCs w:val="24"/>
              </w:rPr>
            </w:pPr>
            <w:r w:rsidRPr="00B81E68">
              <w:rPr>
                <w:sz w:val="24"/>
                <w:szCs w:val="24"/>
              </w:rPr>
              <w:t>Сроки</w:t>
            </w:r>
            <w:r w:rsidR="003828EA">
              <w:rPr>
                <w:sz w:val="24"/>
                <w:szCs w:val="24"/>
                <w:lang w:val="ru-RU"/>
              </w:rPr>
              <w:t xml:space="preserve"> </w:t>
            </w:r>
            <w:r w:rsidRPr="00B81E68">
              <w:rPr>
                <w:sz w:val="24"/>
                <w:szCs w:val="24"/>
              </w:rPr>
              <w:t>выполнения</w:t>
            </w:r>
          </w:p>
        </w:tc>
        <w:tc>
          <w:tcPr>
            <w:tcW w:w="1834" w:type="dxa"/>
          </w:tcPr>
          <w:p w:rsidR="00837B72" w:rsidRPr="00B81E68" w:rsidRDefault="00837B72" w:rsidP="00C36CB9">
            <w:pPr>
              <w:pStyle w:val="TableParagraph"/>
              <w:contextualSpacing/>
              <w:rPr>
                <w:b/>
                <w:sz w:val="24"/>
                <w:szCs w:val="24"/>
              </w:rPr>
            </w:pPr>
          </w:p>
          <w:p w:rsidR="00837B72" w:rsidRPr="00B81E68" w:rsidRDefault="00837B72" w:rsidP="00C36CB9">
            <w:pPr>
              <w:pStyle w:val="TableParagraph"/>
              <w:ind w:left="60"/>
              <w:contextualSpacing/>
              <w:rPr>
                <w:sz w:val="24"/>
                <w:szCs w:val="24"/>
              </w:rPr>
            </w:pPr>
            <w:r w:rsidRPr="00B81E68">
              <w:rPr>
                <w:sz w:val="24"/>
                <w:szCs w:val="24"/>
              </w:rPr>
              <w:t>Исполнители</w:t>
            </w:r>
          </w:p>
        </w:tc>
      </w:tr>
      <w:tr w:rsidR="00837B72" w:rsidRPr="00B81E68" w:rsidTr="00EB7D4A">
        <w:trPr>
          <w:trHeight w:val="568"/>
        </w:trPr>
        <w:tc>
          <w:tcPr>
            <w:tcW w:w="568" w:type="dxa"/>
            <w:vMerge/>
            <w:tcBorders>
              <w:top w:val="nil"/>
            </w:tcBorders>
          </w:tcPr>
          <w:p w:rsidR="00837B72" w:rsidRPr="00B81E68" w:rsidRDefault="00837B72" w:rsidP="00C36CB9">
            <w:pPr>
              <w:contextualSpacing/>
              <w:rPr>
                <w:sz w:val="24"/>
                <w:szCs w:val="24"/>
              </w:rPr>
            </w:pPr>
          </w:p>
        </w:tc>
        <w:tc>
          <w:tcPr>
            <w:tcW w:w="2835" w:type="dxa"/>
            <w:vMerge/>
            <w:tcBorders>
              <w:top w:val="nil"/>
            </w:tcBorders>
          </w:tcPr>
          <w:p w:rsidR="00837B72" w:rsidRPr="00B81E68" w:rsidRDefault="00837B72" w:rsidP="00C36CB9">
            <w:pPr>
              <w:contextualSpacing/>
              <w:rPr>
                <w:sz w:val="24"/>
                <w:szCs w:val="24"/>
              </w:rPr>
            </w:pPr>
          </w:p>
        </w:tc>
        <w:tc>
          <w:tcPr>
            <w:tcW w:w="709" w:type="dxa"/>
          </w:tcPr>
          <w:p w:rsidR="00837B72" w:rsidRPr="00B81E68" w:rsidRDefault="00837B72" w:rsidP="00C36CB9">
            <w:pPr>
              <w:pStyle w:val="TableParagraph"/>
              <w:ind w:left="185"/>
              <w:contextualSpacing/>
              <w:jc w:val="center"/>
              <w:rPr>
                <w:sz w:val="24"/>
                <w:szCs w:val="24"/>
              </w:rPr>
            </w:pPr>
            <w:r w:rsidRPr="00B81E68">
              <w:rPr>
                <w:sz w:val="24"/>
                <w:szCs w:val="24"/>
              </w:rPr>
              <w:t>2021</w:t>
            </w:r>
          </w:p>
          <w:p w:rsidR="00837B72" w:rsidRPr="00B81E68" w:rsidRDefault="00837B72" w:rsidP="00C36CB9">
            <w:pPr>
              <w:pStyle w:val="TableParagraph"/>
              <w:ind w:left="259"/>
              <w:contextualSpacing/>
              <w:jc w:val="center"/>
              <w:rPr>
                <w:sz w:val="24"/>
                <w:szCs w:val="24"/>
              </w:rPr>
            </w:pPr>
            <w:r w:rsidRPr="00B81E68">
              <w:rPr>
                <w:sz w:val="24"/>
                <w:szCs w:val="24"/>
              </w:rPr>
              <w:t>год</w:t>
            </w:r>
          </w:p>
        </w:tc>
        <w:tc>
          <w:tcPr>
            <w:tcW w:w="709" w:type="dxa"/>
          </w:tcPr>
          <w:p w:rsidR="00837B72" w:rsidRPr="00B81E68" w:rsidRDefault="00837B72" w:rsidP="00C36CB9">
            <w:pPr>
              <w:pStyle w:val="TableParagraph"/>
              <w:ind w:left="184"/>
              <w:contextualSpacing/>
              <w:jc w:val="center"/>
              <w:rPr>
                <w:sz w:val="24"/>
                <w:szCs w:val="24"/>
              </w:rPr>
            </w:pPr>
            <w:r w:rsidRPr="00B81E68">
              <w:rPr>
                <w:sz w:val="24"/>
                <w:szCs w:val="24"/>
              </w:rPr>
              <w:t>2022</w:t>
            </w:r>
          </w:p>
          <w:p w:rsidR="00837B72" w:rsidRPr="00B81E68" w:rsidRDefault="00837B72" w:rsidP="00C36CB9">
            <w:pPr>
              <w:pStyle w:val="TableParagraph"/>
              <w:ind w:left="258"/>
              <w:contextualSpacing/>
              <w:jc w:val="center"/>
              <w:rPr>
                <w:sz w:val="24"/>
                <w:szCs w:val="24"/>
              </w:rPr>
            </w:pPr>
            <w:r w:rsidRPr="00B81E68">
              <w:rPr>
                <w:sz w:val="24"/>
                <w:szCs w:val="24"/>
              </w:rPr>
              <w:t>год</w:t>
            </w:r>
          </w:p>
        </w:tc>
        <w:tc>
          <w:tcPr>
            <w:tcW w:w="709" w:type="dxa"/>
          </w:tcPr>
          <w:p w:rsidR="00837B72" w:rsidRPr="00B81E68" w:rsidRDefault="00837B72" w:rsidP="00C36CB9">
            <w:pPr>
              <w:pStyle w:val="TableParagraph"/>
              <w:ind w:left="183"/>
              <w:contextualSpacing/>
              <w:jc w:val="center"/>
              <w:rPr>
                <w:sz w:val="24"/>
                <w:szCs w:val="24"/>
              </w:rPr>
            </w:pPr>
            <w:r w:rsidRPr="00B81E68">
              <w:rPr>
                <w:sz w:val="24"/>
                <w:szCs w:val="24"/>
              </w:rPr>
              <w:t>2023</w:t>
            </w:r>
          </w:p>
          <w:p w:rsidR="00837B72" w:rsidRPr="00B81E68" w:rsidRDefault="00837B72" w:rsidP="00C36CB9">
            <w:pPr>
              <w:pStyle w:val="TableParagraph"/>
              <w:ind w:left="258"/>
              <w:contextualSpacing/>
              <w:jc w:val="center"/>
              <w:rPr>
                <w:sz w:val="24"/>
                <w:szCs w:val="24"/>
              </w:rPr>
            </w:pPr>
            <w:r w:rsidRPr="00B81E68">
              <w:rPr>
                <w:sz w:val="24"/>
                <w:szCs w:val="24"/>
              </w:rPr>
              <w:t>год</w:t>
            </w:r>
          </w:p>
        </w:tc>
        <w:tc>
          <w:tcPr>
            <w:tcW w:w="851" w:type="dxa"/>
          </w:tcPr>
          <w:p w:rsidR="00837B72" w:rsidRPr="00B81E68" w:rsidRDefault="00837B72" w:rsidP="00C36CB9">
            <w:pPr>
              <w:pStyle w:val="TableParagraph"/>
              <w:contextualSpacing/>
              <w:jc w:val="center"/>
              <w:rPr>
                <w:sz w:val="24"/>
                <w:szCs w:val="24"/>
              </w:rPr>
            </w:pPr>
            <w:r w:rsidRPr="00B81E68">
              <w:rPr>
                <w:sz w:val="24"/>
                <w:szCs w:val="24"/>
              </w:rPr>
              <w:t>2024</w:t>
            </w:r>
          </w:p>
          <w:p w:rsidR="00837B72" w:rsidRPr="00B81E68" w:rsidRDefault="00837B72" w:rsidP="00C36CB9">
            <w:pPr>
              <w:contextualSpacing/>
              <w:jc w:val="center"/>
              <w:rPr>
                <w:sz w:val="24"/>
                <w:szCs w:val="24"/>
              </w:rPr>
            </w:pPr>
            <w:r w:rsidRPr="00B81E68">
              <w:rPr>
                <w:sz w:val="24"/>
                <w:szCs w:val="24"/>
              </w:rPr>
              <w:t>год</w:t>
            </w:r>
          </w:p>
        </w:tc>
        <w:tc>
          <w:tcPr>
            <w:tcW w:w="1000" w:type="dxa"/>
            <w:gridSpan w:val="2"/>
            <w:tcBorders>
              <w:top w:val="nil"/>
            </w:tcBorders>
          </w:tcPr>
          <w:p w:rsidR="00837B72" w:rsidRPr="00B81E68" w:rsidRDefault="00837B72" w:rsidP="00C36CB9">
            <w:pPr>
              <w:contextualSpacing/>
              <w:rPr>
                <w:sz w:val="24"/>
                <w:szCs w:val="24"/>
              </w:rPr>
            </w:pPr>
          </w:p>
        </w:tc>
        <w:tc>
          <w:tcPr>
            <w:tcW w:w="1275" w:type="dxa"/>
            <w:tcBorders>
              <w:top w:val="nil"/>
            </w:tcBorders>
          </w:tcPr>
          <w:p w:rsidR="00837B72" w:rsidRPr="00B81E68" w:rsidRDefault="00837B72" w:rsidP="00C36CB9">
            <w:pPr>
              <w:contextualSpacing/>
              <w:rPr>
                <w:sz w:val="24"/>
                <w:szCs w:val="24"/>
              </w:rPr>
            </w:pPr>
          </w:p>
        </w:tc>
        <w:tc>
          <w:tcPr>
            <w:tcW w:w="1834" w:type="dxa"/>
            <w:tcBorders>
              <w:top w:val="nil"/>
            </w:tcBorders>
          </w:tcPr>
          <w:p w:rsidR="00837B72" w:rsidRPr="00B81E68" w:rsidRDefault="00837B72" w:rsidP="00C36CB9">
            <w:pPr>
              <w:contextualSpacing/>
              <w:rPr>
                <w:sz w:val="24"/>
                <w:szCs w:val="24"/>
              </w:rPr>
            </w:pPr>
          </w:p>
        </w:tc>
      </w:tr>
      <w:tr w:rsidR="00837B72" w:rsidRPr="00B81E68" w:rsidTr="00EB7D4A">
        <w:trPr>
          <w:trHeight w:val="1597"/>
        </w:trPr>
        <w:tc>
          <w:tcPr>
            <w:tcW w:w="568" w:type="dxa"/>
          </w:tcPr>
          <w:p w:rsidR="00837B72" w:rsidRPr="00B81E68" w:rsidRDefault="00837B72" w:rsidP="00C36CB9">
            <w:pPr>
              <w:pStyle w:val="TableParagraph"/>
              <w:ind w:left="99" w:right="90"/>
              <w:contextualSpacing/>
              <w:jc w:val="center"/>
              <w:rPr>
                <w:sz w:val="24"/>
                <w:szCs w:val="24"/>
              </w:rPr>
            </w:pPr>
            <w:r w:rsidRPr="00B81E68">
              <w:rPr>
                <w:sz w:val="24"/>
                <w:szCs w:val="24"/>
              </w:rPr>
              <w:t>1.</w:t>
            </w:r>
          </w:p>
        </w:tc>
        <w:tc>
          <w:tcPr>
            <w:tcW w:w="2835" w:type="dxa"/>
          </w:tcPr>
          <w:p w:rsidR="00837B72" w:rsidRPr="00B81E68" w:rsidRDefault="00837B72" w:rsidP="00C36CB9">
            <w:pPr>
              <w:pStyle w:val="TableParagraph"/>
              <w:rPr>
                <w:lang w:val="ru-RU"/>
              </w:rPr>
            </w:pPr>
            <w:r w:rsidRPr="00B81E68">
              <w:rPr>
                <w:lang w:val="ru-RU"/>
              </w:rPr>
              <w:t>Мероприятия по развитию и</w:t>
            </w:r>
          </w:p>
          <w:p w:rsidR="00837B72" w:rsidRPr="00B81E68" w:rsidRDefault="00837B72" w:rsidP="00C36CB9">
            <w:pPr>
              <w:pStyle w:val="TableParagraph"/>
              <w:rPr>
                <w:lang w:val="ru-RU"/>
              </w:rPr>
            </w:pPr>
            <w:r w:rsidRPr="00B81E68">
              <w:rPr>
                <w:lang w:val="ru-RU"/>
              </w:rPr>
              <w:t>совершенствованию системы патриотического воспитания</w:t>
            </w:r>
          </w:p>
        </w:tc>
        <w:tc>
          <w:tcPr>
            <w:tcW w:w="709" w:type="dxa"/>
          </w:tcPr>
          <w:p w:rsidR="00837B72" w:rsidRPr="00B81E68" w:rsidRDefault="00837B72" w:rsidP="00C36CB9">
            <w:pPr>
              <w:pStyle w:val="TableParagraph"/>
              <w:ind w:left="52"/>
              <w:contextualSpacing/>
              <w:jc w:val="center"/>
              <w:rPr>
                <w:sz w:val="24"/>
                <w:szCs w:val="24"/>
                <w:lang w:val="ru-RU"/>
              </w:rPr>
            </w:pPr>
          </w:p>
          <w:p w:rsidR="00837B72" w:rsidRPr="00B81E68" w:rsidRDefault="00837B72" w:rsidP="00C36CB9">
            <w:pPr>
              <w:pStyle w:val="TableParagraph"/>
              <w:ind w:left="52"/>
              <w:contextualSpacing/>
              <w:jc w:val="center"/>
              <w:rPr>
                <w:sz w:val="24"/>
                <w:szCs w:val="24"/>
                <w:lang w:val="ru-RU"/>
              </w:rPr>
            </w:pPr>
          </w:p>
          <w:p w:rsidR="00837B72" w:rsidRPr="00B81E68" w:rsidRDefault="00837B72" w:rsidP="00C36CB9">
            <w:pPr>
              <w:pStyle w:val="TableParagraph"/>
              <w:ind w:left="52"/>
              <w:contextualSpacing/>
              <w:jc w:val="center"/>
              <w:rPr>
                <w:sz w:val="24"/>
                <w:szCs w:val="24"/>
                <w:lang w:val="ru-RU"/>
              </w:rPr>
            </w:pPr>
          </w:p>
          <w:p w:rsidR="00837B72" w:rsidRPr="00B81E68" w:rsidRDefault="00837B72" w:rsidP="00C36CB9">
            <w:pPr>
              <w:pStyle w:val="TableParagraph"/>
              <w:contextualSpacing/>
              <w:jc w:val="center"/>
              <w:rPr>
                <w:sz w:val="24"/>
                <w:szCs w:val="24"/>
              </w:rPr>
            </w:pPr>
            <w:r w:rsidRPr="00B81E68">
              <w:rPr>
                <w:sz w:val="24"/>
                <w:szCs w:val="24"/>
              </w:rPr>
              <w:t>0</w:t>
            </w:r>
          </w:p>
        </w:tc>
        <w:tc>
          <w:tcPr>
            <w:tcW w:w="709" w:type="dxa"/>
          </w:tcPr>
          <w:p w:rsidR="00837B72" w:rsidRPr="00B81E68" w:rsidRDefault="00837B72" w:rsidP="00C36CB9">
            <w:pPr>
              <w:contextualSpacing/>
              <w:jc w:val="center"/>
              <w:rPr>
                <w:sz w:val="24"/>
                <w:szCs w:val="24"/>
              </w:rPr>
            </w:pPr>
          </w:p>
          <w:p w:rsidR="00837B72" w:rsidRPr="00B81E68" w:rsidRDefault="00837B72" w:rsidP="00C36CB9">
            <w:pPr>
              <w:contextualSpacing/>
              <w:jc w:val="center"/>
              <w:rPr>
                <w:sz w:val="24"/>
                <w:szCs w:val="24"/>
              </w:rPr>
            </w:pPr>
          </w:p>
          <w:p w:rsidR="00837B72" w:rsidRPr="00B81E68" w:rsidRDefault="00837B72" w:rsidP="00C36CB9">
            <w:pPr>
              <w:contextualSpacing/>
              <w:rPr>
                <w:sz w:val="24"/>
                <w:szCs w:val="24"/>
              </w:rPr>
            </w:pPr>
          </w:p>
          <w:p w:rsidR="00837B72" w:rsidRPr="00B81E68" w:rsidRDefault="00837B72" w:rsidP="00C36CB9">
            <w:pPr>
              <w:contextualSpacing/>
              <w:jc w:val="center"/>
              <w:rPr>
                <w:sz w:val="24"/>
                <w:szCs w:val="24"/>
              </w:rPr>
            </w:pPr>
            <w:r w:rsidRPr="00B81E68">
              <w:rPr>
                <w:sz w:val="24"/>
                <w:szCs w:val="24"/>
              </w:rPr>
              <w:t>25,0</w:t>
            </w:r>
          </w:p>
          <w:p w:rsidR="00837B72" w:rsidRPr="00B81E68" w:rsidRDefault="00837B72" w:rsidP="00C36CB9">
            <w:pPr>
              <w:contextualSpacing/>
              <w:jc w:val="center"/>
              <w:rPr>
                <w:sz w:val="24"/>
                <w:szCs w:val="24"/>
              </w:rPr>
            </w:pPr>
          </w:p>
        </w:tc>
        <w:tc>
          <w:tcPr>
            <w:tcW w:w="709" w:type="dxa"/>
          </w:tcPr>
          <w:p w:rsidR="00837B72" w:rsidRPr="00B81E68" w:rsidRDefault="00837B72" w:rsidP="00C36CB9">
            <w:pPr>
              <w:contextualSpacing/>
              <w:jc w:val="center"/>
              <w:rPr>
                <w:sz w:val="24"/>
                <w:szCs w:val="24"/>
              </w:rPr>
            </w:pPr>
          </w:p>
          <w:p w:rsidR="00837B72" w:rsidRPr="00B81E68" w:rsidRDefault="00837B72" w:rsidP="00C36CB9">
            <w:pPr>
              <w:contextualSpacing/>
              <w:jc w:val="center"/>
              <w:rPr>
                <w:sz w:val="24"/>
                <w:szCs w:val="24"/>
              </w:rPr>
            </w:pPr>
          </w:p>
          <w:p w:rsidR="00837B72" w:rsidRPr="00B81E68" w:rsidRDefault="00837B72" w:rsidP="00C36CB9">
            <w:pPr>
              <w:contextualSpacing/>
              <w:rPr>
                <w:sz w:val="24"/>
                <w:szCs w:val="24"/>
              </w:rPr>
            </w:pPr>
          </w:p>
          <w:p w:rsidR="00837B72" w:rsidRPr="00B81E68" w:rsidRDefault="00837B72" w:rsidP="00C36CB9">
            <w:pPr>
              <w:contextualSpacing/>
              <w:jc w:val="center"/>
              <w:rPr>
                <w:sz w:val="24"/>
                <w:szCs w:val="24"/>
              </w:rPr>
            </w:pPr>
            <w:r w:rsidRPr="00B81E68">
              <w:rPr>
                <w:sz w:val="24"/>
                <w:szCs w:val="24"/>
              </w:rPr>
              <w:t>25,0</w:t>
            </w:r>
          </w:p>
        </w:tc>
        <w:tc>
          <w:tcPr>
            <w:tcW w:w="851" w:type="dxa"/>
          </w:tcPr>
          <w:p w:rsidR="00837B72" w:rsidRPr="00B81E68" w:rsidRDefault="00837B72" w:rsidP="00C36CB9">
            <w:pPr>
              <w:contextualSpacing/>
              <w:jc w:val="center"/>
              <w:rPr>
                <w:sz w:val="24"/>
                <w:szCs w:val="24"/>
              </w:rPr>
            </w:pPr>
          </w:p>
          <w:p w:rsidR="00837B72" w:rsidRPr="00B81E68" w:rsidRDefault="00837B72" w:rsidP="00C36CB9">
            <w:pPr>
              <w:contextualSpacing/>
              <w:jc w:val="center"/>
              <w:rPr>
                <w:sz w:val="24"/>
                <w:szCs w:val="24"/>
              </w:rPr>
            </w:pPr>
          </w:p>
          <w:p w:rsidR="00837B72" w:rsidRPr="00B81E68" w:rsidRDefault="00837B72" w:rsidP="00C36CB9">
            <w:pPr>
              <w:contextualSpacing/>
              <w:rPr>
                <w:sz w:val="24"/>
                <w:szCs w:val="24"/>
              </w:rPr>
            </w:pPr>
          </w:p>
          <w:p w:rsidR="00837B72" w:rsidRPr="00B81E68" w:rsidRDefault="00837B72" w:rsidP="00C36CB9">
            <w:pPr>
              <w:contextualSpacing/>
              <w:jc w:val="center"/>
              <w:rPr>
                <w:sz w:val="24"/>
                <w:szCs w:val="24"/>
              </w:rPr>
            </w:pPr>
            <w:r w:rsidRPr="00B81E68">
              <w:rPr>
                <w:sz w:val="24"/>
                <w:szCs w:val="24"/>
              </w:rPr>
              <w:t>25,0</w:t>
            </w:r>
          </w:p>
        </w:tc>
        <w:tc>
          <w:tcPr>
            <w:tcW w:w="1000" w:type="dxa"/>
            <w:gridSpan w:val="2"/>
          </w:tcPr>
          <w:p w:rsidR="00837B72" w:rsidRPr="00B81E68" w:rsidRDefault="00837B72" w:rsidP="00C36CB9">
            <w:pPr>
              <w:pStyle w:val="TableParagraph"/>
              <w:contextualSpacing/>
              <w:rPr>
                <w:b/>
                <w:sz w:val="24"/>
                <w:szCs w:val="24"/>
              </w:rPr>
            </w:pPr>
          </w:p>
          <w:p w:rsidR="00837B72" w:rsidRPr="00B81E68" w:rsidRDefault="00837B72" w:rsidP="00C36CB9">
            <w:pPr>
              <w:pStyle w:val="TableParagraph"/>
              <w:contextualSpacing/>
              <w:rPr>
                <w:b/>
                <w:sz w:val="24"/>
                <w:szCs w:val="24"/>
              </w:rPr>
            </w:pPr>
          </w:p>
          <w:p w:rsidR="00837B72" w:rsidRPr="00B81E68" w:rsidRDefault="00837B72" w:rsidP="00C36CB9">
            <w:pPr>
              <w:pStyle w:val="TableParagraph"/>
              <w:ind w:left="47" w:right="86"/>
              <w:contextualSpacing/>
              <w:jc w:val="center"/>
              <w:rPr>
                <w:spacing w:val="-14"/>
                <w:sz w:val="24"/>
                <w:szCs w:val="24"/>
              </w:rPr>
            </w:pPr>
            <w:r w:rsidRPr="00B81E68">
              <w:rPr>
                <w:sz w:val="24"/>
                <w:szCs w:val="24"/>
              </w:rPr>
              <w:t>БюджетПРМО</w:t>
            </w:r>
          </w:p>
        </w:tc>
        <w:tc>
          <w:tcPr>
            <w:tcW w:w="1275" w:type="dxa"/>
          </w:tcPr>
          <w:p w:rsidR="00837B72" w:rsidRPr="00B81E68" w:rsidRDefault="00837B72" w:rsidP="00C36CB9">
            <w:pPr>
              <w:pStyle w:val="TableParagraph"/>
            </w:pPr>
          </w:p>
          <w:p w:rsidR="00837B72" w:rsidRPr="00B81E68" w:rsidRDefault="00837B72" w:rsidP="00C36CB9">
            <w:pPr>
              <w:pStyle w:val="TableParagraph"/>
            </w:pPr>
          </w:p>
          <w:p w:rsidR="00837B72" w:rsidRPr="00B81E68" w:rsidRDefault="00837B72" w:rsidP="00C36CB9">
            <w:pPr>
              <w:pStyle w:val="TableParagraph"/>
            </w:pPr>
            <w:r w:rsidRPr="00B81E68">
              <w:t>Ежекварталь но</w:t>
            </w:r>
          </w:p>
        </w:tc>
        <w:tc>
          <w:tcPr>
            <w:tcW w:w="1834" w:type="dxa"/>
          </w:tcPr>
          <w:p w:rsidR="00837B72" w:rsidRPr="00B81E68" w:rsidRDefault="00837B72" w:rsidP="00C36CB9">
            <w:pPr>
              <w:pStyle w:val="TableParagraph"/>
              <w:rPr>
                <w:lang w:val="ru-RU"/>
              </w:rPr>
            </w:pPr>
            <w:r w:rsidRPr="00B81E68">
              <w:rPr>
                <w:lang w:val="ru-RU"/>
              </w:rPr>
              <w:t>Главный специалист по делам молодёжи, спорта и культуре администрации Приютненского РМО РК</w:t>
            </w:r>
          </w:p>
        </w:tc>
      </w:tr>
      <w:tr w:rsidR="00837B72" w:rsidRPr="00B81E68" w:rsidTr="00EB7D4A">
        <w:trPr>
          <w:trHeight w:val="274"/>
        </w:trPr>
        <w:tc>
          <w:tcPr>
            <w:tcW w:w="568" w:type="dxa"/>
          </w:tcPr>
          <w:p w:rsidR="00837B72" w:rsidRPr="00B81E68" w:rsidRDefault="00837B72" w:rsidP="00C36CB9">
            <w:pPr>
              <w:pStyle w:val="TableParagraph"/>
              <w:contextualSpacing/>
              <w:rPr>
                <w:b/>
                <w:sz w:val="24"/>
                <w:szCs w:val="24"/>
                <w:lang w:val="ru-RU"/>
              </w:rPr>
            </w:pPr>
          </w:p>
          <w:p w:rsidR="00837B72" w:rsidRPr="00B81E68" w:rsidRDefault="00837B72" w:rsidP="00C36CB9">
            <w:pPr>
              <w:pStyle w:val="TableParagraph"/>
              <w:contextualSpacing/>
              <w:rPr>
                <w:b/>
                <w:sz w:val="24"/>
                <w:szCs w:val="24"/>
                <w:lang w:val="ru-RU"/>
              </w:rPr>
            </w:pPr>
          </w:p>
          <w:p w:rsidR="00837B72" w:rsidRPr="00B81E68" w:rsidRDefault="00837B72" w:rsidP="00C36CB9">
            <w:pPr>
              <w:pStyle w:val="TableParagraph"/>
              <w:ind w:left="99" w:right="90"/>
              <w:contextualSpacing/>
              <w:jc w:val="center"/>
              <w:rPr>
                <w:sz w:val="24"/>
                <w:szCs w:val="24"/>
              </w:rPr>
            </w:pPr>
            <w:r w:rsidRPr="00B81E68">
              <w:rPr>
                <w:sz w:val="24"/>
                <w:szCs w:val="24"/>
              </w:rPr>
              <w:t>2.</w:t>
            </w:r>
          </w:p>
        </w:tc>
        <w:tc>
          <w:tcPr>
            <w:tcW w:w="2835" w:type="dxa"/>
          </w:tcPr>
          <w:p w:rsidR="00837B72" w:rsidRPr="00B81E68" w:rsidRDefault="00837B72" w:rsidP="00C36CB9">
            <w:pPr>
              <w:pStyle w:val="TableParagraph"/>
              <w:rPr>
                <w:lang w:val="ru-RU"/>
              </w:rPr>
            </w:pPr>
            <w:r w:rsidRPr="00B81E68">
              <w:rPr>
                <w:lang w:val="ru-RU"/>
              </w:rPr>
              <w:t>Мероприятия по информационному и научно-</w:t>
            </w:r>
          </w:p>
          <w:p w:rsidR="00837B72" w:rsidRPr="00B81E68" w:rsidRDefault="00837B72" w:rsidP="00C36CB9">
            <w:pPr>
              <w:pStyle w:val="TableParagraph"/>
              <w:rPr>
                <w:lang w:val="ru-RU"/>
              </w:rPr>
            </w:pPr>
            <w:r w:rsidRPr="00B81E68">
              <w:rPr>
                <w:lang w:val="ru-RU"/>
              </w:rPr>
              <w:t>методическому</w:t>
            </w:r>
          </w:p>
          <w:p w:rsidR="00837B72" w:rsidRPr="00B81E68" w:rsidRDefault="00837B72" w:rsidP="00C36CB9">
            <w:pPr>
              <w:pStyle w:val="TableParagraph"/>
              <w:rPr>
                <w:lang w:val="ru-RU"/>
              </w:rPr>
            </w:pPr>
            <w:r w:rsidRPr="00B81E68">
              <w:rPr>
                <w:lang w:val="ru-RU"/>
              </w:rPr>
              <w:t>обеспечению программы и проектов, направленных на</w:t>
            </w:r>
          </w:p>
          <w:p w:rsidR="00837B72" w:rsidRPr="00B81E68" w:rsidRDefault="00837B72" w:rsidP="00C36CB9">
            <w:pPr>
              <w:pStyle w:val="TableParagraph"/>
            </w:pPr>
            <w:r w:rsidRPr="00B81E68">
              <w:t>патриотическое воспитание</w:t>
            </w:r>
          </w:p>
        </w:tc>
        <w:tc>
          <w:tcPr>
            <w:tcW w:w="709" w:type="dxa"/>
          </w:tcPr>
          <w:p w:rsidR="00837B72" w:rsidRPr="00B81E68" w:rsidRDefault="00837B72" w:rsidP="00C36CB9">
            <w:pPr>
              <w:pStyle w:val="TableParagraph"/>
              <w:contextualSpacing/>
              <w:jc w:val="center"/>
              <w:rPr>
                <w:b/>
                <w:sz w:val="24"/>
                <w:szCs w:val="24"/>
              </w:rPr>
            </w:pPr>
          </w:p>
          <w:p w:rsidR="00837B72" w:rsidRPr="00B81E68" w:rsidRDefault="00837B72" w:rsidP="00C36CB9">
            <w:pPr>
              <w:pStyle w:val="TableParagraph"/>
              <w:contextualSpacing/>
              <w:jc w:val="center"/>
              <w:rPr>
                <w:b/>
                <w:sz w:val="24"/>
                <w:szCs w:val="24"/>
              </w:rPr>
            </w:pPr>
          </w:p>
          <w:p w:rsidR="00837B72" w:rsidRPr="00B81E68" w:rsidRDefault="00837B72" w:rsidP="00C36CB9">
            <w:pPr>
              <w:pStyle w:val="TableParagraph"/>
              <w:ind w:left="52"/>
              <w:contextualSpacing/>
              <w:jc w:val="center"/>
              <w:rPr>
                <w:sz w:val="24"/>
                <w:szCs w:val="24"/>
              </w:rPr>
            </w:pPr>
            <w:r w:rsidRPr="00B81E68">
              <w:rPr>
                <w:sz w:val="24"/>
                <w:szCs w:val="24"/>
              </w:rPr>
              <w:t>0</w:t>
            </w:r>
          </w:p>
        </w:tc>
        <w:tc>
          <w:tcPr>
            <w:tcW w:w="709" w:type="dxa"/>
          </w:tcPr>
          <w:p w:rsidR="00837B72" w:rsidRPr="00B81E68" w:rsidRDefault="00837B72" w:rsidP="00C36CB9">
            <w:pPr>
              <w:pStyle w:val="TableParagraph"/>
              <w:contextualSpacing/>
              <w:jc w:val="center"/>
              <w:rPr>
                <w:b/>
                <w:sz w:val="24"/>
                <w:szCs w:val="24"/>
              </w:rPr>
            </w:pPr>
          </w:p>
          <w:p w:rsidR="00837B72" w:rsidRPr="00B81E68" w:rsidRDefault="00837B72" w:rsidP="00C36CB9">
            <w:pPr>
              <w:pStyle w:val="TableParagraph"/>
              <w:contextualSpacing/>
              <w:jc w:val="center"/>
              <w:rPr>
                <w:b/>
                <w:sz w:val="24"/>
                <w:szCs w:val="24"/>
              </w:rPr>
            </w:pPr>
          </w:p>
          <w:p w:rsidR="00837B72" w:rsidRPr="00B81E68" w:rsidRDefault="00837B72" w:rsidP="00C36CB9">
            <w:pPr>
              <w:pStyle w:val="TableParagraph"/>
              <w:contextualSpacing/>
              <w:jc w:val="center"/>
              <w:rPr>
                <w:sz w:val="24"/>
                <w:szCs w:val="24"/>
              </w:rPr>
            </w:pPr>
            <w:r w:rsidRPr="00B81E68">
              <w:rPr>
                <w:sz w:val="24"/>
                <w:szCs w:val="24"/>
              </w:rPr>
              <w:t>5,0</w:t>
            </w:r>
          </w:p>
        </w:tc>
        <w:tc>
          <w:tcPr>
            <w:tcW w:w="709" w:type="dxa"/>
          </w:tcPr>
          <w:p w:rsidR="00837B72" w:rsidRPr="00B81E68" w:rsidRDefault="00837B72" w:rsidP="00C36CB9">
            <w:pPr>
              <w:pStyle w:val="TableParagraph"/>
              <w:contextualSpacing/>
              <w:jc w:val="center"/>
              <w:rPr>
                <w:b/>
                <w:sz w:val="24"/>
                <w:szCs w:val="24"/>
              </w:rPr>
            </w:pPr>
          </w:p>
          <w:p w:rsidR="00837B72" w:rsidRPr="00B81E68" w:rsidRDefault="00837B72" w:rsidP="00C36CB9">
            <w:pPr>
              <w:pStyle w:val="TableParagraph"/>
              <w:contextualSpacing/>
              <w:jc w:val="center"/>
              <w:rPr>
                <w:b/>
                <w:sz w:val="24"/>
                <w:szCs w:val="24"/>
              </w:rPr>
            </w:pPr>
          </w:p>
          <w:p w:rsidR="00837B72" w:rsidRPr="00B81E68" w:rsidRDefault="00837B72" w:rsidP="00C36CB9">
            <w:pPr>
              <w:pStyle w:val="TableParagraph"/>
              <w:ind w:left="34" w:right="27"/>
              <w:contextualSpacing/>
              <w:jc w:val="center"/>
              <w:rPr>
                <w:sz w:val="24"/>
                <w:szCs w:val="24"/>
              </w:rPr>
            </w:pPr>
            <w:r w:rsidRPr="00B81E68">
              <w:rPr>
                <w:sz w:val="24"/>
                <w:szCs w:val="24"/>
              </w:rPr>
              <w:t>5,0</w:t>
            </w:r>
          </w:p>
        </w:tc>
        <w:tc>
          <w:tcPr>
            <w:tcW w:w="851" w:type="dxa"/>
          </w:tcPr>
          <w:p w:rsidR="00837B72" w:rsidRPr="00B81E68" w:rsidRDefault="00837B72" w:rsidP="00C36CB9">
            <w:pPr>
              <w:pStyle w:val="TableParagraph"/>
              <w:contextualSpacing/>
              <w:jc w:val="center"/>
              <w:rPr>
                <w:b/>
                <w:sz w:val="24"/>
                <w:szCs w:val="24"/>
              </w:rPr>
            </w:pPr>
          </w:p>
          <w:p w:rsidR="00837B72" w:rsidRPr="00B81E68" w:rsidRDefault="00837B72" w:rsidP="00C36CB9">
            <w:pPr>
              <w:pStyle w:val="TableParagraph"/>
              <w:contextualSpacing/>
              <w:jc w:val="center"/>
              <w:rPr>
                <w:b/>
                <w:sz w:val="24"/>
                <w:szCs w:val="24"/>
              </w:rPr>
            </w:pPr>
          </w:p>
          <w:p w:rsidR="00837B72" w:rsidRPr="00B81E68" w:rsidRDefault="00837B72" w:rsidP="00C36CB9">
            <w:pPr>
              <w:pStyle w:val="TableParagraph"/>
              <w:ind w:left="34" w:right="27"/>
              <w:contextualSpacing/>
              <w:jc w:val="center"/>
              <w:rPr>
                <w:sz w:val="24"/>
                <w:szCs w:val="24"/>
              </w:rPr>
            </w:pPr>
            <w:r w:rsidRPr="00B81E68">
              <w:rPr>
                <w:sz w:val="24"/>
                <w:szCs w:val="24"/>
              </w:rPr>
              <w:t>5,0</w:t>
            </w:r>
          </w:p>
        </w:tc>
        <w:tc>
          <w:tcPr>
            <w:tcW w:w="1000" w:type="dxa"/>
            <w:gridSpan w:val="2"/>
          </w:tcPr>
          <w:p w:rsidR="00837B72" w:rsidRPr="00B81E68" w:rsidRDefault="00837B72" w:rsidP="00C36CB9">
            <w:pPr>
              <w:pStyle w:val="TableParagraph"/>
            </w:pPr>
          </w:p>
          <w:p w:rsidR="00837B72" w:rsidRPr="00B81E68" w:rsidRDefault="00837B72" w:rsidP="00C36CB9">
            <w:pPr>
              <w:pStyle w:val="TableParagraph"/>
            </w:pPr>
            <w:r w:rsidRPr="00B81E68">
              <w:t>Бюджет ПРМО</w:t>
            </w:r>
          </w:p>
        </w:tc>
        <w:tc>
          <w:tcPr>
            <w:tcW w:w="1275" w:type="dxa"/>
          </w:tcPr>
          <w:p w:rsidR="00837B72" w:rsidRPr="00B81E68" w:rsidRDefault="00837B72" w:rsidP="00C36CB9">
            <w:pPr>
              <w:pStyle w:val="TableParagraph"/>
            </w:pPr>
          </w:p>
          <w:p w:rsidR="00837B72" w:rsidRPr="00B81E68" w:rsidRDefault="00837B72" w:rsidP="00C36CB9">
            <w:pPr>
              <w:pStyle w:val="TableParagraph"/>
            </w:pPr>
          </w:p>
          <w:p w:rsidR="00837B72" w:rsidRPr="00B81E68" w:rsidRDefault="00837B72" w:rsidP="00C36CB9">
            <w:pPr>
              <w:pStyle w:val="TableParagraph"/>
            </w:pPr>
            <w:r w:rsidRPr="00B81E68">
              <w:t>Ежекварталь но</w:t>
            </w:r>
          </w:p>
        </w:tc>
        <w:tc>
          <w:tcPr>
            <w:tcW w:w="1834" w:type="dxa"/>
          </w:tcPr>
          <w:p w:rsidR="00837B72" w:rsidRPr="00B81E68" w:rsidRDefault="00837B72" w:rsidP="00C36CB9">
            <w:pPr>
              <w:pStyle w:val="TableParagraph"/>
              <w:rPr>
                <w:lang w:val="ru-RU"/>
              </w:rPr>
            </w:pPr>
            <w:r w:rsidRPr="00B81E68">
              <w:rPr>
                <w:lang w:val="ru-RU"/>
              </w:rPr>
              <w:t>Главный специалист по делам молодёжи, спорта и культуре администрации Приютненского РМО РК</w:t>
            </w:r>
          </w:p>
        </w:tc>
      </w:tr>
      <w:tr w:rsidR="00837B72" w:rsidRPr="00B81E68" w:rsidTr="00EB7D4A">
        <w:trPr>
          <w:trHeight w:val="1704"/>
        </w:trPr>
        <w:tc>
          <w:tcPr>
            <w:tcW w:w="568" w:type="dxa"/>
          </w:tcPr>
          <w:p w:rsidR="00837B72" w:rsidRPr="00B81E68" w:rsidRDefault="00837B72" w:rsidP="00C36CB9">
            <w:pPr>
              <w:pStyle w:val="TableParagraph"/>
              <w:contextualSpacing/>
              <w:rPr>
                <w:b/>
                <w:sz w:val="24"/>
                <w:szCs w:val="24"/>
                <w:lang w:val="ru-RU"/>
              </w:rPr>
            </w:pPr>
          </w:p>
          <w:p w:rsidR="00837B72" w:rsidRPr="00B81E68" w:rsidRDefault="00837B72" w:rsidP="00C36CB9">
            <w:pPr>
              <w:pStyle w:val="TableParagraph"/>
              <w:contextualSpacing/>
              <w:rPr>
                <w:b/>
                <w:sz w:val="24"/>
                <w:szCs w:val="24"/>
                <w:lang w:val="ru-RU"/>
              </w:rPr>
            </w:pPr>
          </w:p>
          <w:p w:rsidR="00837B72" w:rsidRPr="00B81E68" w:rsidRDefault="00837B72" w:rsidP="00C36CB9">
            <w:pPr>
              <w:pStyle w:val="TableParagraph"/>
              <w:ind w:left="99" w:right="90"/>
              <w:contextualSpacing/>
              <w:jc w:val="center"/>
              <w:rPr>
                <w:sz w:val="24"/>
                <w:szCs w:val="24"/>
              </w:rPr>
            </w:pPr>
            <w:r w:rsidRPr="00B81E68">
              <w:rPr>
                <w:sz w:val="24"/>
                <w:szCs w:val="24"/>
              </w:rPr>
              <w:t>3.</w:t>
            </w:r>
          </w:p>
        </w:tc>
        <w:tc>
          <w:tcPr>
            <w:tcW w:w="2835" w:type="dxa"/>
          </w:tcPr>
          <w:p w:rsidR="00837B72" w:rsidRPr="00B81E68" w:rsidRDefault="00837B72" w:rsidP="00C36CB9">
            <w:pPr>
              <w:pStyle w:val="TableParagraph"/>
              <w:rPr>
                <w:lang w:val="ru-RU"/>
              </w:rPr>
            </w:pPr>
            <w:r w:rsidRPr="00B81E68">
              <w:rPr>
                <w:lang w:val="ru-RU"/>
              </w:rPr>
              <w:t>Увековечение памяти погибших при защите Отечества</w:t>
            </w:r>
          </w:p>
        </w:tc>
        <w:tc>
          <w:tcPr>
            <w:tcW w:w="709" w:type="dxa"/>
          </w:tcPr>
          <w:p w:rsidR="00837B72" w:rsidRPr="00B81E68" w:rsidRDefault="00837B72" w:rsidP="00C36CB9">
            <w:pPr>
              <w:pStyle w:val="TableParagraph"/>
              <w:contextualSpacing/>
              <w:jc w:val="center"/>
              <w:rPr>
                <w:b/>
                <w:sz w:val="24"/>
                <w:szCs w:val="24"/>
                <w:lang w:val="ru-RU"/>
              </w:rPr>
            </w:pPr>
          </w:p>
          <w:p w:rsidR="00837B72" w:rsidRPr="00B81E68" w:rsidRDefault="00837B72" w:rsidP="00C36CB9">
            <w:pPr>
              <w:pStyle w:val="TableParagraph"/>
              <w:contextualSpacing/>
              <w:jc w:val="center"/>
              <w:rPr>
                <w:b/>
                <w:sz w:val="24"/>
                <w:szCs w:val="24"/>
                <w:lang w:val="ru-RU"/>
              </w:rPr>
            </w:pPr>
          </w:p>
          <w:p w:rsidR="00837B72" w:rsidRPr="00B81E68" w:rsidRDefault="00837B72" w:rsidP="00C36CB9">
            <w:pPr>
              <w:pStyle w:val="TableParagraph"/>
              <w:ind w:left="52"/>
              <w:contextualSpacing/>
              <w:jc w:val="center"/>
              <w:rPr>
                <w:sz w:val="24"/>
                <w:szCs w:val="24"/>
              </w:rPr>
            </w:pPr>
            <w:r w:rsidRPr="00B81E68">
              <w:rPr>
                <w:sz w:val="24"/>
                <w:szCs w:val="24"/>
              </w:rPr>
              <w:t>190,0</w:t>
            </w:r>
          </w:p>
        </w:tc>
        <w:tc>
          <w:tcPr>
            <w:tcW w:w="709" w:type="dxa"/>
          </w:tcPr>
          <w:p w:rsidR="00837B72" w:rsidRPr="00B81E68" w:rsidRDefault="00837B72" w:rsidP="00C36CB9">
            <w:pPr>
              <w:pStyle w:val="TableParagraph"/>
              <w:contextualSpacing/>
              <w:jc w:val="center"/>
              <w:rPr>
                <w:b/>
                <w:sz w:val="24"/>
                <w:szCs w:val="24"/>
              </w:rPr>
            </w:pPr>
          </w:p>
          <w:p w:rsidR="00837B72" w:rsidRPr="00B81E68" w:rsidRDefault="00837B72" w:rsidP="00C36CB9">
            <w:pPr>
              <w:pStyle w:val="TableParagraph"/>
              <w:contextualSpacing/>
              <w:jc w:val="center"/>
              <w:rPr>
                <w:b/>
                <w:sz w:val="24"/>
                <w:szCs w:val="24"/>
              </w:rPr>
            </w:pPr>
          </w:p>
          <w:p w:rsidR="00837B72" w:rsidRPr="00B81E68" w:rsidRDefault="00837B72" w:rsidP="00C36CB9">
            <w:pPr>
              <w:pStyle w:val="TableParagraph"/>
              <w:contextualSpacing/>
              <w:jc w:val="center"/>
              <w:rPr>
                <w:sz w:val="24"/>
                <w:szCs w:val="24"/>
              </w:rPr>
            </w:pPr>
            <w:r w:rsidRPr="00B81E68">
              <w:rPr>
                <w:sz w:val="24"/>
                <w:szCs w:val="24"/>
              </w:rPr>
              <w:t>0</w:t>
            </w:r>
          </w:p>
        </w:tc>
        <w:tc>
          <w:tcPr>
            <w:tcW w:w="709" w:type="dxa"/>
          </w:tcPr>
          <w:p w:rsidR="00837B72" w:rsidRPr="00B81E68" w:rsidRDefault="00837B72" w:rsidP="00C36CB9">
            <w:pPr>
              <w:pStyle w:val="TableParagraph"/>
              <w:contextualSpacing/>
              <w:jc w:val="center"/>
              <w:rPr>
                <w:b/>
                <w:sz w:val="24"/>
                <w:szCs w:val="24"/>
              </w:rPr>
            </w:pPr>
          </w:p>
          <w:p w:rsidR="00837B72" w:rsidRPr="00B81E68" w:rsidRDefault="00837B72" w:rsidP="00C36CB9">
            <w:pPr>
              <w:pStyle w:val="TableParagraph"/>
              <w:ind w:right="27"/>
              <w:contextualSpacing/>
              <w:rPr>
                <w:sz w:val="24"/>
                <w:szCs w:val="24"/>
              </w:rPr>
            </w:pPr>
          </w:p>
          <w:p w:rsidR="00837B72" w:rsidRPr="00B81E68" w:rsidRDefault="00837B72" w:rsidP="00C36CB9">
            <w:pPr>
              <w:pStyle w:val="TableParagraph"/>
              <w:ind w:right="27"/>
              <w:contextualSpacing/>
              <w:rPr>
                <w:sz w:val="24"/>
                <w:szCs w:val="24"/>
              </w:rPr>
            </w:pPr>
          </w:p>
          <w:p w:rsidR="00837B72" w:rsidRPr="00B81E68" w:rsidRDefault="00837B72" w:rsidP="00C36CB9">
            <w:pPr>
              <w:pStyle w:val="TableParagraph"/>
              <w:ind w:right="27"/>
              <w:contextualSpacing/>
              <w:jc w:val="center"/>
              <w:rPr>
                <w:sz w:val="24"/>
                <w:szCs w:val="24"/>
              </w:rPr>
            </w:pPr>
            <w:r w:rsidRPr="00B81E68">
              <w:rPr>
                <w:sz w:val="24"/>
                <w:szCs w:val="24"/>
              </w:rPr>
              <w:t>0</w:t>
            </w:r>
          </w:p>
          <w:p w:rsidR="00837B72" w:rsidRPr="00B81E68" w:rsidRDefault="00837B72" w:rsidP="00C36CB9">
            <w:pPr>
              <w:pStyle w:val="TableParagraph"/>
              <w:ind w:right="27"/>
              <w:contextualSpacing/>
              <w:jc w:val="center"/>
              <w:rPr>
                <w:sz w:val="24"/>
                <w:szCs w:val="24"/>
              </w:rPr>
            </w:pPr>
          </w:p>
          <w:p w:rsidR="00837B72" w:rsidRPr="00B81E68" w:rsidRDefault="00837B72" w:rsidP="00C36CB9">
            <w:pPr>
              <w:pStyle w:val="TableParagraph"/>
              <w:ind w:right="27"/>
              <w:contextualSpacing/>
              <w:jc w:val="center"/>
              <w:rPr>
                <w:sz w:val="24"/>
                <w:szCs w:val="24"/>
              </w:rPr>
            </w:pPr>
          </w:p>
        </w:tc>
        <w:tc>
          <w:tcPr>
            <w:tcW w:w="851" w:type="dxa"/>
          </w:tcPr>
          <w:p w:rsidR="00837B72" w:rsidRPr="00B81E68" w:rsidRDefault="00837B72" w:rsidP="00C36CB9">
            <w:pPr>
              <w:pStyle w:val="TableParagraph"/>
              <w:contextualSpacing/>
              <w:jc w:val="center"/>
              <w:rPr>
                <w:b/>
                <w:sz w:val="24"/>
                <w:szCs w:val="24"/>
              </w:rPr>
            </w:pPr>
          </w:p>
          <w:p w:rsidR="00837B72" w:rsidRPr="00B81E68" w:rsidRDefault="00837B72" w:rsidP="00C36CB9">
            <w:pPr>
              <w:pStyle w:val="TableParagraph"/>
              <w:contextualSpacing/>
              <w:jc w:val="center"/>
              <w:rPr>
                <w:b/>
                <w:sz w:val="24"/>
                <w:szCs w:val="24"/>
              </w:rPr>
            </w:pPr>
          </w:p>
          <w:p w:rsidR="00837B72" w:rsidRPr="00B81E68" w:rsidRDefault="00837B72" w:rsidP="00C36CB9">
            <w:pPr>
              <w:pStyle w:val="TableParagraph"/>
              <w:ind w:left="34" w:right="27"/>
              <w:contextualSpacing/>
              <w:jc w:val="center"/>
              <w:rPr>
                <w:sz w:val="24"/>
                <w:szCs w:val="24"/>
              </w:rPr>
            </w:pPr>
            <w:r w:rsidRPr="00B81E68">
              <w:rPr>
                <w:sz w:val="24"/>
                <w:szCs w:val="24"/>
              </w:rPr>
              <w:t>0</w:t>
            </w:r>
          </w:p>
        </w:tc>
        <w:tc>
          <w:tcPr>
            <w:tcW w:w="1000" w:type="dxa"/>
            <w:gridSpan w:val="2"/>
          </w:tcPr>
          <w:p w:rsidR="00837B72" w:rsidRPr="00B81E68" w:rsidRDefault="00837B72" w:rsidP="00C36CB9">
            <w:pPr>
              <w:pStyle w:val="TableParagraph"/>
            </w:pPr>
          </w:p>
          <w:p w:rsidR="00837B72" w:rsidRPr="00B81E68" w:rsidRDefault="00837B72" w:rsidP="00C36CB9">
            <w:pPr>
              <w:pStyle w:val="TableParagraph"/>
            </w:pPr>
            <w:r w:rsidRPr="00B81E68">
              <w:t>Бюджет ПРМО</w:t>
            </w:r>
          </w:p>
        </w:tc>
        <w:tc>
          <w:tcPr>
            <w:tcW w:w="1275" w:type="dxa"/>
          </w:tcPr>
          <w:p w:rsidR="00837B72" w:rsidRPr="00B81E68" w:rsidRDefault="00837B72" w:rsidP="00C36CB9">
            <w:pPr>
              <w:pStyle w:val="TableParagraph"/>
            </w:pPr>
          </w:p>
          <w:p w:rsidR="00837B72" w:rsidRPr="00B81E68" w:rsidRDefault="00837B72" w:rsidP="00C36CB9">
            <w:pPr>
              <w:pStyle w:val="TableParagraph"/>
            </w:pPr>
          </w:p>
          <w:p w:rsidR="00837B72" w:rsidRPr="00B81E68" w:rsidRDefault="00837B72" w:rsidP="00C36CB9">
            <w:pPr>
              <w:pStyle w:val="TableParagraph"/>
            </w:pPr>
            <w:r w:rsidRPr="00B81E68">
              <w:t>Ежекварталь но</w:t>
            </w:r>
          </w:p>
        </w:tc>
        <w:tc>
          <w:tcPr>
            <w:tcW w:w="1834" w:type="dxa"/>
          </w:tcPr>
          <w:p w:rsidR="00837B72" w:rsidRPr="00B81E68" w:rsidRDefault="00837B72" w:rsidP="00C36CB9">
            <w:pPr>
              <w:pStyle w:val="TableParagraph"/>
              <w:rPr>
                <w:lang w:val="ru-RU"/>
              </w:rPr>
            </w:pPr>
            <w:r w:rsidRPr="00B81E68">
              <w:rPr>
                <w:lang w:val="ru-RU"/>
              </w:rPr>
              <w:t>Главный специалист по делам молодёжи, спорта и культуре администрации Приютненского РМО РК</w:t>
            </w:r>
          </w:p>
        </w:tc>
      </w:tr>
    </w:tbl>
    <w:p w:rsidR="00837B72" w:rsidRPr="00B81E68" w:rsidRDefault="00837B72" w:rsidP="00837B72">
      <w:pPr>
        <w:pStyle w:val="ae"/>
        <w:contextualSpacing/>
        <w:rPr>
          <w:b/>
          <w:sz w:val="18"/>
        </w:rPr>
      </w:pPr>
    </w:p>
    <w:p w:rsidR="00837B72" w:rsidRPr="00B81E68" w:rsidRDefault="00837B72" w:rsidP="00837B72">
      <w:pPr>
        <w:pStyle w:val="aa"/>
        <w:widowControl w:val="0"/>
        <w:numPr>
          <w:ilvl w:val="0"/>
          <w:numId w:val="18"/>
        </w:numPr>
        <w:tabs>
          <w:tab w:val="left" w:pos="2552"/>
        </w:tabs>
        <w:autoSpaceDE w:val="0"/>
        <w:autoSpaceDN w:val="0"/>
        <w:spacing w:after="0" w:line="240" w:lineRule="auto"/>
        <w:ind w:left="3261" w:hanging="284"/>
        <w:jc w:val="both"/>
        <w:rPr>
          <w:rFonts w:ascii="Times New Roman" w:hAnsi="Times New Roman"/>
          <w:b/>
          <w:sz w:val="26"/>
          <w:szCs w:val="26"/>
        </w:rPr>
      </w:pPr>
      <w:r w:rsidRPr="00B81E68">
        <w:rPr>
          <w:rFonts w:ascii="Times New Roman" w:hAnsi="Times New Roman"/>
          <w:b/>
          <w:sz w:val="26"/>
          <w:szCs w:val="26"/>
        </w:rPr>
        <w:t>Ресурсное</w:t>
      </w:r>
      <w:r w:rsidR="00E221C0" w:rsidRPr="00B81E68">
        <w:rPr>
          <w:rFonts w:ascii="Times New Roman" w:hAnsi="Times New Roman"/>
          <w:b/>
          <w:sz w:val="26"/>
          <w:szCs w:val="26"/>
        </w:rPr>
        <w:t xml:space="preserve"> </w:t>
      </w:r>
      <w:r w:rsidRPr="00B81E68">
        <w:rPr>
          <w:rFonts w:ascii="Times New Roman" w:hAnsi="Times New Roman"/>
          <w:b/>
          <w:sz w:val="26"/>
          <w:szCs w:val="26"/>
        </w:rPr>
        <w:t>обеспечение</w:t>
      </w:r>
      <w:r w:rsidR="00E221C0" w:rsidRPr="00B81E68">
        <w:rPr>
          <w:rFonts w:ascii="Times New Roman" w:hAnsi="Times New Roman"/>
          <w:b/>
          <w:sz w:val="26"/>
          <w:szCs w:val="26"/>
        </w:rPr>
        <w:t xml:space="preserve"> </w:t>
      </w:r>
      <w:r w:rsidR="00877E1E" w:rsidRPr="00B81E68">
        <w:rPr>
          <w:rFonts w:ascii="Times New Roman" w:hAnsi="Times New Roman"/>
          <w:b/>
          <w:sz w:val="26"/>
          <w:szCs w:val="26"/>
        </w:rPr>
        <w:t>Подпрограммы</w:t>
      </w:r>
    </w:p>
    <w:p w:rsidR="00837B72" w:rsidRPr="00B81E68" w:rsidRDefault="00837B72" w:rsidP="00CF0C2B">
      <w:pPr>
        <w:pStyle w:val="ae"/>
        <w:ind w:left="-851" w:firstLine="851"/>
        <w:contextualSpacing/>
        <w:jc w:val="both"/>
        <w:rPr>
          <w:rFonts w:ascii="Times New Roman" w:hAnsi="Times New Roman"/>
          <w:sz w:val="26"/>
          <w:szCs w:val="26"/>
        </w:rPr>
      </w:pPr>
      <w:r w:rsidRPr="00B81E68">
        <w:rPr>
          <w:rFonts w:ascii="Times New Roman" w:hAnsi="Times New Roman"/>
          <w:sz w:val="26"/>
          <w:szCs w:val="26"/>
        </w:rPr>
        <w:t>Объём</w:t>
      </w:r>
      <w:r w:rsidR="00E221C0" w:rsidRPr="00B81E68">
        <w:rPr>
          <w:rFonts w:ascii="Times New Roman" w:hAnsi="Times New Roman"/>
          <w:sz w:val="26"/>
          <w:szCs w:val="26"/>
        </w:rPr>
        <w:t xml:space="preserve"> б</w:t>
      </w:r>
      <w:r w:rsidRPr="00B81E68">
        <w:rPr>
          <w:rFonts w:ascii="Times New Roman" w:hAnsi="Times New Roman"/>
          <w:sz w:val="26"/>
          <w:szCs w:val="26"/>
        </w:rPr>
        <w:t>юджетных</w:t>
      </w:r>
      <w:r w:rsidR="00E221C0" w:rsidRPr="00B81E68">
        <w:rPr>
          <w:rFonts w:ascii="Times New Roman" w:hAnsi="Times New Roman"/>
          <w:sz w:val="26"/>
          <w:szCs w:val="26"/>
        </w:rPr>
        <w:t xml:space="preserve"> </w:t>
      </w:r>
      <w:r w:rsidRPr="00B81E68">
        <w:rPr>
          <w:rFonts w:ascii="Times New Roman" w:hAnsi="Times New Roman"/>
          <w:sz w:val="26"/>
          <w:szCs w:val="26"/>
        </w:rPr>
        <w:t>ассигнований</w:t>
      </w:r>
      <w:r w:rsidR="00E221C0" w:rsidRPr="00B81E68">
        <w:rPr>
          <w:rFonts w:ascii="Times New Roman" w:hAnsi="Times New Roman"/>
          <w:sz w:val="26"/>
          <w:szCs w:val="26"/>
        </w:rPr>
        <w:t xml:space="preserve"> </w:t>
      </w:r>
      <w:r w:rsidRPr="00B81E68">
        <w:rPr>
          <w:rFonts w:ascii="Times New Roman" w:hAnsi="Times New Roman"/>
          <w:sz w:val="26"/>
          <w:szCs w:val="26"/>
        </w:rPr>
        <w:t>на</w:t>
      </w:r>
      <w:r w:rsidR="00E221C0" w:rsidRPr="00B81E68">
        <w:rPr>
          <w:rFonts w:ascii="Times New Roman" w:hAnsi="Times New Roman"/>
          <w:sz w:val="26"/>
          <w:szCs w:val="26"/>
        </w:rPr>
        <w:t xml:space="preserve"> </w:t>
      </w:r>
      <w:r w:rsidRPr="00B81E68">
        <w:rPr>
          <w:rFonts w:ascii="Times New Roman" w:hAnsi="Times New Roman"/>
          <w:sz w:val="26"/>
          <w:szCs w:val="26"/>
        </w:rPr>
        <w:t>реализацию</w:t>
      </w:r>
      <w:r w:rsidR="00E221C0" w:rsidRPr="00B81E68">
        <w:rPr>
          <w:rFonts w:ascii="Times New Roman" w:hAnsi="Times New Roman"/>
          <w:sz w:val="26"/>
          <w:szCs w:val="26"/>
        </w:rPr>
        <w:t xml:space="preserve"> </w:t>
      </w:r>
      <w:r w:rsidR="00877E1E" w:rsidRPr="00B81E68">
        <w:rPr>
          <w:rFonts w:ascii="Times New Roman" w:hAnsi="Times New Roman"/>
          <w:sz w:val="26"/>
          <w:szCs w:val="26"/>
        </w:rPr>
        <w:t>Подпрограммы</w:t>
      </w:r>
      <w:r w:rsidR="00E221C0" w:rsidRPr="00B81E68">
        <w:rPr>
          <w:rFonts w:ascii="Times New Roman" w:hAnsi="Times New Roman"/>
          <w:sz w:val="26"/>
          <w:szCs w:val="26"/>
        </w:rPr>
        <w:t xml:space="preserve"> </w:t>
      </w:r>
      <w:r w:rsidRPr="00B81E68">
        <w:rPr>
          <w:rFonts w:ascii="Times New Roman" w:hAnsi="Times New Roman"/>
          <w:sz w:val="26"/>
          <w:szCs w:val="26"/>
        </w:rPr>
        <w:t>утверждается</w:t>
      </w:r>
      <w:r w:rsidR="00E221C0" w:rsidRPr="00B81E68">
        <w:rPr>
          <w:rFonts w:ascii="Times New Roman" w:hAnsi="Times New Roman"/>
          <w:sz w:val="26"/>
          <w:szCs w:val="26"/>
        </w:rPr>
        <w:t xml:space="preserve"> </w:t>
      </w:r>
      <w:r w:rsidRPr="00B81E68">
        <w:rPr>
          <w:rFonts w:ascii="Times New Roman" w:hAnsi="Times New Roman"/>
          <w:sz w:val="26"/>
          <w:szCs w:val="26"/>
        </w:rPr>
        <w:t>решением</w:t>
      </w:r>
      <w:r w:rsidR="00E221C0" w:rsidRPr="00B81E68">
        <w:rPr>
          <w:rFonts w:ascii="Times New Roman" w:hAnsi="Times New Roman"/>
          <w:sz w:val="26"/>
          <w:szCs w:val="26"/>
        </w:rPr>
        <w:t xml:space="preserve"> </w:t>
      </w:r>
      <w:r w:rsidRPr="00B81E68">
        <w:rPr>
          <w:rFonts w:ascii="Times New Roman" w:hAnsi="Times New Roman"/>
          <w:sz w:val="26"/>
          <w:szCs w:val="26"/>
        </w:rPr>
        <w:t>Собрания депутатов Приютненского РМО РК.</w:t>
      </w:r>
    </w:p>
    <w:p w:rsidR="00837B72" w:rsidRPr="00B81E68" w:rsidRDefault="00837B72" w:rsidP="00CF0C2B">
      <w:pPr>
        <w:pStyle w:val="ae"/>
        <w:ind w:left="-851" w:right="708" w:firstLine="851"/>
        <w:contextualSpacing/>
        <w:rPr>
          <w:rFonts w:ascii="Times New Roman" w:hAnsi="Times New Roman"/>
          <w:spacing w:val="-62"/>
          <w:sz w:val="26"/>
          <w:szCs w:val="26"/>
        </w:rPr>
      </w:pPr>
      <w:r w:rsidRPr="00B81E68">
        <w:rPr>
          <w:rFonts w:ascii="Times New Roman" w:hAnsi="Times New Roman"/>
          <w:sz w:val="26"/>
          <w:szCs w:val="26"/>
        </w:rPr>
        <w:lastRenderedPageBreak/>
        <w:t xml:space="preserve">Общий объём финансирования </w:t>
      </w:r>
      <w:r w:rsidR="00877E1E" w:rsidRPr="00B81E68">
        <w:rPr>
          <w:rFonts w:ascii="Times New Roman" w:hAnsi="Times New Roman"/>
          <w:sz w:val="26"/>
          <w:szCs w:val="26"/>
        </w:rPr>
        <w:t>Подпрограммы</w:t>
      </w:r>
      <w:r w:rsidRPr="00B81E68">
        <w:rPr>
          <w:rFonts w:ascii="Times New Roman" w:hAnsi="Times New Roman"/>
          <w:sz w:val="26"/>
          <w:szCs w:val="26"/>
        </w:rPr>
        <w:t xml:space="preserve"> составляет 280 тыс. </w:t>
      </w:r>
      <w:r w:rsidR="00E221C0" w:rsidRPr="00B81E68">
        <w:rPr>
          <w:rFonts w:ascii="Times New Roman" w:hAnsi="Times New Roman"/>
          <w:sz w:val="26"/>
          <w:szCs w:val="26"/>
        </w:rPr>
        <w:t>р</w:t>
      </w:r>
      <w:r w:rsidRPr="00B81E68">
        <w:rPr>
          <w:rFonts w:ascii="Times New Roman" w:hAnsi="Times New Roman"/>
          <w:sz w:val="26"/>
          <w:szCs w:val="26"/>
        </w:rPr>
        <w:t>уб.:</w:t>
      </w:r>
    </w:p>
    <w:p w:rsidR="00837B72" w:rsidRPr="00B81E68" w:rsidRDefault="00837B72" w:rsidP="00837B72">
      <w:pPr>
        <w:pStyle w:val="TableParagraph"/>
        <w:ind w:left="426" w:right="138" w:firstLine="425"/>
        <w:contextualSpacing/>
        <w:rPr>
          <w:spacing w:val="-62"/>
          <w:sz w:val="26"/>
          <w:szCs w:val="26"/>
        </w:rPr>
      </w:pPr>
      <w:r w:rsidRPr="00B81E68">
        <w:rPr>
          <w:sz w:val="26"/>
          <w:szCs w:val="26"/>
        </w:rPr>
        <w:t xml:space="preserve"> </w:t>
      </w:r>
      <w:r w:rsidR="00E221C0" w:rsidRPr="00B81E68">
        <w:rPr>
          <w:sz w:val="26"/>
          <w:szCs w:val="26"/>
        </w:rPr>
        <w:t xml:space="preserve">- </w:t>
      </w:r>
      <w:r w:rsidRPr="00B81E68">
        <w:rPr>
          <w:sz w:val="26"/>
          <w:szCs w:val="26"/>
        </w:rPr>
        <w:t>2021год – 190 тыс. руб.;</w:t>
      </w:r>
    </w:p>
    <w:p w:rsidR="00837B72" w:rsidRPr="00B81E68" w:rsidRDefault="00837B72" w:rsidP="00837B72">
      <w:pPr>
        <w:pStyle w:val="TableParagraph"/>
        <w:ind w:left="426" w:right="138" w:firstLine="425"/>
        <w:contextualSpacing/>
        <w:rPr>
          <w:sz w:val="26"/>
          <w:szCs w:val="26"/>
        </w:rPr>
      </w:pPr>
      <w:r w:rsidRPr="00B81E68">
        <w:rPr>
          <w:sz w:val="26"/>
          <w:szCs w:val="26"/>
        </w:rPr>
        <w:t xml:space="preserve"> </w:t>
      </w:r>
      <w:r w:rsidR="00E221C0" w:rsidRPr="00B81E68">
        <w:rPr>
          <w:sz w:val="26"/>
          <w:szCs w:val="26"/>
        </w:rPr>
        <w:t xml:space="preserve">- </w:t>
      </w:r>
      <w:r w:rsidRPr="00B81E68">
        <w:rPr>
          <w:sz w:val="26"/>
          <w:szCs w:val="26"/>
        </w:rPr>
        <w:t>2022год – 30 тыс. руб.;</w:t>
      </w:r>
    </w:p>
    <w:p w:rsidR="00837B72" w:rsidRPr="00B81E68" w:rsidRDefault="00837B72" w:rsidP="00837B72">
      <w:pPr>
        <w:pStyle w:val="TableParagraph"/>
        <w:ind w:left="426" w:right="138" w:firstLine="425"/>
        <w:contextualSpacing/>
        <w:rPr>
          <w:sz w:val="26"/>
          <w:szCs w:val="26"/>
        </w:rPr>
      </w:pPr>
      <w:r w:rsidRPr="00B81E68">
        <w:rPr>
          <w:sz w:val="26"/>
          <w:szCs w:val="26"/>
        </w:rPr>
        <w:t xml:space="preserve"> </w:t>
      </w:r>
      <w:r w:rsidR="00E221C0" w:rsidRPr="00B81E68">
        <w:rPr>
          <w:sz w:val="26"/>
          <w:szCs w:val="26"/>
        </w:rPr>
        <w:t xml:space="preserve">- </w:t>
      </w:r>
      <w:r w:rsidRPr="00B81E68">
        <w:rPr>
          <w:sz w:val="26"/>
          <w:szCs w:val="26"/>
        </w:rPr>
        <w:t>2023год - 30 тыс. руб.;</w:t>
      </w:r>
    </w:p>
    <w:p w:rsidR="00837B72" w:rsidRPr="00B81E68" w:rsidRDefault="00837B72" w:rsidP="00837B72">
      <w:pPr>
        <w:pStyle w:val="TableParagraph"/>
        <w:ind w:left="426" w:right="138" w:firstLine="425"/>
        <w:contextualSpacing/>
        <w:rPr>
          <w:sz w:val="26"/>
          <w:szCs w:val="26"/>
        </w:rPr>
      </w:pPr>
      <w:r w:rsidRPr="00B81E68">
        <w:rPr>
          <w:sz w:val="26"/>
          <w:szCs w:val="26"/>
        </w:rPr>
        <w:t xml:space="preserve"> </w:t>
      </w:r>
      <w:r w:rsidR="00E221C0" w:rsidRPr="00B81E68">
        <w:rPr>
          <w:sz w:val="26"/>
          <w:szCs w:val="26"/>
        </w:rPr>
        <w:t xml:space="preserve">- </w:t>
      </w:r>
      <w:r w:rsidRPr="00B81E68">
        <w:rPr>
          <w:sz w:val="26"/>
          <w:szCs w:val="26"/>
        </w:rPr>
        <w:t>2024год - 30 тыс. руб.</w:t>
      </w:r>
    </w:p>
    <w:p w:rsidR="00837B72" w:rsidRPr="00B81E68" w:rsidRDefault="00837B72" w:rsidP="00837B72">
      <w:pPr>
        <w:pStyle w:val="TableParagraph"/>
        <w:ind w:left="426" w:right="138" w:firstLine="425"/>
        <w:contextualSpacing/>
        <w:rPr>
          <w:sz w:val="26"/>
          <w:szCs w:val="26"/>
        </w:rPr>
      </w:pPr>
    </w:p>
    <w:p w:rsidR="00E221C0" w:rsidRPr="00B81E68" w:rsidRDefault="00837B72" w:rsidP="003828EA">
      <w:pPr>
        <w:pStyle w:val="aa"/>
        <w:widowControl w:val="0"/>
        <w:numPr>
          <w:ilvl w:val="0"/>
          <w:numId w:val="18"/>
        </w:numPr>
        <w:tabs>
          <w:tab w:val="left" w:pos="0"/>
        </w:tabs>
        <w:autoSpaceDE w:val="0"/>
        <w:autoSpaceDN w:val="0"/>
        <w:spacing w:after="0" w:line="240" w:lineRule="auto"/>
        <w:ind w:left="0" w:right="-1" w:firstLine="0"/>
        <w:jc w:val="center"/>
        <w:rPr>
          <w:rFonts w:ascii="Times New Roman" w:hAnsi="Times New Roman"/>
          <w:b/>
          <w:sz w:val="26"/>
          <w:szCs w:val="26"/>
        </w:rPr>
      </w:pPr>
      <w:bookmarkStart w:id="2" w:name="_GoBack"/>
      <w:r w:rsidRPr="00B81E68">
        <w:rPr>
          <w:rFonts w:ascii="Times New Roman" w:hAnsi="Times New Roman"/>
          <w:b/>
          <w:sz w:val="26"/>
          <w:szCs w:val="26"/>
        </w:rPr>
        <w:t>Механизм реализации</w:t>
      </w:r>
    </w:p>
    <w:p w:rsidR="00837B72" w:rsidRPr="00B81E68" w:rsidRDefault="00877E1E" w:rsidP="003828EA">
      <w:pPr>
        <w:pStyle w:val="aa"/>
        <w:widowControl w:val="0"/>
        <w:tabs>
          <w:tab w:val="left" w:pos="0"/>
        </w:tabs>
        <w:autoSpaceDE w:val="0"/>
        <w:autoSpaceDN w:val="0"/>
        <w:spacing w:after="0" w:line="240" w:lineRule="auto"/>
        <w:ind w:left="0" w:right="-1"/>
        <w:jc w:val="center"/>
        <w:rPr>
          <w:rFonts w:ascii="Times New Roman" w:hAnsi="Times New Roman"/>
          <w:b/>
          <w:sz w:val="26"/>
          <w:szCs w:val="26"/>
        </w:rPr>
      </w:pPr>
      <w:r w:rsidRPr="00B81E68">
        <w:rPr>
          <w:rFonts w:ascii="Times New Roman" w:hAnsi="Times New Roman"/>
          <w:b/>
          <w:sz w:val="26"/>
          <w:szCs w:val="26"/>
        </w:rPr>
        <w:t>Подпрограммы</w:t>
      </w:r>
      <w:r w:rsidR="00E221C0" w:rsidRPr="00B81E68">
        <w:rPr>
          <w:rFonts w:ascii="Times New Roman" w:hAnsi="Times New Roman"/>
          <w:b/>
          <w:sz w:val="26"/>
          <w:szCs w:val="26"/>
        </w:rPr>
        <w:t xml:space="preserve"> </w:t>
      </w:r>
      <w:r w:rsidR="00837B72" w:rsidRPr="00B81E68">
        <w:rPr>
          <w:rFonts w:ascii="Times New Roman" w:hAnsi="Times New Roman"/>
          <w:b/>
          <w:sz w:val="26"/>
          <w:szCs w:val="26"/>
        </w:rPr>
        <w:t>и</w:t>
      </w:r>
      <w:r w:rsidR="00E221C0" w:rsidRPr="00B81E68">
        <w:rPr>
          <w:rFonts w:ascii="Times New Roman" w:hAnsi="Times New Roman"/>
          <w:b/>
          <w:sz w:val="26"/>
          <w:szCs w:val="26"/>
        </w:rPr>
        <w:t xml:space="preserve"> </w:t>
      </w:r>
      <w:r w:rsidR="00837B72" w:rsidRPr="00B81E68">
        <w:rPr>
          <w:rFonts w:ascii="Times New Roman" w:hAnsi="Times New Roman"/>
          <w:b/>
          <w:sz w:val="26"/>
          <w:szCs w:val="26"/>
        </w:rPr>
        <w:t>контроль</w:t>
      </w:r>
      <w:r w:rsidR="00E221C0" w:rsidRPr="00B81E68">
        <w:rPr>
          <w:rFonts w:ascii="Times New Roman" w:hAnsi="Times New Roman"/>
          <w:b/>
          <w:sz w:val="26"/>
          <w:szCs w:val="26"/>
        </w:rPr>
        <w:t xml:space="preserve"> </w:t>
      </w:r>
      <w:r w:rsidR="00837B72" w:rsidRPr="00B81E68">
        <w:rPr>
          <w:rFonts w:ascii="Times New Roman" w:hAnsi="Times New Roman"/>
          <w:b/>
          <w:sz w:val="26"/>
          <w:szCs w:val="26"/>
        </w:rPr>
        <w:t>её</w:t>
      </w:r>
      <w:r w:rsidR="00E221C0" w:rsidRPr="00B81E68">
        <w:rPr>
          <w:rFonts w:ascii="Times New Roman" w:hAnsi="Times New Roman"/>
          <w:b/>
          <w:sz w:val="26"/>
          <w:szCs w:val="26"/>
        </w:rPr>
        <w:t xml:space="preserve"> </w:t>
      </w:r>
      <w:r w:rsidR="00837B72" w:rsidRPr="00B81E68">
        <w:rPr>
          <w:rFonts w:ascii="Times New Roman" w:hAnsi="Times New Roman"/>
          <w:b/>
          <w:sz w:val="26"/>
          <w:szCs w:val="26"/>
        </w:rPr>
        <w:t>выполнения</w:t>
      </w:r>
    </w:p>
    <w:bookmarkEnd w:id="2"/>
    <w:p w:rsidR="00837B72" w:rsidRPr="00B81E68" w:rsidRDefault="00837B72" w:rsidP="00E221C0">
      <w:pPr>
        <w:pStyle w:val="ae"/>
        <w:contextualSpacing/>
        <w:jc w:val="center"/>
        <w:rPr>
          <w:rFonts w:ascii="Times New Roman" w:hAnsi="Times New Roman"/>
          <w:b/>
          <w:sz w:val="26"/>
          <w:szCs w:val="26"/>
        </w:rPr>
      </w:pPr>
    </w:p>
    <w:p w:rsidR="00837B72" w:rsidRPr="00B81E68" w:rsidRDefault="00837B72" w:rsidP="00CF0C2B">
      <w:pPr>
        <w:pStyle w:val="ae"/>
        <w:ind w:left="-567" w:right="233" w:firstLine="567"/>
        <w:contextualSpacing/>
        <w:jc w:val="both"/>
        <w:rPr>
          <w:rFonts w:ascii="Times New Roman" w:hAnsi="Times New Roman"/>
          <w:sz w:val="26"/>
          <w:szCs w:val="26"/>
        </w:rPr>
      </w:pPr>
      <w:r w:rsidRPr="00B81E68">
        <w:rPr>
          <w:rFonts w:ascii="Times New Roman" w:hAnsi="Times New Roman"/>
          <w:sz w:val="26"/>
          <w:szCs w:val="26"/>
        </w:rPr>
        <w:t>Мероприятия</w:t>
      </w:r>
      <w:r w:rsidR="00E221C0" w:rsidRPr="00B81E68">
        <w:rPr>
          <w:rFonts w:ascii="Times New Roman" w:hAnsi="Times New Roman"/>
          <w:sz w:val="26"/>
          <w:szCs w:val="26"/>
        </w:rPr>
        <w:t xml:space="preserve"> </w:t>
      </w:r>
      <w:r w:rsidR="00877E1E" w:rsidRPr="00B81E68">
        <w:rPr>
          <w:rFonts w:ascii="Times New Roman" w:hAnsi="Times New Roman"/>
          <w:sz w:val="26"/>
          <w:szCs w:val="26"/>
        </w:rPr>
        <w:t>Подпрограммы</w:t>
      </w:r>
      <w:r w:rsidR="00E221C0" w:rsidRPr="00B81E68">
        <w:rPr>
          <w:rFonts w:ascii="Times New Roman" w:hAnsi="Times New Roman"/>
          <w:sz w:val="26"/>
          <w:szCs w:val="26"/>
        </w:rPr>
        <w:t xml:space="preserve"> </w:t>
      </w:r>
      <w:r w:rsidRPr="00B81E68">
        <w:rPr>
          <w:rFonts w:ascii="Times New Roman" w:hAnsi="Times New Roman"/>
          <w:sz w:val="26"/>
          <w:szCs w:val="26"/>
        </w:rPr>
        <w:t>реализуются</w:t>
      </w:r>
      <w:r w:rsidR="00E221C0" w:rsidRPr="00B81E68">
        <w:rPr>
          <w:rFonts w:ascii="Times New Roman" w:hAnsi="Times New Roman"/>
          <w:sz w:val="26"/>
          <w:szCs w:val="26"/>
        </w:rPr>
        <w:t xml:space="preserve"> </w:t>
      </w:r>
      <w:r w:rsidRPr="00B81E68">
        <w:rPr>
          <w:rFonts w:ascii="Times New Roman" w:hAnsi="Times New Roman"/>
          <w:sz w:val="26"/>
          <w:szCs w:val="26"/>
        </w:rPr>
        <w:t>в</w:t>
      </w:r>
      <w:r w:rsidR="00E221C0" w:rsidRPr="00B81E68">
        <w:rPr>
          <w:rFonts w:ascii="Times New Roman" w:hAnsi="Times New Roman"/>
          <w:sz w:val="26"/>
          <w:szCs w:val="26"/>
        </w:rPr>
        <w:t xml:space="preserve"> </w:t>
      </w:r>
      <w:r w:rsidRPr="00B81E68">
        <w:rPr>
          <w:rFonts w:ascii="Times New Roman" w:hAnsi="Times New Roman"/>
          <w:sz w:val="26"/>
          <w:szCs w:val="26"/>
        </w:rPr>
        <w:t>соответствии</w:t>
      </w:r>
      <w:r w:rsidR="00E221C0" w:rsidRPr="00B81E68">
        <w:rPr>
          <w:rFonts w:ascii="Times New Roman" w:hAnsi="Times New Roman"/>
          <w:sz w:val="26"/>
          <w:szCs w:val="26"/>
        </w:rPr>
        <w:t xml:space="preserve"> </w:t>
      </w:r>
      <w:r w:rsidRPr="00B81E68">
        <w:rPr>
          <w:rFonts w:ascii="Times New Roman" w:hAnsi="Times New Roman"/>
          <w:sz w:val="26"/>
          <w:szCs w:val="26"/>
        </w:rPr>
        <w:t>с</w:t>
      </w:r>
      <w:r w:rsidR="00E221C0" w:rsidRPr="00B81E68">
        <w:rPr>
          <w:rFonts w:ascii="Times New Roman" w:hAnsi="Times New Roman"/>
          <w:sz w:val="26"/>
          <w:szCs w:val="26"/>
        </w:rPr>
        <w:t xml:space="preserve"> </w:t>
      </w:r>
      <w:r w:rsidRPr="00B81E68">
        <w:rPr>
          <w:rFonts w:ascii="Times New Roman" w:hAnsi="Times New Roman"/>
          <w:sz w:val="26"/>
          <w:szCs w:val="26"/>
        </w:rPr>
        <w:t>действующими</w:t>
      </w:r>
      <w:r w:rsidR="00E221C0" w:rsidRPr="00B81E68">
        <w:rPr>
          <w:rFonts w:ascii="Times New Roman" w:hAnsi="Times New Roman"/>
          <w:sz w:val="26"/>
          <w:szCs w:val="26"/>
        </w:rPr>
        <w:t xml:space="preserve"> </w:t>
      </w:r>
      <w:r w:rsidRPr="00B81E68">
        <w:rPr>
          <w:rFonts w:ascii="Times New Roman" w:hAnsi="Times New Roman"/>
          <w:sz w:val="26"/>
          <w:szCs w:val="26"/>
        </w:rPr>
        <w:t>нормативными правовыми актами Российской Федерации, Республики Калмыкия и правовыми</w:t>
      </w:r>
      <w:r w:rsidR="00E221C0" w:rsidRPr="00B81E68">
        <w:rPr>
          <w:rFonts w:ascii="Times New Roman" w:hAnsi="Times New Roman"/>
          <w:sz w:val="26"/>
          <w:szCs w:val="26"/>
        </w:rPr>
        <w:t xml:space="preserve"> </w:t>
      </w:r>
      <w:r w:rsidRPr="00B81E68">
        <w:rPr>
          <w:rFonts w:ascii="Times New Roman" w:hAnsi="Times New Roman"/>
          <w:sz w:val="26"/>
          <w:szCs w:val="26"/>
        </w:rPr>
        <w:t>актами</w:t>
      </w:r>
      <w:r w:rsidR="00E221C0" w:rsidRPr="00B81E68">
        <w:rPr>
          <w:rFonts w:ascii="Times New Roman" w:hAnsi="Times New Roman"/>
          <w:sz w:val="26"/>
          <w:szCs w:val="26"/>
        </w:rPr>
        <w:t xml:space="preserve"> </w:t>
      </w:r>
      <w:r w:rsidRPr="00B81E68">
        <w:rPr>
          <w:rFonts w:ascii="Times New Roman" w:hAnsi="Times New Roman"/>
          <w:sz w:val="26"/>
          <w:szCs w:val="26"/>
        </w:rPr>
        <w:t>органов</w:t>
      </w:r>
      <w:r w:rsidR="00E221C0" w:rsidRPr="00B81E68">
        <w:rPr>
          <w:rFonts w:ascii="Times New Roman" w:hAnsi="Times New Roman"/>
          <w:sz w:val="26"/>
          <w:szCs w:val="26"/>
        </w:rPr>
        <w:t xml:space="preserve"> </w:t>
      </w:r>
      <w:r w:rsidRPr="00B81E68">
        <w:rPr>
          <w:rFonts w:ascii="Times New Roman" w:hAnsi="Times New Roman"/>
          <w:sz w:val="26"/>
          <w:szCs w:val="26"/>
        </w:rPr>
        <w:t>местного</w:t>
      </w:r>
      <w:r w:rsidR="00E221C0" w:rsidRPr="00B81E68">
        <w:rPr>
          <w:rFonts w:ascii="Times New Roman" w:hAnsi="Times New Roman"/>
          <w:sz w:val="26"/>
          <w:szCs w:val="26"/>
        </w:rPr>
        <w:t xml:space="preserve"> </w:t>
      </w:r>
      <w:r w:rsidRPr="00B81E68">
        <w:rPr>
          <w:rFonts w:ascii="Times New Roman" w:hAnsi="Times New Roman"/>
          <w:sz w:val="26"/>
          <w:szCs w:val="26"/>
        </w:rPr>
        <w:t>самоуправления</w:t>
      </w:r>
      <w:r w:rsidR="00E221C0" w:rsidRPr="00B81E68">
        <w:rPr>
          <w:rFonts w:ascii="Times New Roman" w:hAnsi="Times New Roman"/>
          <w:sz w:val="26"/>
          <w:szCs w:val="26"/>
        </w:rPr>
        <w:t xml:space="preserve"> </w:t>
      </w:r>
      <w:r w:rsidRPr="00B81E68">
        <w:rPr>
          <w:rFonts w:ascii="Times New Roman" w:hAnsi="Times New Roman"/>
          <w:sz w:val="26"/>
          <w:szCs w:val="26"/>
        </w:rPr>
        <w:t>Приютненского РМО РК.</w:t>
      </w:r>
    </w:p>
    <w:p w:rsidR="004D7202" w:rsidRPr="00E221C0" w:rsidRDefault="00837B72" w:rsidP="00CF0C2B">
      <w:pPr>
        <w:pStyle w:val="ae"/>
        <w:ind w:left="-567" w:right="228" w:firstLine="567"/>
        <w:contextualSpacing/>
        <w:jc w:val="both"/>
        <w:rPr>
          <w:rFonts w:ascii="Times New Roman" w:hAnsi="Times New Roman"/>
          <w:sz w:val="26"/>
          <w:szCs w:val="26"/>
        </w:rPr>
      </w:pPr>
      <w:r w:rsidRPr="00B81E68">
        <w:rPr>
          <w:rFonts w:ascii="Times New Roman" w:hAnsi="Times New Roman"/>
          <w:sz w:val="26"/>
          <w:szCs w:val="26"/>
        </w:rPr>
        <w:t xml:space="preserve">Непосредственный контроль за ходом реализации мероприятий </w:t>
      </w:r>
      <w:r w:rsidR="00877E1E" w:rsidRPr="00B81E68">
        <w:rPr>
          <w:rFonts w:ascii="Times New Roman" w:hAnsi="Times New Roman"/>
          <w:sz w:val="26"/>
          <w:szCs w:val="26"/>
        </w:rPr>
        <w:t>Подпрограммы</w:t>
      </w:r>
      <w:r w:rsidRPr="00B81E68">
        <w:rPr>
          <w:rFonts w:ascii="Times New Roman" w:hAnsi="Times New Roman"/>
          <w:sz w:val="26"/>
          <w:szCs w:val="26"/>
        </w:rPr>
        <w:t xml:space="preserve"> и</w:t>
      </w:r>
      <w:r w:rsidR="00E221C0" w:rsidRPr="00B81E68">
        <w:rPr>
          <w:rFonts w:ascii="Times New Roman" w:hAnsi="Times New Roman"/>
          <w:sz w:val="26"/>
          <w:szCs w:val="26"/>
        </w:rPr>
        <w:t xml:space="preserve"> </w:t>
      </w:r>
      <w:r w:rsidRPr="00B81E68">
        <w:rPr>
          <w:rFonts w:ascii="Times New Roman" w:hAnsi="Times New Roman"/>
          <w:sz w:val="26"/>
          <w:szCs w:val="26"/>
        </w:rPr>
        <w:t>подготовку</w:t>
      </w:r>
      <w:r w:rsidR="00E221C0" w:rsidRPr="00B81E68">
        <w:rPr>
          <w:rFonts w:ascii="Times New Roman" w:hAnsi="Times New Roman"/>
          <w:sz w:val="26"/>
          <w:szCs w:val="26"/>
        </w:rPr>
        <w:t xml:space="preserve"> </w:t>
      </w:r>
      <w:r w:rsidRPr="00B81E68">
        <w:rPr>
          <w:rFonts w:ascii="Times New Roman" w:hAnsi="Times New Roman"/>
          <w:sz w:val="26"/>
          <w:szCs w:val="26"/>
        </w:rPr>
        <w:t>отчёта</w:t>
      </w:r>
      <w:r w:rsidR="00E221C0" w:rsidRPr="00B81E68">
        <w:rPr>
          <w:rFonts w:ascii="Times New Roman" w:hAnsi="Times New Roman"/>
          <w:sz w:val="26"/>
          <w:szCs w:val="26"/>
        </w:rPr>
        <w:t xml:space="preserve"> </w:t>
      </w:r>
      <w:r w:rsidRPr="00B81E68">
        <w:rPr>
          <w:rFonts w:ascii="Times New Roman" w:hAnsi="Times New Roman"/>
          <w:sz w:val="26"/>
          <w:szCs w:val="26"/>
        </w:rPr>
        <w:t>об её</w:t>
      </w:r>
      <w:r w:rsidR="00E221C0" w:rsidRPr="00B81E68">
        <w:rPr>
          <w:rFonts w:ascii="Times New Roman" w:hAnsi="Times New Roman"/>
          <w:sz w:val="26"/>
          <w:szCs w:val="26"/>
        </w:rPr>
        <w:t xml:space="preserve"> </w:t>
      </w:r>
      <w:r w:rsidRPr="00B81E68">
        <w:rPr>
          <w:rFonts w:ascii="Times New Roman" w:hAnsi="Times New Roman"/>
          <w:sz w:val="26"/>
          <w:szCs w:val="26"/>
        </w:rPr>
        <w:t>реализации</w:t>
      </w:r>
      <w:r w:rsidR="00E221C0" w:rsidRPr="00B81E68">
        <w:rPr>
          <w:rFonts w:ascii="Times New Roman" w:hAnsi="Times New Roman"/>
          <w:sz w:val="26"/>
          <w:szCs w:val="26"/>
        </w:rPr>
        <w:t xml:space="preserve"> </w:t>
      </w:r>
      <w:r w:rsidRPr="00B81E68">
        <w:rPr>
          <w:rFonts w:ascii="Times New Roman" w:hAnsi="Times New Roman"/>
          <w:sz w:val="26"/>
          <w:szCs w:val="26"/>
        </w:rPr>
        <w:t>осуществляет</w:t>
      </w:r>
      <w:r w:rsidR="00E221C0" w:rsidRPr="00B81E68">
        <w:rPr>
          <w:rFonts w:ascii="Times New Roman" w:hAnsi="Times New Roman"/>
          <w:sz w:val="26"/>
          <w:szCs w:val="26"/>
        </w:rPr>
        <w:t xml:space="preserve"> </w:t>
      </w:r>
      <w:r w:rsidR="009D0A29" w:rsidRPr="00B81E68">
        <w:rPr>
          <w:rFonts w:ascii="Times New Roman" w:hAnsi="Times New Roman"/>
          <w:sz w:val="26"/>
          <w:szCs w:val="26"/>
        </w:rPr>
        <w:t>Администрация</w:t>
      </w:r>
      <w:r w:rsidR="00E221C0" w:rsidRPr="00B81E68">
        <w:rPr>
          <w:rFonts w:ascii="Times New Roman" w:hAnsi="Times New Roman"/>
          <w:sz w:val="26"/>
          <w:szCs w:val="26"/>
        </w:rPr>
        <w:t xml:space="preserve"> </w:t>
      </w:r>
      <w:r w:rsidRPr="00B81E68">
        <w:rPr>
          <w:rFonts w:ascii="Times New Roman" w:hAnsi="Times New Roman"/>
          <w:sz w:val="26"/>
          <w:szCs w:val="26"/>
        </w:rPr>
        <w:t>Приютненского РМО РК.</w:t>
      </w:r>
      <w:r w:rsidR="00E221C0" w:rsidRPr="00B81E68">
        <w:rPr>
          <w:rFonts w:ascii="Times New Roman" w:hAnsi="Times New Roman"/>
          <w:sz w:val="26"/>
          <w:szCs w:val="26"/>
        </w:rPr>
        <w:t xml:space="preserve"> </w:t>
      </w:r>
      <w:r w:rsidRPr="00B81E68">
        <w:rPr>
          <w:rFonts w:ascii="Times New Roman" w:hAnsi="Times New Roman"/>
          <w:sz w:val="26"/>
          <w:szCs w:val="26"/>
        </w:rPr>
        <w:t>При</w:t>
      </w:r>
      <w:r w:rsidR="00E221C0" w:rsidRPr="00B81E68">
        <w:rPr>
          <w:rFonts w:ascii="Times New Roman" w:hAnsi="Times New Roman"/>
          <w:sz w:val="26"/>
          <w:szCs w:val="26"/>
        </w:rPr>
        <w:t xml:space="preserve"> </w:t>
      </w:r>
      <w:r w:rsidRPr="00B81E68">
        <w:rPr>
          <w:rFonts w:ascii="Times New Roman" w:hAnsi="Times New Roman"/>
          <w:sz w:val="26"/>
          <w:szCs w:val="26"/>
        </w:rPr>
        <w:t>этом</w:t>
      </w:r>
      <w:r w:rsidR="00E221C0" w:rsidRPr="00B81E68">
        <w:rPr>
          <w:rFonts w:ascii="Times New Roman" w:hAnsi="Times New Roman"/>
          <w:sz w:val="26"/>
          <w:szCs w:val="26"/>
        </w:rPr>
        <w:t xml:space="preserve"> </w:t>
      </w:r>
      <w:r w:rsidRPr="00B81E68">
        <w:rPr>
          <w:rFonts w:ascii="Times New Roman" w:hAnsi="Times New Roman"/>
          <w:sz w:val="26"/>
          <w:szCs w:val="26"/>
        </w:rPr>
        <w:t xml:space="preserve">главный специалист по делам молодёжи, спорта и культуре </w:t>
      </w:r>
      <w:r w:rsidRPr="00B81E68">
        <w:rPr>
          <w:rFonts w:ascii="Times New Roman" w:hAnsi="Times New Roman"/>
          <w:spacing w:val="-1"/>
          <w:sz w:val="26"/>
          <w:szCs w:val="26"/>
        </w:rPr>
        <w:t xml:space="preserve">администрации </w:t>
      </w:r>
      <w:r w:rsidRPr="00B81E68">
        <w:rPr>
          <w:rFonts w:ascii="Times New Roman" w:hAnsi="Times New Roman"/>
          <w:sz w:val="26"/>
          <w:szCs w:val="26"/>
        </w:rPr>
        <w:t>Приютненского РМО РК ежеквартально представляет Главе Приютненского РМО</w:t>
      </w:r>
      <w:r w:rsidRPr="00B81E68">
        <w:rPr>
          <w:rFonts w:ascii="Times New Roman" w:hAnsi="Times New Roman"/>
          <w:spacing w:val="-3"/>
          <w:sz w:val="26"/>
          <w:szCs w:val="26"/>
        </w:rPr>
        <w:t>РК (ахлачи)</w:t>
      </w:r>
      <w:r w:rsidR="00E221C0" w:rsidRPr="00B81E68">
        <w:rPr>
          <w:rFonts w:ascii="Times New Roman" w:hAnsi="Times New Roman"/>
          <w:spacing w:val="-3"/>
          <w:sz w:val="26"/>
          <w:szCs w:val="26"/>
        </w:rPr>
        <w:t xml:space="preserve"> </w:t>
      </w:r>
      <w:r w:rsidRPr="00B81E68">
        <w:rPr>
          <w:rFonts w:ascii="Times New Roman" w:hAnsi="Times New Roman"/>
          <w:sz w:val="26"/>
          <w:szCs w:val="26"/>
        </w:rPr>
        <w:t>отчёт</w:t>
      </w:r>
      <w:r w:rsidR="00E221C0" w:rsidRPr="00B81E68">
        <w:rPr>
          <w:rFonts w:ascii="Times New Roman" w:hAnsi="Times New Roman"/>
          <w:sz w:val="26"/>
          <w:szCs w:val="26"/>
        </w:rPr>
        <w:t xml:space="preserve"> </w:t>
      </w:r>
      <w:r w:rsidRPr="00B81E68">
        <w:rPr>
          <w:rFonts w:ascii="Times New Roman" w:hAnsi="Times New Roman"/>
          <w:sz w:val="26"/>
          <w:szCs w:val="26"/>
        </w:rPr>
        <w:t>об</w:t>
      </w:r>
      <w:r w:rsidR="00E221C0" w:rsidRPr="00B81E68">
        <w:rPr>
          <w:rFonts w:ascii="Times New Roman" w:hAnsi="Times New Roman"/>
          <w:sz w:val="26"/>
          <w:szCs w:val="26"/>
        </w:rPr>
        <w:t xml:space="preserve"> </w:t>
      </w:r>
      <w:r w:rsidRPr="00B81E68">
        <w:rPr>
          <w:rFonts w:ascii="Times New Roman" w:hAnsi="Times New Roman"/>
          <w:sz w:val="26"/>
          <w:szCs w:val="26"/>
        </w:rPr>
        <w:t>исполнении</w:t>
      </w:r>
      <w:r w:rsidR="00E221C0" w:rsidRPr="00B81E68">
        <w:rPr>
          <w:rFonts w:ascii="Times New Roman" w:hAnsi="Times New Roman"/>
          <w:sz w:val="26"/>
          <w:szCs w:val="26"/>
        </w:rPr>
        <w:t xml:space="preserve"> </w:t>
      </w:r>
      <w:r w:rsidR="00877E1E" w:rsidRPr="00B81E68">
        <w:rPr>
          <w:rFonts w:ascii="Times New Roman" w:hAnsi="Times New Roman"/>
          <w:sz w:val="26"/>
          <w:szCs w:val="26"/>
        </w:rPr>
        <w:t>Подпрограммы</w:t>
      </w:r>
      <w:r w:rsidR="00E221C0" w:rsidRPr="00B81E68">
        <w:rPr>
          <w:rFonts w:ascii="Times New Roman" w:hAnsi="Times New Roman"/>
          <w:sz w:val="26"/>
          <w:szCs w:val="26"/>
        </w:rPr>
        <w:t xml:space="preserve"> </w:t>
      </w:r>
      <w:r w:rsidRPr="00B81E68">
        <w:rPr>
          <w:rFonts w:ascii="Times New Roman" w:hAnsi="Times New Roman"/>
          <w:sz w:val="26"/>
          <w:szCs w:val="26"/>
        </w:rPr>
        <w:t>и</w:t>
      </w:r>
      <w:r w:rsidR="00E221C0" w:rsidRPr="00B81E68">
        <w:rPr>
          <w:rFonts w:ascii="Times New Roman" w:hAnsi="Times New Roman"/>
          <w:sz w:val="26"/>
          <w:szCs w:val="26"/>
        </w:rPr>
        <w:t xml:space="preserve"> </w:t>
      </w:r>
      <w:r w:rsidRPr="00B81E68">
        <w:rPr>
          <w:rFonts w:ascii="Times New Roman" w:hAnsi="Times New Roman"/>
          <w:sz w:val="26"/>
          <w:szCs w:val="26"/>
        </w:rPr>
        <w:t>о</w:t>
      </w:r>
      <w:r w:rsidR="00E221C0" w:rsidRPr="00B81E68">
        <w:rPr>
          <w:rFonts w:ascii="Times New Roman" w:hAnsi="Times New Roman"/>
          <w:sz w:val="26"/>
          <w:szCs w:val="26"/>
        </w:rPr>
        <w:t xml:space="preserve"> </w:t>
      </w:r>
      <w:r w:rsidRPr="00B81E68">
        <w:rPr>
          <w:rFonts w:ascii="Times New Roman" w:hAnsi="Times New Roman"/>
          <w:sz w:val="26"/>
          <w:szCs w:val="26"/>
        </w:rPr>
        <w:t>достижении целевых</w:t>
      </w:r>
      <w:r w:rsidR="00E221C0" w:rsidRPr="00B81E68">
        <w:rPr>
          <w:rFonts w:ascii="Times New Roman" w:hAnsi="Times New Roman"/>
          <w:sz w:val="26"/>
          <w:szCs w:val="26"/>
        </w:rPr>
        <w:t xml:space="preserve"> </w:t>
      </w:r>
      <w:r w:rsidRPr="00B81E68">
        <w:rPr>
          <w:rFonts w:ascii="Times New Roman" w:hAnsi="Times New Roman"/>
          <w:sz w:val="26"/>
          <w:szCs w:val="26"/>
        </w:rPr>
        <w:t>показателей.</w:t>
      </w:r>
      <w:r w:rsidR="00CF0C2B">
        <w:rPr>
          <w:rFonts w:ascii="Times New Roman" w:hAnsi="Times New Roman"/>
          <w:sz w:val="26"/>
          <w:szCs w:val="26"/>
        </w:rPr>
        <w:t xml:space="preserve"> </w:t>
      </w:r>
    </w:p>
    <w:sectPr w:rsidR="004D7202" w:rsidRPr="00E221C0" w:rsidSect="00554B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031" w:rsidRDefault="007E3031">
      <w:pPr>
        <w:spacing w:after="0" w:line="240" w:lineRule="auto"/>
      </w:pPr>
      <w:r>
        <w:separator/>
      </w:r>
    </w:p>
  </w:endnote>
  <w:endnote w:type="continuationSeparator" w:id="0">
    <w:p w:rsidR="007E3031" w:rsidRDefault="007E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031" w:rsidRDefault="007E3031">
      <w:pPr>
        <w:spacing w:after="0" w:line="240" w:lineRule="auto"/>
      </w:pPr>
      <w:r>
        <w:separator/>
      </w:r>
    </w:p>
  </w:footnote>
  <w:footnote w:type="continuationSeparator" w:id="0">
    <w:p w:rsidR="007E3031" w:rsidRDefault="007E3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A481CE1"/>
    <w:multiLevelType w:val="hybridMultilevel"/>
    <w:tmpl w:val="D7F09B36"/>
    <w:lvl w:ilvl="0" w:tplc="F07C5F0C">
      <w:start w:val="1"/>
      <w:numFmt w:val="decimal"/>
      <w:lvlText w:val="%1."/>
      <w:lvlJc w:val="left"/>
      <w:pPr>
        <w:ind w:left="855" w:hanging="360"/>
      </w:pPr>
    </w:lvl>
    <w:lvl w:ilvl="1" w:tplc="04190019">
      <w:start w:val="1"/>
      <w:numFmt w:val="lowerLetter"/>
      <w:lvlText w:val="%2."/>
      <w:lvlJc w:val="left"/>
      <w:pPr>
        <w:ind w:left="1575" w:hanging="360"/>
      </w:pPr>
    </w:lvl>
    <w:lvl w:ilvl="2" w:tplc="0419001B">
      <w:start w:val="1"/>
      <w:numFmt w:val="lowerRoman"/>
      <w:lvlText w:val="%3."/>
      <w:lvlJc w:val="right"/>
      <w:pPr>
        <w:ind w:left="2295" w:hanging="180"/>
      </w:pPr>
    </w:lvl>
    <w:lvl w:ilvl="3" w:tplc="0419000F">
      <w:start w:val="1"/>
      <w:numFmt w:val="decimal"/>
      <w:lvlText w:val="%4."/>
      <w:lvlJc w:val="left"/>
      <w:pPr>
        <w:ind w:left="3015" w:hanging="360"/>
      </w:pPr>
    </w:lvl>
    <w:lvl w:ilvl="4" w:tplc="04190019">
      <w:start w:val="1"/>
      <w:numFmt w:val="lowerLetter"/>
      <w:lvlText w:val="%5."/>
      <w:lvlJc w:val="left"/>
      <w:pPr>
        <w:ind w:left="3735" w:hanging="360"/>
      </w:pPr>
    </w:lvl>
    <w:lvl w:ilvl="5" w:tplc="0419001B">
      <w:start w:val="1"/>
      <w:numFmt w:val="lowerRoman"/>
      <w:lvlText w:val="%6."/>
      <w:lvlJc w:val="right"/>
      <w:pPr>
        <w:ind w:left="4455" w:hanging="180"/>
      </w:pPr>
    </w:lvl>
    <w:lvl w:ilvl="6" w:tplc="0419000F">
      <w:start w:val="1"/>
      <w:numFmt w:val="decimal"/>
      <w:lvlText w:val="%7."/>
      <w:lvlJc w:val="left"/>
      <w:pPr>
        <w:ind w:left="5175" w:hanging="360"/>
      </w:pPr>
    </w:lvl>
    <w:lvl w:ilvl="7" w:tplc="04190019">
      <w:start w:val="1"/>
      <w:numFmt w:val="lowerLetter"/>
      <w:lvlText w:val="%8."/>
      <w:lvlJc w:val="left"/>
      <w:pPr>
        <w:ind w:left="5895" w:hanging="360"/>
      </w:pPr>
    </w:lvl>
    <w:lvl w:ilvl="8" w:tplc="0419001B">
      <w:start w:val="1"/>
      <w:numFmt w:val="lowerRoman"/>
      <w:lvlText w:val="%9."/>
      <w:lvlJc w:val="right"/>
      <w:pPr>
        <w:ind w:left="6615" w:hanging="180"/>
      </w:pPr>
    </w:lvl>
  </w:abstractNum>
  <w:abstractNum w:abstractNumId="2" w15:restartNumberingAfterBreak="0">
    <w:nsid w:val="0E0B6924"/>
    <w:multiLevelType w:val="hybridMultilevel"/>
    <w:tmpl w:val="DB004C8A"/>
    <w:lvl w:ilvl="0" w:tplc="10723FCC">
      <w:start w:val="1"/>
      <w:numFmt w:val="decimal"/>
      <w:lvlText w:val="%1."/>
      <w:lvlJc w:val="left"/>
      <w:pPr>
        <w:ind w:left="1020" w:hanging="4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ED77792"/>
    <w:multiLevelType w:val="hybridMultilevel"/>
    <w:tmpl w:val="88EAF868"/>
    <w:lvl w:ilvl="0" w:tplc="1A2680A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15:restartNumberingAfterBreak="0">
    <w:nsid w:val="0F7411A7"/>
    <w:multiLevelType w:val="hybridMultilevel"/>
    <w:tmpl w:val="98CA2A1E"/>
    <w:lvl w:ilvl="0" w:tplc="BB485D2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803E61"/>
    <w:multiLevelType w:val="hybridMultilevel"/>
    <w:tmpl w:val="2A34642A"/>
    <w:lvl w:ilvl="0" w:tplc="CB3E9F00">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15:restartNumberingAfterBreak="0">
    <w:nsid w:val="16992C18"/>
    <w:multiLevelType w:val="multilevel"/>
    <w:tmpl w:val="4956CC94"/>
    <w:lvl w:ilvl="0">
      <w:start w:val="1"/>
      <w:numFmt w:val="decimal"/>
      <w:lvlText w:val="%1."/>
      <w:lvlJc w:val="left"/>
      <w:pPr>
        <w:ind w:left="212" w:hanging="260"/>
        <w:jc w:val="right"/>
      </w:pPr>
      <w:rPr>
        <w:rFonts w:hint="default"/>
        <w:w w:val="99"/>
        <w:lang w:val="ru-RU" w:eastAsia="en-US" w:bidi="ar-SA"/>
      </w:rPr>
    </w:lvl>
    <w:lvl w:ilvl="1">
      <w:start w:val="1"/>
      <w:numFmt w:val="decimal"/>
      <w:lvlText w:val="%1.%2."/>
      <w:lvlJc w:val="left"/>
      <w:pPr>
        <w:ind w:left="212" w:hanging="454"/>
      </w:pPr>
      <w:rPr>
        <w:rFonts w:ascii="Times New Roman" w:eastAsia="Times New Roman" w:hAnsi="Times New Roman" w:cs="Times New Roman" w:hint="default"/>
        <w:b w:val="0"/>
        <w:bCs w:val="0"/>
        <w:i w:val="0"/>
        <w:iCs w:val="0"/>
        <w:w w:val="99"/>
        <w:sz w:val="26"/>
        <w:szCs w:val="26"/>
        <w:lang w:val="ru-RU" w:eastAsia="en-US" w:bidi="ar-SA"/>
      </w:rPr>
    </w:lvl>
    <w:lvl w:ilvl="2">
      <w:numFmt w:val="bullet"/>
      <w:lvlText w:val="•"/>
      <w:lvlJc w:val="left"/>
      <w:pPr>
        <w:ind w:left="2409" w:hanging="454"/>
      </w:pPr>
      <w:rPr>
        <w:rFonts w:hint="default"/>
        <w:lang w:val="ru-RU" w:eastAsia="en-US" w:bidi="ar-SA"/>
      </w:rPr>
    </w:lvl>
    <w:lvl w:ilvl="3">
      <w:numFmt w:val="bullet"/>
      <w:lvlText w:val="•"/>
      <w:lvlJc w:val="left"/>
      <w:pPr>
        <w:ind w:left="3439" w:hanging="454"/>
      </w:pPr>
      <w:rPr>
        <w:rFonts w:hint="default"/>
        <w:lang w:val="ru-RU" w:eastAsia="en-US" w:bidi="ar-SA"/>
      </w:rPr>
    </w:lvl>
    <w:lvl w:ilvl="4">
      <w:numFmt w:val="bullet"/>
      <w:lvlText w:val="•"/>
      <w:lvlJc w:val="left"/>
      <w:pPr>
        <w:ind w:left="4468" w:hanging="454"/>
      </w:pPr>
      <w:rPr>
        <w:rFonts w:hint="default"/>
        <w:lang w:val="ru-RU" w:eastAsia="en-US" w:bidi="ar-SA"/>
      </w:rPr>
    </w:lvl>
    <w:lvl w:ilvl="5">
      <w:numFmt w:val="bullet"/>
      <w:lvlText w:val="•"/>
      <w:lvlJc w:val="left"/>
      <w:pPr>
        <w:ind w:left="5498" w:hanging="454"/>
      </w:pPr>
      <w:rPr>
        <w:rFonts w:hint="default"/>
        <w:lang w:val="ru-RU" w:eastAsia="en-US" w:bidi="ar-SA"/>
      </w:rPr>
    </w:lvl>
    <w:lvl w:ilvl="6">
      <w:numFmt w:val="bullet"/>
      <w:lvlText w:val="•"/>
      <w:lvlJc w:val="left"/>
      <w:pPr>
        <w:ind w:left="6528" w:hanging="454"/>
      </w:pPr>
      <w:rPr>
        <w:rFonts w:hint="default"/>
        <w:lang w:val="ru-RU" w:eastAsia="en-US" w:bidi="ar-SA"/>
      </w:rPr>
    </w:lvl>
    <w:lvl w:ilvl="7">
      <w:numFmt w:val="bullet"/>
      <w:lvlText w:val="•"/>
      <w:lvlJc w:val="left"/>
      <w:pPr>
        <w:ind w:left="7557" w:hanging="454"/>
      </w:pPr>
      <w:rPr>
        <w:rFonts w:hint="default"/>
        <w:lang w:val="ru-RU" w:eastAsia="en-US" w:bidi="ar-SA"/>
      </w:rPr>
    </w:lvl>
    <w:lvl w:ilvl="8">
      <w:numFmt w:val="bullet"/>
      <w:lvlText w:val="•"/>
      <w:lvlJc w:val="left"/>
      <w:pPr>
        <w:ind w:left="8587" w:hanging="454"/>
      </w:pPr>
      <w:rPr>
        <w:rFonts w:hint="default"/>
        <w:lang w:val="ru-RU" w:eastAsia="en-US" w:bidi="ar-SA"/>
      </w:rPr>
    </w:lvl>
  </w:abstractNum>
  <w:abstractNum w:abstractNumId="7" w15:restartNumberingAfterBreak="0">
    <w:nsid w:val="1793228C"/>
    <w:multiLevelType w:val="multilevel"/>
    <w:tmpl w:val="FFF86FCE"/>
    <w:lvl w:ilvl="0">
      <w:start w:val="1"/>
      <w:numFmt w:val="decimal"/>
      <w:lvlText w:val="%1."/>
      <w:lvlJc w:val="left"/>
      <w:pPr>
        <w:ind w:left="71" w:hanging="260"/>
      </w:pPr>
      <w:rPr>
        <w:rFonts w:ascii="Times New Roman" w:eastAsia="Times New Roman" w:hAnsi="Times New Roman" w:cs="Times New Roman" w:hint="default"/>
        <w:b w:val="0"/>
        <w:bCs w:val="0"/>
        <w:i w:val="0"/>
        <w:iCs w:val="0"/>
        <w:w w:val="99"/>
        <w:sz w:val="26"/>
        <w:szCs w:val="26"/>
        <w:lang w:val="ru-RU" w:eastAsia="en-US" w:bidi="ar-SA"/>
      </w:rPr>
    </w:lvl>
    <w:lvl w:ilvl="1">
      <w:start w:val="1"/>
      <w:numFmt w:val="decimal"/>
      <w:lvlText w:val="%1.%2."/>
      <w:lvlJc w:val="left"/>
      <w:pPr>
        <w:ind w:left="71" w:hanging="454"/>
      </w:pPr>
      <w:rPr>
        <w:rFonts w:ascii="Times New Roman" w:eastAsia="Times New Roman" w:hAnsi="Times New Roman" w:cs="Times New Roman" w:hint="default"/>
        <w:b w:val="0"/>
        <w:bCs w:val="0"/>
        <w:i w:val="0"/>
        <w:iCs w:val="0"/>
        <w:w w:val="99"/>
        <w:sz w:val="26"/>
        <w:szCs w:val="26"/>
        <w:lang w:val="ru-RU" w:eastAsia="en-US" w:bidi="ar-SA"/>
      </w:rPr>
    </w:lvl>
    <w:lvl w:ilvl="2">
      <w:numFmt w:val="bullet"/>
      <w:lvlText w:val="•"/>
      <w:lvlJc w:val="left"/>
      <w:pPr>
        <w:ind w:left="1512" w:hanging="454"/>
      </w:pPr>
      <w:rPr>
        <w:rFonts w:hint="default"/>
        <w:lang w:val="ru-RU" w:eastAsia="en-US" w:bidi="ar-SA"/>
      </w:rPr>
    </w:lvl>
    <w:lvl w:ilvl="3">
      <w:numFmt w:val="bullet"/>
      <w:lvlText w:val="•"/>
      <w:lvlJc w:val="left"/>
      <w:pPr>
        <w:ind w:left="2228" w:hanging="454"/>
      </w:pPr>
      <w:rPr>
        <w:rFonts w:hint="default"/>
        <w:lang w:val="ru-RU" w:eastAsia="en-US" w:bidi="ar-SA"/>
      </w:rPr>
    </w:lvl>
    <w:lvl w:ilvl="4">
      <w:numFmt w:val="bullet"/>
      <w:lvlText w:val="•"/>
      <w:lvlJc w:val="left"/>
      <w:pPr>
        <w:ind w:left="2944" w:hanging="454"/>
      </w:pPr>
      <w:rPr>
        <w:rFonts w:hint="default"/>
        <w:lang w:val="ru-RU" w:eastAsia="en-US" w:bidi="ar-SA"/>
      </w:rPr>
    </w:lvl>
    <w:lvl w:ilvl="5">
      <w:numFmt w:val="bullet"/>
      <w:lvlText w:val="•"/>
      <w:lvlJc w:val="left"/>
      <w:pPr>
        <w:ind w:left="3660" w:hanging="454"/>
      </w:pPr>
      <w:rPr>
        <w:rFonts w:hint="default"/>
        <w:lang w:val="ru-RU" w:eastAsia="en-US" w:bidi="ar-SA"/>
      </w:rPr>
    </w:lvl>
    <w:lvl w:ilvl="6">
      <w:numFmt w:val="bullet"/>
      <w:lvlText w:val="•"/>
      <w:lvlJc w:val="left"/>
      <w:pPr>
        <w:ind w:left="4376" w:hanging="454"/>
      </w:pPr>
      <w:rPr>
        <w:rFonts w:hint="default"/>
        <w:lang w:val="ru-RU" w:eastAsia="en-US" w:bidi="ar-SA"/>
      </w:rPr>
    </w:lvl>
    <w:lvl w:ilvl="7">
      <w:numFmt w:val="bullet"/>
      <w:lvlText w:val="•"/>
      <w:lvlJc w:val="left"/>
      <w:pPr>
        <w:ind w:left="5092" w:hanging="454"/>
      </w:pPr>
      <w:rPr>
        <w:rFonts w:hint="default"/>
        <w:lang w:val="ru-RU" w:eastAsia="en-US" w:bidi="ar-SA"/>
      </w:rPr>
    </w:lvl>
    <w:lvl w:ilvl="8">
      <w:numFmt w:val="bullet"/>
      <w:lvlText w:val="•"/>
      <w:lvlJc w:val="left"/>
      <w:pPr>
        <w:ind w:left="5808" w:hanging="454"/>
      </w:pPr>
      <w:rPr>
        <w:rFonts w:hint="default"/>
        <w:lang w:val="ru-RU" w:eastAsia="en-US" w:bidi="ar-SA"/>
      </w:rPr>
    </w:lvl>
  </w:abstractNum>
  <w:abstractNum w:abstractNumId="8" w15:restartNumberingAfterBreak="0">
    <w:nsid w:val="1D15575C"/>
    <w:multiLevelType w:val="hybridMultilevel"/>
    <w:tmpl w:val="C4B01248"/>
    <w:lvl w:ilvl="0" w:tplc="0419000F">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ECB0306"/>
    <w:multiLevelType w:val="multilevel"/>
    <w:tmpl w:val="F35A8360"/>
    <w:lvl w:ilvl="0">
      <w:start w:val="2"/>
      <w:numFmt w:val="decimal"/>
      <w:lvlText w:val="%1."/>
      <w:lvlJc w:val="left"/>
      <w:pPr>
        <w:ind w:left="71" w:hanging="260"/>
      </w:pPr>
      <w:rPr>
        <w:rFonts w:ascii="Times New Roman" w:eastAsia="Times New Roman" w:hAnsi="Times New Roman" w:cs="Times New Roman" w:hint="default"/>
        <w:b w:val="0"/>
        <w:bCs w:val="0"/>
        <w:i w:val="0"/>
        <w:iCs w:val="0"/>
        <w:w w:val="99"/>
        <w:sz w:val="26"/>
        <w:szCs w:val="26"/>
        <w:lang w:val="ru-RU" w:eastAsia="en-US" w:bidi="ar-SA"/>
      </w:rPr>
    </w:lvl>
    <w:lvl w:ilvl="1">
      <w:start w:val="1"/>
      <w:numFmt w:val="decimal"/>
      <w:lvlText w:val="%1.%2."/>
      <w:lvlJc w:val="left"/>
      <w:pPr>
        <w:ind w:left="594" w:hanging="454"/>
      </w:pPr>
      <w:rPr>
        <w:rFonts w:ascii="Times New Roman" w:eastAsia="Times New Roman" w:hAnsi="Times New Roman" w:cs="Times New Roman" w:hint="default"/>
        <w:b w:val="0"/>
        <w:bCs w:val="0"/>
        <w:i w:val="0"/>
        <w:iCs w:val="0"/>
        <w:w w:val="99"/>
        <w:sz w:val="26"/>
        <w:szCs w:val="26"/>
        <w:lang w:val="ru-RU" w:eastAsia="en-US" w:bidi="ar-SA"/>
      </w:rPr>
    </w:lvl>
    <w:lvl w:ilvl="2">
      <w:numFmt w:val="bullet"/>
      <w:lvlText w:val="•"/>
      <w:lvlJc w:val="left"/>
      <w:pPr>
        <w:ind w:left="1337" w:hanging="454"/>
      </w:pPr>
      <w:rPr>
        <w:rFonts w:hint="default"/>
        <w:lang w:val="ru-RU" w:eastAsia="en-US" w:bidi="ar-SA"/>
      </w:rPr>
    </w:lvl>
    <w:lvl w:ilvl="3">
      <w:numFmt w:val="bullet"/>
      <w:lvlText w:val="•"/>
      <w:lvlJc w:val="left"/>
      <w:pPr>
        <w:ind w:left="2075" w:hanging="454"/>
      </w:pPr>
      <w:rPr>
        <w:rFonts w:hint="default"/>
        <w:lang w:val="ru-RU" w:eastAsia="en-US" w:bidi="ar-SA"/>
      </w:rPr>
    </w:lvl>
    <w:lvl w:ilvl="4">
      <w:numFmt w:val="bullet"/>
      <w:lvlText w:val="•"/>
      <w:lvlJc w:val="left"/>
      <w:pPr>
        <w:ind w:left="2813" w:hanging="454"/>
      </w:pPr>
      <w:rPr>
        <w:rFonts w:hint="default"/>
        <w:lang w:val="ru-RU" w:eastAsia="en-US" w:bidi="ar-SA"/>
      </w:rPr>
    </w:lvl>
    <w:lvl w:ilvl="5">
      <w:numFmt w:val="bullet"/>
      <w:lvlText w:val="•"/>
      <w:lvlJc w:val="left"/>
      <w:pPr>
        <w:ind w:left="3551" w:hanging="454"/>
      </w:pPr>
      <w:rPr>
        <w:rFonts w:hint="default"/>
        <w:lang w:val="ru-RU" w:eastAsia="en-US" w:bidi="ar-SA"/>
      </w:rPr>
    </w:lvl>
    <w:lvl w:ilvl="6">
      <w:numFmt w:val="bullet"/>
      <w:lvlText w:val="•"/>
      <w:lvlJc w:val="left"/>
      <w:pPr>
        <w:ind w:left="4289" w:hanging="454"/>
      </w:pPr>
      <w:rPr>
        <w:rFonts w:hint="default"/>
        <w:lang w:val="ru-RU" w:eastAsia="en-US" w:bidi="ar-SA"/>
      </w:rPr>
    </w:lvl>
    <w:lvl w:ilvl="7">
      <w:numFmt w:val="bullet"/>
      <w:lvlText w:val="•"/>
      <w:lvlJc w:val="left"/>
      <w:pPr>
        <w:ind w:left="5027" w:hanging="454"/>
      </w:pPr>
      <w:rPr>
        <w:rFonts w:hint="default"/>
        <w:lang w:val="ru-RU" w:eastAsia="en-US" w:bidi="ar-SA"/>
      </w:rPr>
    </w:lvl>
    <w:lvl w:ilvl="8">
      <w:numFmt w:val="bullet"/>
      <w:lvlText w:val="•"/>
      <w:lvlJc w:val="left"/>
      <w:pPr>
        <w:ind w:left="5765" w:hanging="454"/>
      </w:pPr>
      <w:rPr>
        <w:rFonts w:hint="default"/>
        <w:lang w:val="ru-RU" w:eastAsia="en-US" w:bidi="ar-SA"/>
      </w:rPr>
    </w:lvl>
  </w:abstractNum>
  <w:abstractNum w:abstractNumId="10" w15:restartNumberingAfterBreak="0">
    <w:nsid w:val="2D2637B5"/>
    <w:multiLevelType w:val="hybridMultilevel"/>
    <w:tmpl w:val="2A34642A"/>
    <w:lvl w:ilvl="0" w:tplc="CB3E9F00">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1" w15:restartNumberingAfterBreak="0">
    <w:nsid w:val="381C40B1"/>
    <w:multiLevelType w:val="hybridMultilevel"/>
    <w:tmpl w:val="0A9C45E8"/>
    <w:lvl w:ilvl="0" w:tplc="0419000F">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15:restartNumberingAfterBreak="0">
    <w:nsid w:val="5B691F6A"/>
    <w:multiLevelType w:val="hybridMultilevel"/>
    <w:tmpl w:val="A342C17E"/>
    <w:lvl w:ilvl="0" w:tplc="89FC132A">
      <w:numFmt w:val="bullet"/>
      <w:lvlText w:val="-"/>
      <w:lvlJc w:val="left"/>
      <w:pPr>
        <w:ind w:left="71" w:hanging="152"/>
      </w:pPr>
      <w:rPr>
        <w:rFonts w:ascii="Times New Roman" w:eastAsia="Times New Roman" w:hAnsi="Times New Roman" w:cs="Times New Roman" w:hint="default"/>
        <w:b w:val="0"/>
        <w:bCs w:val="0"/>
        <w:i w:val="0"/>
        <w:iCs w:val="0"/>
        <w:w w:val="99"/>
        <w:sz w:val="26"/>
        <w:szCs w:val="26"/>
        <w:lang w:val="ru-RU" w:eastAsia="en-US" w:bidi="ar-SA"/>
      </w:rPr>
    </w:lvl>
    <w:lvl w:ilvl="1" w:tplc="6F8A8E3A">
      <w:numFmt w:val="bullet"/>
      <w:lvlText w:val="•"/>
      <w:lvlJc w:val="left"/>
      <w:pPr>
        <w:ind w:left="796" w:hanging="152"/>
      </w:pPr>
      <w:rPr>
        <w:rFonts w:hint="default"/>
        <w:lang w:val="ru-RU" w:eastAsia="en-US" w:bidi="ar-SA"/>
      </w:rPr>
    </w:lvl>
    <w:lvl w:ilvl="2" w:tplc="AA8650A8">
      <w:numFmt w:val="bullet"/>
      <w:lvlText w:val="•"/>
      <w:lvlJc w:val="left"/>
      <w:pPr>
        <w:ind w:left="1512" w:hanging="152"/>
      </w:pPr>
      <w:rPr>
        <w:rFonts w:hint="default"/>
        <w:lang w:val="ru-RU" w:eastAsia="en-US" w:bidi="ar-SA"/>
      </w:rPr>
    </w:lvl>
    <w:lvl w:ilvl="3" w:tplc="9DF2DF40">
      <w:numFmt w:val="bullet"/>
      <w:lvlText w:val="•"/>
      <w:lvlJc w:val="left"/>
      <w:pPr>
        <w:ind w:left="2228" w:hanging="152"/>
      </w:pPr>
      <w:rPr>
        <w:rFonts w:hint="default"/>
        <w:lang w:val="ru-RU" w:eastAsia="en-US" w:bidi="ar-SA"/>
      </w:rPr>
    </w:lvl>
    <w:lvl w:ilvl="4" w:tplc="536CF11A">
      <w:numFmt w:val="bullet"/>
      <w:lvlText w:val="•"/>
      <w:lvlJc w:val="left"/>
      <w:pPr>
        <w:ind w:left="2944" w:hanging="152"/>
      </w:pPr>
      <w:rPr>
        <w:rFonts w:hint="default"/>
        <w:lang w:val="ru-RU" w:eastAsia="en-US" w:bidi="ar-SA"/>
      </w:rPr>
    </w:lvl>
    <w:lvl w:ilvl="5" w:tplc="2AC8876E">
      <w:numFmt w:val="bullet"/>
      <w:lvlText w:val="•"/>
      <w:lvlJc w:val="left"/>
      <w:pPr>
        <w:ind w:left="3660" w:hanging="152"/>
      </w:pPr>
      <w:rPr>
        <w:rFonts w:hint="default"/>
        <w:lang w:val="ru-RU" w:eastAsia="en-US" w:bidi="ar-SA"/>
      </w:rPr>
    </w:lvl>
    <w:lvl w:ilvl="6" w:tplc="01125866">
      <w:numFmt w:val="bullet"/>
      <w:lvlText w:val="•"/>
      <w:lvlJc w:val="left"/>
      <w:pPr>
        <w:ind w:left="4376" w:hanging="152"/>
      </w:pPr>
      <w:rPr>
        <w:rFonts w:hint="default"/>
        <w:lang w:val="ru-RU" w:eastAsia="en-US" w:bidi="ar-SA"/>
      </w:rPr>
    </w:lvl>
    <w:lvl w:ilvl="7" w:tplc="C5E8FCA6">
      <w:numFmt w:val="bullet"/>
      <w:lvlText w:val="•"/>
      <w:lvlJc w:val="left"/>
      <w:pPr>
        <w:ind w:left="5092" w:hanging="152"/>
      </w:pPr>
      <w:rPr>
        <w:rFonts w:hint="default"/>
        <w:lang w:val="ru-RU" w:eastAsia="en-US" w:bidi="ar-SA"/>
      </w:rPr>
    </w:lvl>
    <w:lvl w:ilvl="8" w:tplc="11CC16F0">
      <w:numFmt w:val="bullet"/>
      <w:lvlText w:val="•"/>
      <w:lvlJc w:val="left"/>
      <w:pPr>
        <w:ind w:left="5808" w:hanging="152"/>
      </w:pPr>
      <w:rPr>
        <w:rFonts w:hint="default"/>
        <w:lang w:val="ru-RU" w:eastAsia="en-US" w:bidi="ar-SA"/>
      </w:rPr>
    </w:lvl>
  </w:abstractNum>
  <w:abstractNum w:abstractNumId="13" w15:restartNumberingAfterBreak="0">
    <w:nsid w:val="5D4A248A"/>
    <w:multiLevelType w:val="singleLevel"/>
    <w:tmpl w:val="F0101516"/>
    <w:lvl w:ilvl="0">
      <w:numFmt w:val="bullet"/>
      <w:lvlText w:val="-"/>
      <w:lvlJc w:val="left"/>
      <w:pPr>
        <w:tabs>
          <w:tab w:val="num" w:pos="2153"/>
        </w:tabs>
        <w:ind w:left="2153" w:hanging="735"/>
      </w:pPr>
      <w:rPr>
        <w:rFonts w:hint="default"/>
      </w:rPr>
    </w:lvl>
  </w:abstractNum>
  <w:abstractNum w:abstractNumId="14" w15:restartNumberingAfterBreak="0">
    <w:nsid w:val="67E17793"/>
    <w:multiLevelType w:val="hybridMultilevel"/>
    <w:tmpl w:val="3A4003C0"/>
    <w:lvl w:ilvl="0" w:tplc="3EA01382">
      <w:start w:val="1"/>
      <w:numFmt w:val="decimal"/>
      <w:lvlText w:val="%1."/>
      <w:lvlJc w:val="left"/>
      <w:pPr>
        <w:ind w:left="3993" w:hanging="260"/>
        <w:jc w:val="right"/>
      </w:pPr>
      <w:rPr>
        <w:rFonts w:ascii="Times New Roman" w:eastAsia="Times New Roman" w:hAnsi="Times New Roman" w:cs="Times New Roman" w:hint="default"/>
        <w:b/>
        <w:bCs/>
        <w:i w:val="0"/>
        <w:iCs w:val="0"/>
        <w:w w:val="99"/>
        <w:sz w:val="26"/>
        <w:szCs w:val="26"/>
        <w:lang w:val="ru-RU" w:eastAsia="en-US" w:bidi="ar-SA"/>
      </w:rPr>
    </w:lvl>
    <w:lvl w:ilvl="1" w:tplc="B610254A">
      <w:numFmt w:val="bullet"/>
      <w:lvlText w:val="•"/>
      <w:lvlJc w:val="left"/>
      <w:pPr>
        <w:ind w:left="4664" w:hanging="260"/>
      </w:pPr>
      <w:rPr>
        <w:rFonts w:hint="default"/>
        <w:lang w:val="ru-RU" w:eastAsia="en-US" w:bidi="ar-SA"/>
      </w:rPr>
    </w:lvl>
    <w:lvl w:ilvl="2" w:tplc="0F3E0CF6">
      <w:numFmt w:val="bullet"/>
      <w:lvlText w:val="•"/>
      <w:lvlJc w:val="left"/>
      <w:pPr>
        <w:ind w:left="5329" w:hanging="260"/>
      </w:pPr>
      <w:rPr>
        <w:rFonts w:hint="default"/>
        <w:lang w:val="ru-RU" w:eastAsia="en-US" w:bidi="ar-SA"/>
      </w:rPr>
    </w:lvl>
    <w:lvl w:ilvl="3" w:tplc="A65CB51A">
      <w:numFmt w:val="bullet"/>
      <w:lvlText w:val="•"/>
      <w:lvlJc w:val="left"/>
      <w:pPr>
        <w:ind w:left="5993" w:hanging="260"/>
      </w:pPr>
      <w:rPr>
        <w:rFonts w:hint="default"/>
        <w:lang w:val="ru-RU" w:eastAsia="en-US" w:bidi="ar-SA"/>
      </w:rPr>
    </w:lvl>
    <w:lvl w:ilvl="4" w:tplc="24A2D3B6">
      <w:numFmt w:val="bullet"/>
      <w:lvlText w:val="•"/>
      <w:lvlJc w:val="left"/>
      <w:pPr>
        <w:ind w:left="6658" w:hanging="260"/>
      </w:pPr>
      <w:rPr>
        <w:rFonts w:hint="default"/>
        <w:lang w:val="ru-RU" w:eastAsia="en-US" w:bidi="ar-SA"/>
      </w:rPr>
    </w:lvl>
    <w:lvl w:ilvl="5" w:tplc="9E22084A">
      <w:numFmt w:val="bullet"/>
      <w:lvlText w:val="•"/>
      <w:lvlJc w:val="left"/>
      <w:pPr>
        <w:ind w:left="7323" w:hanging="260"/>
      </w:pPr>
      <w:rPr>
        <w:rFonts w:hint="default"/>
        <w:lang w:val="ru-RU" w:eastAsia="en-US" w:bidi="ar-SA"/>
      </w:rPr>
    </w:lvl>
    <w:lvl w:ilvl="6" w:tplc="6648328E">
      <w:numFmt w:val="bullet"/>
      <w:lvlText w:val="•"/>
      <w:lvlJc w:val="left"/>
      <w:pPr>
        <w:ind w:left="7987" w:hanging="260"/>
      </w:pPr>
      <w:rPr>
        <w:rFonts w:hint="default"/>
        <w:lang w:val="ru-RU" w:eastAsia="en-US" w:bidi="ar-SA"/>
      </w:rPr>
    </w:lvl>
    <w:lvl w:ilvl="7" w:tplc="CF42A342">
      <w:numFmt w:val="bullet"/>
      <w:lvlText w:val="•"/>
      <w:lvlJc w:val="left"/>
      <w:pPr>
        <w:ind w:left="8652" w:hanging="260"/>
      </w:pPr>
      <w:rPr>
        <w:rFonts w:hint="default"/>
        <w:lang w:val="ru-RU" w:eastAsia="en-US" w:bidi="ar-SA"/>
      </w:rPr>
    </w:lvl>
    <w:lvl w:ilvl="8" w:tplc="9E640EE6">
      <w:numFmt w:val="bullet"/>
      <w:lvlText w:val="•"/>
      <w:lvlJc w:val="left"/>
      <w:pPr>
        <w:ind w:left="9317" w:hanging="260"/>
      </w:pPr>
      <w:rPr>
        <w:rFonts w:hint="default"/>
        <w:lang w:val="ru-RU" w:eastAsia="en-US" w:bidi="ar-SA"/>
      </w:rPr>
    </w:lvl>
  </w:abstractNum>
  <w:abstractNum w:abstractNumId="15" w15:restartNumberingAfterBreak="0">
    <w:nsid w:val="6FB83A53"/>
    <w:multiLevelType w:val="hybridMultilevel"/>
    <w:tmpl w:val="7646FF7A"/>
    <w:lvl w:ilvl="0" w:tplc="74D8ECAA">
      <w:numFmt w:val="bullet"/>
      <w:lvlText w:val="-"/>
      <w:lvlJc w:val="left"/>
      <w:pPr>
        <w:ind w:left="212" w:hanging="324"/>
      </w:pPr>
      <w:rPr>
        <w:rFonts w:ascii="Times New Roman" w:eastAsia="Times New Roman" w:hAnsi="Times New Roman" w:cs="Times New Roman" w:hint="default"/>
        <w:b w:val="0"/>
        <w:bCs w:val="0"/>
        <w:i w:val="0"/>
        <w:iCs w:val="0"/>
        <w:w w:val="99"/>
        <w:sz w:val="26"/>
        <w:szCs w:val="26"/>
        <w:lang w:val="ru-RU" w:eastAsia="en-US" w:bidi="ar-SA"/>
      </w:rPr>
    </w:lvl>
    <w:lvl w:ilvl="1" w:tplc="CCC4FDB6">
      <w:numFmt w:val="bullet"/>
      <w:lvlText w:val="•"/>
      <w:lvlJc w:val="left"/>
      <w:pPr>
        <w:ind w:left="1262" w:hanging="324"/>
      </w:pPr>
      <w:rPr>
        <w:rFonts w:hint="default"/>
        <w:lang w:val="ru-RU" w:eastAsia="en-US" w:bidi="ar-SA"/>
      </w:rPr>
    </w:lvl>
    <w:lvl w:ilvl="2" w:tplc="ED487E5A">
      <w:numFmt w:val="bullet"/>
      <w:lvlText w:val="•"/>
      <w:lvlJc w:val="left"/>
      <w:pPr>
        <w:ind w:left="2305" w:hanging="324"/>
      </w:pPr>
      <w:rPr>
        <w:rFonts w:hint="default"/>
        <w:lang w:val="ru-RU" w:eastAsia="en-US" w:bidi="ar-SA"/>
      </w:rPr>
    </w:lvl>
    <w:lvl w:ilvl="3" w:tplc="C7CC5C98">
      <w:numFmt w:val="bullet"/>
      <w:lvlText w:val="•"/>
      <w:lvlJc w:val="left"/>
      <w:pPr>
        <w:ind w:left="3347" w:hanging="324"/>
      </w:pPr>
      <w:rPr>
        <w:rFonts w:hint="default"/>
        <w:lang w:val="ru-RU" w:eastAsia="en-US" w:bidi="ar-SA"/>
      </w:rPr>
    </w:lvl>
    <w:lvl w:ilvl="4" w:tplc="9ED24EB8">
      <w:numFmt w:val="bullet"/>
      <w:lvlText w:val="•"/>
      <w:lvlJc w:val="left"/>
      <w:pPr>
        <w:ind w:left="4390" w:hanging="324"/>
      </w:pPr>
      <w:rPr>
        <w:rFonts w:hint="default"/>
        <w:lang w:val="ru-RU" w:eastAsia="en-US" w:bidi="ar-SA"/>
      </w:rPr>
    </w:lvl>
    <w:lvl w:ilvl="5" w:tplc="404C2318">
      <w:numFmt w:val="bullet"/>
      <w:lvlText w:val="•"/>
      <w:lvlJc w:val="left"/>
      <w:pPr>
        <w:ind w:left="5433" w:hanging="324"/>
      </w:pPr>
      <w:rPr>
        <w:rFonts w:hint="default"/>
        <w:lang w:val="ru-RU" w:eastAsia="en-US" w:bidi="ar-SA"/>
      </w:rPr>
    </w:lvl>
    <w:lvl w:ilvl="6" w:tplc="943E9C08">
      <w:numFmt w:val="bullet"/>
      <w:lvlText w:val="•"/>
      <w:lvlJc w:val="left"/>
      <w:pPr>
        <w:ind w:left="6475" w:hanging="324"/>
      </w:pPr>
      <w:rPr>
        <w:rFonts w:hint="default"/>
        <w:lang w:val="ru-RU" w:eastAsia="en-US" w:bidi="ar-SA"/>
      </w:rPr>
    </w:lvl>
    <w:lvl w:ilvl="7" w:tplc="4B6A9726">
      <w:numFmt w:val="bullet"/>
      <w:lvlText w:val="•"/>
      <w:lvlJc w:val="left"/>
      <w:pPr>
        <w:ind w:left="7518" w:hanging="324"/>
      </w:pPr>
      <w:rPr>
        <w:rFonts w:hint="default"/>
        <w:lang w:val="ru-RU" w:eastAsia="en-US" w:bidi="ar-SA"/>
      </w:rPr>
    </w:lvl>
    <w:lvl w:ilvl="8" w:tplc="2AA2DC72">
      <w:numFmt w:val="bullet"/>
      <w:lvlText w:val="•"/>
      <w:lvlJc w:val="left"/>
      <w:pPr>
        <w:ind w:left="8561" w:hanging="324"/>
      </w:pPr>
      <w:rPr>
        <w:rFonts w:hint="default"/>
        <w:lang w:val="ru-RU" w:eastAsia="en-US" w:bidi="ar-SA"/>
      </w:rPr>
    </w:lvl>
  </w:abstractNum>
  <w:abstractNum w:abstractNumId="16" w15:restartNumberingAfterBreak="0">
    <w:nsid w:val="717B3DCD"/>
    <w:multiLevelType w:val="hybridMultilevel"/>
    <w:tmpl w:val="644ABF60"/>
    <w:lvl w:ilvl="0" w:tplc="C316AF0E">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EA61E2"/>
    <w:multiLevelType w:val="hybridMultilevel"/>
    <w:tmpl w:val="731EB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6"/>
  </w:num>
  <w:num w:numId="3">
    <w:abstractNumId w:val="4"/>
  </w:num>
  <w:num w:numId="4">
    <w:abstractNumId w:val="10"/>
  </w:num>
  <w:num w:numId="5">
    <w:abstractNumId w:val="5"/>
  </w:num>
  <w:num w:numId="6">
    <w:abstractNumId w:val="8"/>
  </w:num>
  <w:num w:numId="7">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5"/>
  </w:num>
  <w:num w:numId="15">
    <w:abstractNumId w:val="12"/>
  </w:num>
  <w:num w:numId="16">
    <w:abstractNumId w:val="9"/>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C6EE6"/>
    <w:rsid w:val="00011A3A"/>
    <w:rsid w:val="00020690"/>
    <w:rsid w:val="00023B1B"/>
    <w:rsid w:val="00042A5F"/>
    <w:rsid w:val="000604D7"/>
    <w:rsid w:val="00072BE2"/>
    <w:rsid w:val="00091412"/>
    <w:rsid w:val="00094A6A"/>
    <w:rsid w:val="000C21E7"/>
    <w:rsid w:val="00104C0D"/>
    <w:rsid w:val="00104E58"/>
    <w:rsid w:val="00113E9C"/>
    <w:rsid w:val="001232AA"/>
    <w:rsid w:val="00132714"/>
    <w:rsid w:val="00135206"/>
    <w:rsid w:val="0013787A"/>
    <w:rsid w:val="001505FC"/>
    <w:rsid w:val="00151549"/>
    <w:rsid w:val="00185EAC"/>
    <w:rsid w:val="001A3E72"/>
    <w:rsid w:val="001D42C3"/>
    <w:rsid w:val="001F0AB3"/>
    <w:rsid w:val="00265D27"/>
    <w:rsid w:val="0027103C"/>
    <w:rsid w:val="00290748"/>
    <w:rsid w:val="002B7458"/>
    <w:rsid w:val="002C215F"/>
    <w:rsid w:val="002E51BD"/>
    <w:rsid w:val="00345C6F"/>
    <w:rsid w:val="00365451"/>
    <w:rsid w:val="0036713C"/>
    <w:rsid w:val="00372D93"/>
    <w:rsid w:val="003828EA"/>
    <w:rsid w:val="00390F2F"/>
    <w:rsid w:val="003A635B"/>
    <w:rsid w:val="003D6AE3"/>
    <w:rsid w:val="00426A6D"/>
    <w:rsid w:val="00446A47"/>
    <w:rsid w:val="004714B4"/>
    <w:rsid w:val="00472284"/>
    <w:rsid w:val="004D0666"/>
    <w:rsid w:val="004D7202"/>
    <w:rsid w:val="004D79AC"/>
    <w:rsid w:val="004F5C9A"/>
    <w:rsid w:val="005104C6"/>
    <w:rsid w:val="00554B5D"/>
    <w:rsid w:val="00556FD6"/>
    <w:rsid w:val="00582B93"/>
    <w:rsid w:val="005A1C1C"/>
    <w:rsid w:val="005A6944"/>
    <w:rsid w:val="005B4CEC"/>
    <w:rsid w:val="005C4142"/>
    <w:rsid w:val="005D1404"/>
    <w:rsid w:val="005F7B55"/>
    <w:rsid w:val="00602A78"/>
    <w:rsid w:val="00674510"/>
    <w:rsid w:val="0071050B"/>
    <w:rsid w:val="00721E36"/>
    <w:rsid w:val="00731147"/>
    <w:rsid w:val="0073187C"/>
    <w:rsid w:val="00781E26"/>
    <w:rsid w:val="007C040D"/>
    <w:rsid w:val="007C6EE6"/>
    <w:rsid w:val="007D2797"/>
    <w:rsid w:val="007E3031"/>
    <w:rsid w:val="007E659A"/>
    <w:rsid w:val="00822172"/>
    <w:rsid w:val="00837B72"/>
    <w:rsid w:val="008544B8"/>
    <w:rsid w:val="00872EC7"/>
    <w:rsid w:val="00877E1E"/>
    <w:rsid w:val="00880DE4"/>
    <w:rsid w:val="008A2FC4"/>
    <w:rsid w:val="008A598A"/>
    <w:rsid w:val="008A78E3"/>
    <w:rsid w:val="008C183D"/>
    <w:rsid w:val="008C2F1A"/>
    <w:rsid w:val="008D0131"/>
    <w:rsid w:val="008D3FDC"/>
    <w:rsid w:val="00907870"/>
    <w:rsid w:val="0091360A"/>
    <w:rsid w:val="00924697"/>
    <w:rsid w:val="009379C5"/>
    <w:rsid w:val="00976935"/>
    <w:rsid w:val="00982B35"/>
    <w:rsid w:val="009B223C"/>
    <w:rsid w:val="009D0A29"/>
    <w:rsid w:val="00A0081D"/>
    <w:rsid w:val="00A5341E"/>
    <w:rsid w:val="00A61C08"/>
    <w:rsid w:val="00A70296"/>
    <w:rsid w:val="00A719ED"/>
    <w:rsid w:val="00A81825"/>
    <w:rsid w:val="00A85E7A"/>
    <w:rsid w:val="00AD5AC9"/>
    <w:rsid w:val="00B60AC0"/>
    <w:rsid w:val="00B76CC6"/>
    <w:rsid w:val="00B81E68"/>
    <w:rsid w:val="00C17227"/>
    <w:rsid w:val="00C36CB9"/>
    <w:rsid w:val="00C4234C"/>
    <w:rsid w:val="00C55631"/>
    <w:rsid w:val="00C55AF0"/>
    <w:rsid w:val="00CA2061"/>
    <w:rsid w:val="00CB71FA"/>
    <w:rsid w:val="00CE7C6A"/>
    <w:rsid w:val="00CF0C2B"/>
    <w:rsid w:val="00D43C03"/>
    <w:rsid w:val="00D947A1"/>
    <w:rsid w:val="00DC5EA9"/>
    <w:rsid w:val="00DD558B"/>
    <w:rsid w:val="00E221C0"/>
    <w:rsid w:val="00E35A88"/>
    <w:rsid w:val="00E76687"/>
    <w:rsid w:val="00E817A0"/>
    <w:rsid w:val="00EB3F68"/>
    <w:rsid w:val="00EB7D4A"/>
    <w:rsid w:val="00EE2D00"/>
    <w:rsid w:val="00EE6B88"/>
    <w:rsid w:val="00F0390D"/>
    <w:rsid w:val="00F05578"/>
    <w:rsid w:val="00F126FF"/>
    <w:rsid w:val="00F2511C"/>
    <w:rsid w:val="00F323B1"/>
    <w:rsid w:val="00F94501"/>
    <w:rsid w:val="00FA13D6"/>
    <w:rsid w:val="00FE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D1D6"/>
  <w15:docId w15:val="{6F9AC460-67A9-4341-900E-CBC6FE25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B88"/>
    <w:pPr>
      <w:spacing w:after="200" w:line="276" w:lineRule="auto"/>
    </w:pPr>
    <w:rPr>
      <w:sz w:val="22"/>
      <w:szCs w:val="22"/>
    </w:rPr>
  </w:style>
  <w:style w:type="paragraph" w:styleId="1">
    <w:name w:val="heading 1"/>
    <w:basedOn w:val="a"/>
    <w:next w:val="a"/>
    <w:link w:val="10"/>
    <w:qFormat/>
    <w:rsid w:val="008A78E3"/>
    <w:pPr>
      <w:keepNext/>
      <w:spacing w:before="240" w:after="60" w:line="240" w:lineRule="auto"/>
      <w:outlineLvl w:val="0"/>
    </w:pPr>
    <w:rPr>
      <w:rFonts w:ascii="Arial" w:hAnsi="Arial"/>
      <w:b/>
      <w:bCs/>
      <w:kern w:val="32"/>
      <w:sz w:val="32"/>
      <w:szCs w:val="32"/>
    </w:rPr>
  </w:style>
  <w:style w:type="paragraph" w:styleId="3">
    <w:name w:val="heading 3"/>
    <w:basedOn w:val="a"/>
    <w:link w:val="30"/>
    <w:uiPriority w:val="9"/>
    <w:qFormat/>
    <w:rsid w:val="007C6EE6"/>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
    <w:qFormat/>
    <w:rsid w:val="00094A6A"/>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7C6EE6"/>
    <w:rPr>
      <w:rFonts w:ascii="Times New Roman" w:eastAsia="Times New Roman" w:hAnsi="Times New Roman" w:cs="Times New Roman"/>
      <w:b/>
      <w:bCs/>
      <w:sz w:val="27"/>
      <w:szCs w:val="27"/>
    </w:rPr>
  </w:style>
  <w:style w:type="character" w:styleId="a3">
    <w:name w:val="Hyperlink"/>
    <w:uiPriority w:val="99"/>
    <w:semiHidden/>
    <w:unhideWhenUsed/>
    <w:rsid w:val="007C6EE6"/>
    <w:rPr>
      <w:color w:val="0000FF"/>
      <w:u w:val="single"/>
    </w:rPr>
  </w:style>
  <w:style w:type="paragraph" w:customStyle="1" w:styleId="formattext">
    <w:name w:val="formattext"/>
    <w:basedOn w:val="a"/>
    <w:rsid w:val="007C6EE6"/>
    <w:pPr>
      <w:spacing w:before="100" w:beforeAutospacing="1" w:after="100" w:afterAutospacing="1" w:line="240" w:lineRule="auto"/>
    </w:pPr>
    <w:rPr>
      <w:rFonts w:ascii="Times New Roman" w:hAnsi="Times New Roman"/>
      <w:sz w:val="24"/>
      <w:szCs w:val="24"/>
    </w:rPr>
  </w:style>
  <w:style w:type="table" w:styleId="a4">
    <w:name w:val="Table Grid"/>
    <w:basedOn w:val="a1"/>
    <w:uiPriority w:val="59"/>
    <w:rsid w:val="009379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4D0666"/>
    <w:pPr>
      <w:widowControl w:val="0"/>
      <w:autoSpaceDE w:val="0"/>
      <w:autoSpaceDN w:val="0"/>
      <w:adjustRightInd w:val="0"/>
    </w:pPr>
    <w:rPr>
      <w:rFonts w:ascii="Times New Roman" w:hAnsi="Times New Roman"/>
      <w:b/>
      <w:bCs/>
      <w:sz w:val="24"/>
      <w:szCs w:val="24"/>
    </w:rPr>
  </w:style>
  <w:style w:type="paragraph" w:styleId="2">
    <w:name w:val="Body Text Indent 2"/>
    <w:basedOn w:val="a"/>
    <w:link w:val="20"/>
    <w:rsid w:val="004D0666"/>
    <w:pPr>
      <w:spacing w:after="0" w:line="240" w:lineRule="auto"/>
      <w:ind w:firstLine="709"/>
      <w:jc w:val="both"/>
    </w:pPr>
    <w:rPr>
      <w:rFonts w:ascii="Times New Roman" w:hAnsi="Times New Roman"/>
      <w:sz w:val="28"/>
      <w:szCs w:val="20"/>
    </w:rPr>
  </w:style>
  <w:style w:type="character" w:customStyle="1" w:styleId="20">
    <w:name w:val="Основной текст с отступом 2 Знак"/>
    <w:link w:val="2"/>
    <w:rsid w:val="004D0666"/>
    <w:rPr>
      <w:rFonts w:ascii="Times New Roman" w:eastAsia="Times New Roman" w:hAnsi="Times New Roman" w:cs="Times New Roman"/>
      <w:sz w:val="28"/>
      <w:szCs w:val="20"/>
    </w:rPr>
  </w:style>
  <w:style w:type="character" w:customStyle="1" w:styleId="40">
    <w:name w:val="Заголовок 4 Знак"/>
    <w:link w:val="4"/>
    <w:uiPriority w:val="9"/>
    <w:semiHidden/>
    <w:rsid w:val="00094A6A"/>
    <w:rPr>
      <w:rFonts w:ascii="Cambria" w:eastAsia="Times New Roman" w:hAnsi="Cambria" w:cs="Times New Roman"/>
      <w:b/>
      <w:bCs/>
      <w:i/>
      <w:iCs/>
      <w:color w:val="4F81BD"/>
    </w:rPr>
  </w:style>
  <w:style w:type="paragraph" w:customStyle="1" w:styleId="tekstob">
    <w:name w:val="tekstob"/>
    <w:basedOn w:val="a"/>
    <w:rsid w:val="00094A6A"/>
    <w:pPr>
      <w:spacing w:before="100" w:beforeAutospacing="1" w:after="100" w:afterAutospacing="1" w:line="240" w:lineRule="auto"/>
    </w:pPr>
    <w:rPr>
      <w:rFonts w:ascii="Times New Roman" w:hAnsi="Times New Roman"/>
      <w:sz w:val="24"/>
      <w:szCs w:val="24"/>
    </w:rPr>
  </w:style>
  <w:style w:type="paragraph" w:customStyle="1" w:styleId="tekstvpr">
    <w:name w:val="tekstvpr"/>
    <w:basedOn w:val="a"/>
    <w:rsid w:val="00094A6A"/>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09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semiHidden/>
    <w:rsid w:val="00094A6A"/>
    <w:rPr>
      <w:rFonts w:ascii="Courier New" w:eastAsia="Times New Roman" w:hAnsi="Courier New" w:cs="Courier New"/>
      <w:sz w:val="20"/>
      <w:szCs w:val="20"/>
    </w:rPr>
  </w:style>
  <w:style w:type="paragraph" w:customStyle="1" w:styleId="a5">
    <w:name w:val="Таблицы (моноширинный)"/>
    <w:basedOn w:val="a"/>
    <w:next w:val="a"/>
    <w:uiPriority w:val="99"/>
    <w:rsid w:val="00FE25C7"/>
    <w:pPr>
      <w:widowControl w:val="0"/>
      <w:autoSpaceDE w:val="0"/>
      <w:autoSpaceDN w:val="0"/>
      <w:adjustRightInd w:val="0"/>
      <w:spacing w:after="0" w:line="240" w:lineRule="auto"/>
      <w:jc w:val="both"/>
    </w:pPr>
    <w:rPr>
      <w:rFonts w:ascii="Courier New" w:hAnsi="Courier New" w:cs="Courier New"/>
      <w:sz w:val="24"/>
      <w:szCs w:val="24"/>
    </w:rPr>
  </w:style>
  <w:style w:type="paragraph" w:styleId="a6">
    <w:name w:val="Normal (Web)"/>
    <w:basedOn w:val="a"/>
    <w:unhideWhenUsed/>
    <w:rsid w:val="007C040D"/>
    <w:pPr>
      <w:spacing w:before="100" w:beforeAutospacing="1" w:after="100" w:afterAutospacing="1" w:line="240" w:lineRule="auto"/>
    </w:pPr>
    <w:rPr>
      <w:rFonts w:ascii="Times New Roman" w:hAnsi="Times New Roman"/>
      <w:sz w:val="24"/>
      <w:szCs w:val="24"/>
    </w:rPr>
  </w:style>
  <w:style w:type="paragraph" w:customStyle="1" w:styleId="a7">
    <w:name w:val="Знак"/>
    <w:basedOn w:val="a"/>
    <w:rsid w:val="007C040D"/>
    <w:pPr>
      <w:spacing w:before="100" w:beforeAutospacing="1" w:after="100" w:afterAutospacing="1" w:line="240" w:lineRule="auto"/>
    </w:pPr>
    <w:rPr>
      <w:rFonts w:ascii="Tahoma" w:hAnsi="Tahoma"/>
      <w:sz w:val="20"/>
      <w:szCs w:val="20"/>
      <w:lang w:val="en-US" w:eastAsia="en-US"/>
    </w:rPr>
  </w:style>
  <w:style w:type="paragraph" w:styleId="a8">
    <w:name w:val="Body Text Indent"/>
    <w:basedOn w:val="a"/>
    <w:link w:val="a9"/>
    <w:uiPriority w:val="99"/>
    <w:unhideWhenUsed/>
    <w:rsid w:val="008A78E3"/>
    <w:pPr>
      <w:spacing w:after="120"/>
      <w:ind w:left="283"/>
    </w:pPr>
  </w:style>
  <w:style w:type="character" w:customStyle="1" w:styleId="a9">
    <w:name w:val="Основной текст с отступом Знак"/>
    <w:link w:val="a8"/>
    <w:uiPriority w:val="99"/>
    <w:rsid w:val="008A78E3"/>
    <w:rPr>
      <w:sz w:val="22"/>
      <w:szCs w:val="22"/>
    </w:rPr>
  </w:style>
  <w:style w:type="character" w:customStyle="1" w:styleId="10">
    <w:name w:val="Заголовок 1 Знак"/>
    <w:link w:val="1"/>
    <w:rsid w:val="008A78E3"/>
    <w:rPr>
      <w:rFonts w:ascii="Arial" w:hAnsi="Arial" w:cs="Arial"/>
      <w:b/>
      <w:bCs/>
      <w:kern w:val="32"/>
      <w:sz w:val="32"/>
      <w:szCs w:val="32"/>
    </w:rPr>
  </w:style>
  <w:style w:type="paragraph" w:customStyle="1" w:styleId="Postan">
    <w:name w:val="Postan"/>
    <w:basedOn w:val="a"/>
    <w:rsid w:val="008A78E3"/>
    <w:pPr>
      <w:spacing w:after="0" w:line="240" w:lineRule="auto"/>
      <w:jc w:val="center"/>
    </w:pPr>
    <w:rPr>
      <w:rFonts w:ascii="Times New Roman" w:hAnsi="Times New Roman"/>
      <w:sz w:val="28"/>
      <w:szCs w:val="28"/>
    </w:rPr>
  </w:style>
  <w:style w:type="paragraph" w:styleId="aa">
    <w:name w:val="List Paragraph"/>
    <w:basedOn w:val="a"/>
    <w:uiPriority w:val="1"/>
    <w:qFormat/>
    <w:rsid w:val="00F05578"/>
    <w:pPr>
      <w:ind w:left="720"/>
      <w:contextualSpacing/>
    </w:pPr>
  </w:style>
  <w:style w:type="paragraph" w:styleId="ab">
    <w:name w:val="Balloon Text"/>
    <w:basedOn w:val="a"/>
    <w:link w:val="ac"/>
    <w:uiPriority w:val="99"/>
    <w:semiHidden/>
    <w:unhideWhenUsed/>
    <w:rsid w:val="00151549"/>
    <w:pPr>
      <w:spacing w:after="0" w:line="240" w:lineRule="auto"/>
    </w:pPr>
    <w:rPr>
      <w:rFonts w:ascii="Segoe UI" w:hAnsi="Segoe UI"/>
      <w:sz w:val="18"/>
      <w:szCs w:val="18"/>
    </w:rPr>
  </w:style>
  <w:style w:type="character" w:customStyle="1" w:styleId="ac">
    <w:name w:val="Текст выноски Знак"/>
    <w:link w:val="ab"/>
    <w:uiPriority w:val="99"/>
    <w:semiHidden/>
    <w:rsid w:val="00151549"/>
    <w:rPr>
      <w:rFonts w:ascii="Segoe UI" w:hAnsi="Segoe UI" w:cs="Segoe UI"/>
      <w:sz w:val="18"/>
      <w:szCs w:val="18"/>
    </w:rPr>
  </w:style>
  <w:style w:type="paragraph" w:styleId="ad">
    <w:name w:val="No Spacing"/>
    <w:uiPriority w:val="99"/>
    <w:qFormat/>
    <w:rsid w:val="00837B72"/>
    <w:rPr>
      <w:rFonts w:cs="Calibri"/>
      <w:sz w:val="22"/>
      <w:szCs w:val="22"/>
      <w:lang w:eastAsia="en-US"/>
    </w:rPr>
  </w:style>
  <w:style w:type="paragraph" w:styleId="ae">
    <w:name w:val="Body Text"/>
    <w:basedOn w:val="a"/>
    <w:link w:val="af"/>
    <w:uiPriority w:val="99"/>
    <w:unhideWhenUsed/>
    <w:rsid w:val="00837B72"/>
    <w:pPr>
      <w:spacing w:after="120"/>
    </w:pPr>
  </w:style>
  <w:style w:type="character" w:customStyle="1" w:styleId="af">
    <w:name w:val="Основной текст Знак"/>
    <w:basedOn w:val="a0"/>
    <w:link w:val="ae"/>
    <w:uiPriority w:val="99"/>
    <w:rsid w:val="00837B72"/>
    <w:rPr>
      <w:sz w:val="22"/>
      <w:szCs w:val="22"/>
    </w:rPr>
  </w:style>
  <w:style w:type="table" w:customStyle="1" w:styleId="TableNormal">
    <w:name w:val="Table Normal"/>
    <w:uiPriority w:val="2"/>
    <w:semiHidden/>
    <w:unhideWhenUsed/>
    <w:qFormat/>
    <w:rsid w:val="00837B7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37B72"/>
    <w:pPr>
      <w:widowControl w:val="0"/>
      <w:autoSpaceDE w:val="0"/>
      <w:autoSpaceDN w:val="0"/>
      <w:spacing w:after="0" w:line="240" w:lineRule="auto"/>
    </w:pPr>
    <w:rPr>
      <w:rFonts w:ascii="Times New Roman" w:hAnsi="Times New Roman"/>
      <w:lang w:eastAsia="en-US"/>
    </w:rPr>
  </w:style>
  <w:style w:type="paragraph" w:styleId="af0">
    <w:name w:val="header"/>
    <w:basedOn w:val="a"/>
    <w:link w:val="af1"/>
    <w:uiPriority w:val="99"/>
    <w:semiHidden/>
    <w:unhideWhenUsed/>
    <w:rsid w:val="00C36CB9"/>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C36CB9"/>
    <w:rPr>
      <w:sz w:val="22"/>
      <w:szCs w:val="22"/>
    </w:rPr>
  </w:style>
  <w:style w:type="paragraph" w:styleId="af2">
    <w:name w:val="footer"/>
    <w:basedOn w:val="a"/>
    <w:link w:val="af3"/>
    <w:uiPriority w:val="99"/>
    <w:semiHidden/>
    <w:unhideWhenUsed/>
    <w:rsid w:val="00C36CB9"/>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C36CB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9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669BE-453D-415F-8308-C7BF1F4B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23</Pages>
  <Words>6805</Words>
  <Characters>38794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29</cp:revision>
  <cp:lastPrinted>2021-09-30T08:20:00Z</cp:lastPrinted>
  <dcterms:created xsi:type="dcterms:W3CDTF">2021-02-19T07:30:00Z</dcterms:created>
  <dcterms:modified xsi:type="dcterms:W3CDTF">2021-10-01T09:15:00Z</dcterms:modified>
</cp:coreProperties>
</file>